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67da" w14:textId="57f6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листинга финансовых инструментов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7 июля 2009 года № 136. Зарегистрировано в Министерстве юстиции Республики Казахстан 7 августа 2009 года № 5742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29 октября 2008 года № 170 "Об утверждении Правил осуществления деятельности организаторов торгов с ценными бумагами и иными финансовыми инструментами" (зарегистрированное в Реестре государственной регистрации нормативных правовых актов под № 5406, опубликованное 14 января 2009 года в газете "Юридическая газета", № 5 (1602)),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27 марта 2009 года № 60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29 октября 2008 года № 170 "Об утверждении Правил осуществления деятельности организаторов торгов с ценными бумагами и иными финансовыми инструментами" (зарегистрированным в Реестре государственной регистрации нормативных правовых актов под № 5662),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деятельности организаторов торгов с ценными бумагами и иными финансовыми инструментами,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24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торгов с долговыми ценными бумагами эмитента, по которым в процессе реструктуризации обязательств согласно плану реструктуризации, утвержденному советом директоров эмитента и содержащему порядок и срок проведения реструктуризации обязательств эмитента, мероприятия, проводимые в рамках реструктуризации обязательств, в том числе содержащие изменение условий выпуска ценных бумаг, предполагаемые финансовые результаты от реструктуризации обязательств и принимаемые ограничения в деятельности эмитента, существует необходимость внесения изменений и дополнений в проспект выпуска ценных бумаг;";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частями третьей, четвертой и пятой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"Эмитент, в день подачи заявления в уполномоченный орган о внесении изменений и дополнений в проспект выпуска ценных бумаг в связи с проведением реструктуризации обязательств, представляет фондовой бирже уведомление о подаче такого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Фондовая биржа приостанавливает торги ценными бумагами в день получения от эмитента уведомления о подаче заявления в уполномоченный орган о внесении изменений и дополнений в проспект выпуска ценных бумаг в связи с проведением реструктуризации обязательств, и письменно уведомляет ответственного работника уполномоченного органа электронной почтой и (или) факсимильным сообщением в течение одного часа после приостановления торгов с обязательным подтверждением получения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Торги с долговыми ценными бумагами, приостановленные по основаниям, указанным в подпункте 2-1) настоящего пункта, возобновляются с началом следующей торговой сессии после получения уведомления эмитента о государственной регистрации изменений и дополнений в проспект выпуска ценных бумаг.".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Действие абзацев двадцатого, двадцать первого, двадцать второго, двадцать третьего, двадцать пятого и двадцать шестого пункта 1 настоящего постановления распространяется до 1 июля 2012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Организаторам торгов в течение одного месяца с даты введения в действие настоящего постановления привести свои внутренние документы в соответствие с требованиями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Службе Председателя Агентства (Кенже А.А.) обеспечить публикацию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Председателя                               К. Кожахметов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