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dded" w14:textId="c65d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перечне, формах и сроках представления
финансовой отчетности отдельными финансовыми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мая 2009 года № 49. Зарегистрировано в Министерстве юстиции Республики Казахстан 1 июля 2009 года № 5715. Утратило силу постановлением Правления Национального Банка Республики Казахстан от 25 февраля 2011 года № 11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25.02.2011 </w:t>
      </w:r>
      <w:r>
        <w:rPr>
          <w:rFonts w:ascii="Times New Roman"/>
          <w:b w:val="false"/>
          <w:i w:val="false"/>
          <w:color w:val="ff0000"/>
          <w:sz w:val="28"/>
        </w:rPr>
        <w:t>№ 11</w:t>
      </w:r>
      <w:r>
        <w:rPr>
          <w:rFonts w:ascii="Times New Roman"/>
          <w:b w:val="false"/>
          <w:i w:val="false"/>
          <w:color w:val="ff0000"/>
          <w:sz w:val="28"/>
        </w:rPr>
        <w:t xml:space="preserve"> (вводится в действие с 01.07.2011).</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п.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оптимизации порядка представления и унификации форм финансовой отчетности отдельных финансовых организаций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о перечне, формах и сроках представления финансовой отчетности отдельными финансовыми организациями.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нормативные правовые акты Республики Казахстан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Департаменту бухгалтерского учета (Шалгимбаева Н.Т.):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Галиеву Д.Т.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Г. Марченко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Агентство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и надзору </w:t>
      </w:r>
      <w:r>
        <w:br/>
      </w:r>
      <w:r>
        <w:rPr>
          <w:rFonts w:ascii="Times New Roman"/>
          <w:b w:val="false"/>
          <w:i w:val="false"/>
          <w:color w:val="000000"/>
          <w:sz w:val="28"/>
        </w:rPr>
        <w:t>
</w:t>
      </w:r>
      <w:r>
        <w:rPr>
          <w:rFonts w:ascii="Times New Roman"/>
          <w:b w:val="false"/>
          <w:i/>
          <w:color w:val="000000"/>
          <w:sz w:val="28"/>
        </w:rPr>
        <w:t xml:space="preserve">      финансового рынка и </w:t>
      </w:r>
      <w:r>
        <w:br/>
      </w:r>
      <w:r>
        <w:rPr>
          <w:rFonts w:ascii="Times New Roman"/>
          <w:b w:val="false"/>
          <w:i w:val="false"/>
          <w:color w:val="000000"/>
          <w:sz w:val="28"/>
        </w:rPr>
        <w:t>
</w:t>
      </w:r>
      <w:r>
        <w:rPr>
          <w:rFonts w:ascii="Times New Roman"/>
          <w:b w:val="false"/>
          <w:i/>
          <w:color w:val="000000"/>
          <w:sz w:val="28"/>
        </w:rPr>
        <w:t xml:space="preserve">      финансовых организаций </w:t>
      </w:r>
      <w:r>
        <w:br/>
      </w:r>
      <w:r>
        <w:rPr>
          <w:rFonts w:ascii="Times New Roman"/>
          <w:b w:val="false"/>
          <w:i w:val="false"/>
          <w:color w:val="000000"/>
          <w:sz w:val="28"/>
        </w:rPr>
        <w:t>
</w:t>
      </w:r>
      <w:r>
        <w:rPr>
          <w:rFonts w:ascii="Times New Roman"/>
          <w:b w:val="false"/>
          <w:i/>
          <w:color w:val="000000"/>
          <w:sz w:val="28"/>
        </w:rPr>
        <w:t xml:space="preserve">      Председатель Бахмутова Е.Л. </w:t>
      </w:r>
      <w:r>
        <w:br/>
      </w:r>
      <w:r>
        <w:rPr>
          <w:rFonts w:ascii="Times New Roman"/>
          <w:b w:val="false"/>
          <w:i w:val="false"/>
          <w:color w:val="000000"/>
          <w:sz w:val="28"/>
        </w:rPr>
        <w:t>
</w:t>
      </w:r>
      <w:r>
        <w:rPr>
          <w:rFonts w:ascii="Times New Roman"/>
          <w:b w:val="false"/>
          <w:i/>
          <w:color w:val="000000"/>
          <w:sz w:val="28"/>
        </w:rPr>
        <w:t xml:space="preserve">      ________________ </w:t>
      </w:r>
      <w:r>
        <w:br/>
      </w:r>
      <w:r>
        <w:rPr>
          <w:rFonts w:ascii="Times New Roman"/>
          <w:b w:val="false"/>
          <w:i w:val="false"/>
          <w:color w:val="000000"/>
          <w:sz w:val="28"/>
        </w:rPr>
        <w:t>
</w:t>
      </w:r>
      <w:r>
        <w:rPr>
          <w:rFonts w:ascii="Times New Roman"/>
          <w:b w:val="false"/>
          <w:i/>
          <w:color w:val="000000"/>
          <w:sz w:val="28"/>
        </w:rPr>
        <w:t xml:space="preserve">      5 июня 2009 года </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мая 2009 года № 49 </w:t>
      </w:r>
    </w:p>
    <w:bookmarkEnd w:id="1"/>
    <w:bookmarkStart w:name="z10" w:id="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нормативных правовых актов Республики Казахстан, </w:t>
      </w:r>
      <w:r>
        <w:br/>
      </w:r>
      <w:r>
        <w:rPr>
          <w:rFonts w:ascii="Times New Roman"/>
          <w:b/>
          <w:i w:val="false"/>
          <w:color w:val="000000"/>
        </w:rPr>
        <w:t xml:space="preserve">
признаваемых утратившими силу </w:t>
      </w:r>
    </w:p>
    <w:bookmarkEnd w:id="2"/>
    <w:bookmarkStart w:name="z11" w:id="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23 декабря 2002 года № 508 "Об утверждении Инструкции о перечне, формах и сроках представления финансовой отчетности ипотечными организациями" (зарегистрированное в Реестре государственной регистрации нормативных правовых актов под № 2138).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23 декабря 2002 года № 509 "Об утверждении Инструкции о перечне, формах и сроках представления финансовой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2142).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29 мая 2003 года № 180 "О внесении изменений в постановление Правления Национального Банка Республики Казахстан от 23 декабря 2002 года № 509 "Об утверждении Инструкции о перечне, формах и сроках представления финансовой отчетности и дополнительных сведений к финансовой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2371).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 декабря 2003 года № 417 "О внесении изменений и дополнений в постановление Правления Национального Банка Республики Казахстан от 23 декабря 2002 года № 509 "Об утверждении Инструкции о перечне, формах и сроках представления финансовой отчетности и дополнительных сведений к финансовой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2637). </w:t>
      </w:r>
      <w:r>
        <w:br/>
      </w:r>
      <w:r>
        <w:rPr>
          <w:rFonts w:ascii="Times New Roman"/>
          <w:b w:val="false"/>
          <w:i w:val="false"/>
          <w:color w:val="000000"/>
          <w:sz w:val="28"/>
        </w:rPr>
        <w:t>
</w:t>
      </w:r>
      <w:r>
        <w:rPr>
          <w:rFonts w:ascii="Times New Roman"/>
          <w:b w:val="false"/>
          <w:i w:val="false"/>
          <w:color w:val="000000"/>
          <w:sz w:val="28"/>
        </w:rPr>
        <w:t>
      5. Совместное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Правлений Национального Банка Республики Казахстан от 23 февраля 2004 года № 20 и Агентства Республики Казахстан по регулированию и надзору финансового рынка и финансовых организаций от 23 февраля 2004 года № 61 "О внесении изменений и дополнений в постановление Правления Национального Банка Республики Казахстан от 23 декабря 2002 года № 508 "Об утверждении Инструкции о перечне,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 (зарегистрированное в Министерстве юстиции Республики Казахстан под № 2794).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168 "О порядке, формах и сроках представления годовой финансовой отчетности управляющими инвестиционным портфелем" (зарегистрированное в Реестре государственной регистрации нормативных правовых актов под № 3365).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169 "Об утверждении Инструкции о перечне, формах и сроках представления ежеквартальной финансовой отчетности управляющими инвестиционным портфелем" (зарегистрированное в Реестре государственной регистрации нормативных правовых актов под № 3374).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170 "О порядке, формах и сроках представления годовой финансовой отчетности организациями, осуществляющими деятельность по ведению системы реестров держателей ценных бумаг на рынке ценных бумаг" (зарегистрированное в Реестре государственной регистрации нормативных правовых актов под № 3380).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171 "Об утверждении Инструкции о перечне, формах и сроках представления ежеквартальной финансовой отчетности организациями, осуществляющими деятельность по ведению системы реестров держателей ценных бумаг на рынке ценных бумаг" (зарегистрированное в Реестре государственной регистрации нормативных правовых актов под № 3388).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172 "О порядке, формах и сроках представления годовой финансовой отчетности организациями, осуществляющими инвестиционное управление пенсионными активами" (зарегистрированное в Реестре государственной регистрации нормативных правовых актов под № 3366).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173 "Об утверждении Инструкции о перечне, формах и сроках представления ежемесячной финансовой отчетности организациями, осуществляющими инвестиционное управление пенсионными активами" (зарегистрированное в Реестре государственной регистрации нормативных правовых актов под № 3381).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176 "Об утверждении Инструкции о перечне, формах и сроках представления годовой финансовой отчетности организациями, осуществляющими трансфер-агентскую деятельность на рынке ценных бумаг" (зарегистрированное в Реестре государственной регистрации нормативных правовых актов под № 3379).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177 "О порядке, формах и сроках представления годовой финансовой отчетности организациями, осуществляющими брокерскую и дилерскую деятельность на рынке ценных бумаг" (зарегистрированное в Реестре государственной регистрации нормативных правовых актов под № 3364).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178 "Об утверждении Инструкции о перечне, формах и сроках представления финансовой отчетности организациями, осуществляющими брокерскую и дилерскую деятельность на рынке ценных бумаг" (зарегистрированное в Реестре государственной регистрации нормативных правовых актов под № 3373).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179 "О внесении изменений в постановление Правления Национального Банка Республики Казахстан от 23 декабря 2002 года № 508 "Об утверждении Инструкции о перечне,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 (зарегистрированное в Реестре государственной регистрации нормативных правовых актов под № 3390).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декабря 2004 года № 180 "О внесении изменений в постановление Правления Национального Банка Республики Казахстан от 23 декабря 2002 года № 509 "Об утверждении Инструкции о перечне, формах и сроках представления финансовой отчетности и дополнительных сведений к финансовой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3385).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12 августа 2006 года № 79 "О внесении изменений и дополнения в постановление Правления Национального Банка Республики Казахстан от 23 декабря 2002 года № 508 "Об утверждении Инструкции о перечне, формах и сроках представления финансовой отчетности кредитными товариществами и ипотечными компаниями" (зарегистрированное в Реестре государственной регистрации нормативных правовых актов под № 4382).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12 августа 2006 года № 80 "О внесении дополнения и изменения в постановление Правления Национального Банка Республики Казахстан от 23 декабря 2002 года № 509 "Об утверждении Инструкции о перечне, формах и сроках представления финансовой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4371). </w:t>
      </w:r>
      <w:r>
        <w:br/>
      </w:r>
      <w:r>
        <w:rPr>
          <w:rFonts w:ascii="Times New Roman"/>
          <w:b w:val="false"/>
          <w:i w:val="false"/>
          <w:color w:val="000000"/>
          <w:sz w:val="28"/>
        </w:rPr>
        <w:t>
</w:t>
      </w:r>
      <w:r>
        <w:rPr>
          <w:rFonts w:ascii="Times New Roman"/>
          <w:b w:val="false"/>
          <w:i w:val="false"/>
          <w:color w:val="000000"/>
          <w:sz w:val="28"/>
        </w:rPr>
        <w:t>
      19. Пункты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приложения к постановлению Правления Национального Банка Республики Казахстан от 19 марта 2007 года № 27 "О внесении изменений и дополнений в некоторые постановления Правления Национального Банка Республики Казахстан по вопросам представления финансовой отчетности финансовыми организациями на электронных носителях" (зарегистрированное в Реестре государственной регистрации нормативных правовых актов под № 4640). </w:t>
      </w:r>
      <w:r>
        <w:br/>
      </w:r>
      <w:r>
        <w:rPr>
          <w:rFonts w:ascii="Times New Roman"/>
          <w:b w:val="false"/>
          <w:i w:val="false"/>
          <w:color w:val="000000"/>
          <w:sz w:val="28"/>
        </w:rPr>
        <w:t>
</w:t>
      </w:r>
      <w:r>
        <w:rPr>
          <w:rFonts w:ascii="Times New Roman"/>
          <w:b w:val="false"/>
          <w:i w:val="false"/>
          <w:color w:val="000000"/>
          <w:sz w:val="28"/>
        </w:rPr>
        <w:t>
      20. Пункты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приложения к постановлению Правления Национального Банка Республики Казахстан от 30 апреля 2007 года № 44 "О внесении изменений и дополнений в некоторые постановления Правления Национального Банка Республики Казахстан по формам финансовой отчетности" (зарегистрированное в Реестре государственной регистрации нормативных правовых актов под № 4702). </w:t>
      </w:r>
      <w:r>
        <w:br/>
      </w:r>
      <w:r>
        <w:rPr>
          <w:rFonts w:ascii="Times New Roman"/>
          <w:b w:val="false"/>
          <w:i w:val="false"/>
          <w:color w:val="000000"/>
          <w:sz w:val="28"/>
        </w:rPr>
        <w:t>
</w:t>
      </w:r>
      <w:r>
        <w:rPr>
          <w:rFonts w:ascii="Times New Roman"/>
          <w:b w:val="false"/>
          <w:i w:val="false"/>
          <w:color w:val="000000"/>
          <w:sz w:val="28"/>
        </w:rPr>
        <w:t>
      21. Пункты </w:t>
      </w:r>
      <w:r>
        <w:rPr>
          <w:rFonts w:ascii="Times New Roman"/>
          <w:b w:val="false"/>
          <w:i w:val="false"/>
          <w:color w:val="000000"/>
          <w:sz w:val="28"/>
        </w:rPr>
        <w:t xml:space="preserve">1 </w:t>
      </w:r>
      <w:r>
        <w:rPr>
          <w:rFonts w:ascii="Times New Roman"/>
          <w:b w:val="false"/>
          <w:i w:val="false"/>
          <w:color w:val="000000"/>
          <w:sz w:val="28"/>
        </w:rPr>
        <w:t>и </w:t>
      </w:r>
      <w:r>
        <w:rPr>
          <w:rFonts w:ascii="Times New Roman"/>
          <w:b w:val="false"/>
          <w:i w:val="false"/>
          <w:color w:val="000000"/>
          <w:sz w:val="28"/>
        </w:rPr>
        <w:t xml:space="preserve">2 </w:t>
      </w:r>
      <w:r>
        <w:rPr>
          <w:rFonts w:ascii="Times New Roman"/>
          <w:b w:val="false"/>
          <w:i w:val="false"/>
          <w:color w:val="000000"/>
          <w:sz w:val="28"/>
        </w:rPr>
        <w:t xml:space="preserve">постановления Правления Национального Банка Республики Казахстан от 20 июля 2007 года № 84 "О внесении изменений и дополнений в некоторые постановления Правления Национального Банка Республики Казахстан по формам финансовой отчетности ипотечных организаций, специальных финансовых компаний и организаций, осуществляющих отдельные виды банковских операций" (зарегистрированное в Реестре государственной регистрации нормативных правовых актов Республики Казахстан под № 4905).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22 августа 2008 года № 69 "О внесении дополнения и изменений в постановление Правления Национального Банка Республики Казахстан от 23 декабря 2002 года № 509 "Об утверждении Инструкции о перечне, формах и сроках представления финансовой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Республики Казахстан под № 5314).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22 августа 2008 года № 70 "О внесении дополнений и изменений в некоторые постановления Правления Национального Банка Республики Казахстан по формам представления финансовой отчетности организациями, осуществляющими брокерскую и дилерскую деятельность на рынке ценных бумаг" (зарегистрированное в Реестре государственной регистрации нормативных правовых актов под № 5312). </w:t>
      </w:r>
    </w:p>
    <w:bookmarkEnd w:id="3"/>
    <w:bookmarkStart w:name="z34" w:id="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мая 2009 года № 49 </w:t>
      </w:r>
    </w:p>
    <w:bookmarkEnd w:id="4"/>
    <w:bookmarkStart w:name="z35" w:id="5"/>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перечне, формах и сроках представления финансовой отчетности </w:t>
      </w:r>
      <w:r>
        <w:br/>
      </w:r>
      <w:r>
        <w:rPr>
          <w:rFonts w:ascii="Times New Roman"/>
          <w:b/>
          <w:i w:val="false"/>
          <w:color w:val="000000"/>
        </w:rPr>
        <w:t xml:space="preserve">
отдельными финансовыми организациями  Глава 1. Общие положения </w:t>
      </w:r>
    </w:p>
    <w:bookmarkEnd w:id="5"/>
    <w:bookmarkStart w:name="z36" w:id="6"/>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а также другими нормативными правовыми актами Республики Казахстан и устанавливает перечень, формы и сроки представления финансовой отчетности организациями, осуществляющими брокерскую и дилерскую деятельность на рынке ценных бумаг, организациями, осуществляющими деятельность по ведению системы реестров держателей ценных бумаг на рынке ценных бумаг, управляющими инвестиционным портфелем, организациями, осуществляющими инвестиционное управление пенсионными активами, организациями, осуществляющими трансфер-агентскую деятельность на рынке ценных бумаг, организациями, осуществляющими отдельные виды банковских операций, (далее - отдельные финансовые организации) в государственный орган, осуществляющий регулирование и надзор финансового рынка и финансовых организаций (далее - уполномоченный орган), или Национальный Банк Республики Казахстан (далее - Национальный Банк).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6"/>
    <w:bookmarkStart w:name="z37" w:id="7"/>
    <w:p>
      <w:pPr>
        <w:spacing w:after="0"/>
        <w:ind w:left="0"/>
        <w:jc w:val="left"/>
      </w:pPr>
      <w:r>
        <w:rPr>
          <w:rFonts w:ascii="Times New Roman"/>
          <w:b/>
          <w:i w:val="false"/>
          <w:color w:val="000000"/>
        </w:rPr>
        <w:t xml:space="preserve"> 
Глава 2. Представление финансовой отчетности </w:t>
      </w:r>
    </w:p>
    <w:bookmarkEnd w:id="7"/>
    <w:bookmarkStart w:name="z38" w:id="8"/>
    <w:p>
      <w:pPr>
        <w:spacing w:after="0"/>
        <w:ind w:left="0"/>
        <w:jc w:val="both"/>
      </w:pPr>
      <w:r>
        <w:rPr>
          <w:rFonts w:ascii="Times New Roman"/>
          <w:b w:val="false"/>
          <w:i w:val="false"/>
          <w:color w:val="000000"/>
          <w:sz w:val="28"/>
        </w:rPr>
        <w:t xml:space="preserve">
      2. Годовая финансовая отчетность составляется отдельными финансовыми организациями по формам, разработанным ими самостоятельно в соответствии с международными стандартами финансовой отчетности, и включает в себя: </w:t>
      </w:r>
      <w:r>
        <w:br/>
      </w:r>
      <w:r>
        <w:rPr>
          <w:rFonts w:ascii="Times New Roman"/>
          <w:b w:val="false"/>
          <w:i w:val="false"/>
          <w:color w:val="000000"/>
          <w:sz w:val="28"/>
        </w:rPr>
        <w:t>
</w:t>
      </w:r>
      <w:r>
        <w:rPr>
          <w:rFonts w:ascii="Times New Roman"/>
          <w:b w:val="false"/>
          <w:i w:val="false"/>
          <w:color w:val="000000"/>
          <w:sz w:val="28"/>
        </w:rPr>
        <w:t xml:space="preserve">
      1) бухгалтерский баланс; </w:t>
      </w:r>
      <w:r>
        <w:br/>
      </w:r>
      <w:r>
        <w:rPr>
          <w:rFonts w:ascii="Times New Roman"/>
          <w:b w:val="false"/>
          <w:i w:val="false"/>
          <w:color w:val="000000"/>
          <w:sz w:val="28"/>
        </w:rPr>
        <w:t>
</w:t>
      </w:r>
      <w:r>
        <w:rPr>
          <w:rFonts w:ascii="Times New Roman"/>
          <w:b w:val="false"/>
          <w:i w:val="false"/>
          <w:color w:val="000000"/>
          <w:sz w:val="28"/>
        </w:rPr>
        <w:t xml:space="preserve">
      2) отчет о прибылях и убытках; </w:t>
      </w:r>
      <w:r>
        <w:br/>
      </w:r>
      <w:r>
        <w:rPr>
          <w:rFonts w:ascii="Times New Roman"/>
          <w:b w:val="false"/>
          <w:i w:val="false"/>
          <w:color w:val="000000"/>
          <w:sz w:val="28"/>
        </w:rPr>
        <w:t>
</w:t>
      </w:r>
      <w:r>
        <w:rPr>
          <w:rFonts w:ascii="Times New Roman"/>
          <w:b w:val="false"/>
          <w:i w:val="false"/>
          <w:color w:val="000000"/>
          <w:sz w:val="28"/>
        </w:rPr>
        <w:t xml:space="preserve">
      3) отчет о движении денежных средств; </w:t>
      </w:r>
      <w:r>
        <w:br/>
      </w:r>
      <w:r>
        <w:rPr>
          <w:rFonts w:ascii="Times New Roman"/>
          <w:b w:val="false"/>
          <w:i w:val="false"/>
          <w:color w:val="000000"/>
          <w:sz w:val="28"/>
        </w:rPr>
        <w:t>
</w:t>
      </w:r>
      <w:r>
        <w:rPr>
          <w:rFonts w:ascii="Times New Roman"/>
          <w:b w:val="false"/>
          <w:i w:val="false"/>
          <w:color w:val="000000"/>
          <w:sz w:val="28"/>
        </w:rPr>
        <w:t xml:space="preserve">
      4) отчет об изменениях в капитале; </w:t>
      </w:r>
      <w:r>
        <w:br/>
      </w:r>
      <w:r>
        <w:rPr>
          <w:rFonts w:ascii="Times New Roman"/>
          <w:b w:val="false"/>
          <w:i w:val="false"/>
          <w:color w:val="000000"/>
          <w:sz w:val="28"/>
        </w:rPr>
        <w:t>
</w:t>
      </w:r>
      <w:r>
        <w:rPr>
          <w:rFonts w:ascii="Times New Roman"/>
          <w:b w:val="false"/>
          <w:i w:val="false"/>
          <w:color w:val="000000"/>
          <w:sz w:val="28"/>
        </w:rPr>
        <w:t xml:space="preserve">
      5) пояснительную записку.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первый вводится в действие с 16.07.2009.</w:t>
      </w:r>
      <w:r>
        <w:br/>
      </w:r>
      <w:r>
        <w:rPr>
          <w:rFonts w:ascii="Times New Roman"/>
          <w:b w:val="false"/>
          <w:i w:val="false"/>
          <w:color w:val="000000"/>
          <w:sz w:val="28"/>
        </w:rPr>
        <w:t>
      3. Отдельные финансовые организации, не имеющие дочерних организаций, за исключением организаций, осуществляющих операции по инкассации банкнот, монет и ценностей на основании лицензии Национального Банка, и юридических лиц, исключительным видом деятельности которых является организация обменных операций с иностранной валютой, ежегодно в срок до 1 апреля года, следующего за отчетным годом, представляют в уполномоченный орган подтвержденную аудиторской организацией неконсолидированную годовую финансовую отчетность.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второй вводится в действие с 16.07.2009.</w:t>
      </w:r>
      <w:r>
        <w:br/>
      </w:r>
      <w:r>
        <w:rPr>
          <w:rFonts w:ascii="Times New Roman"/>
          <w:b w:val="false"/>
          <w:i w:val="false"/>
          <w:color w:val="000000"/>
          <w:sz w:val="28"/>
        </w:rPr>
        <w:t>
      Отдельные финансовые организации, имеющие дочерние организации, за исключением организаций, осуществляющих операции по инкассации банкнот, монет и ценностей на основании лицензии Национального Банка, ежегодно в срок до 30 апреля года, следующего за отчетным годом, представляют в уполномоченный орган неконсолидированную и консолидированную годовые финансовые отчетности.</w:t>
      </w:r>
      <w:r>
        <w:br/>
      </w:r>
      <w:r>
        <w:rPr>
          <w:rFonts w:ascii="Times New Roman"/>
          <w:b w:val="false"/>
          <w:i w:val="false"/>
          <w:color w:val="000000"/>
          <w:sz w:val="28"/>
        </w:rPr>
        <w:t>
</w:t>
      </w:r>
      <w:r>
        <w:rPr>
          <w:rFonts w:ascii="Times New Roman"/>
          <w:b w:val="false"/>
          <w:i w:val="false"/>
          <w:color w:val="000000"/>
          <w:sz w:val="28"/>
        </w:rPr>
        <w:t>
      Отдельным финансовым организациям, представляющим как неконсолидированную, так и консолидированную годовые финансовые отчетности, подтверждение аудиторской организации требуется только для консолидированной годовой финансовой отчетности.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Организации, осуществляющие операции по инкассации банкнот, монет и ценностей на основании лицензии Национального Банка, не имеющие дочерних организаций, и юридические лица, исключительным видом деятельности которых является организация обменных операций с иностранной валютой, ежегодно в срок до 1 апреля года, следующего за отчетным годом, представляют в Национальный Банк неконсолидированную годовую финансовую отчетность, подтверждение которой аудиторской организацией не требуется.</w:t>
      </w:r>
      <w:r>
        <w:br/>
      </w:r>
      <w:r>
        <w:rPr>
          <w:rFonts w:ascii="Times New Roman"/>
          <w:b w:val="false"/>
          <w:i w:val="false"/>
          <w:color w:val="000000"/>
          <w:sz w:val="28"/>
        </w:rPr>
        <w:t>
</w:t>
      </w:r>
      <w:r>
        <w:rPr>
          <w:rFonts w:ascii="Times New Roman"/>
          <w:b w:val="false"/>
          <w:i w:val="false"/>
          <w:color w:val="000000"/>
          <w:sz w:val="28"/>
        </w:rPr>
        <w:t>
      Организации, осуществляющие операции по инкассации банкнот, монет и ценностей на основании лицензии Национального Банка, имеющие дочерние организации, ежегодно в срок до 30 апреля года, следующего за отчетным годом, представляют в Национальный Банк неконсолидированную и консолидированную годовые финансовые отчетности.</w:t>
      </w:r>
      <w:r>
        <w:br/>
      </w:r>
      <w:r>
        <w:rPr>
          <w:rFonts w:ascii="Times New Roman"/>
          <w:b w:val="false"/>
          <w:i w:val="false"/>
          <w:color w:val="000000"/>
          <w:sz w:val="28"/>
        </w:rPr>
        <w:t>
</w:t>
      </w:r>
      <w:r>
        <w:rPr>
          <w:rFonts w:ascii="Times New Roman"/>
          <w:b w:val="false"/>
          <w:i w:val="false"/>
          <w:color w:val="000000"/>
          <w:sz w:val="28"/>
        </w:rPr>
        <w:t>
      Организации, осуществляющие операции по инкассации банкнот, монет и ценностей на основании лицензии Национального Банка, в которых банк и (или) банковский холдинг являются крупными участниками, представляют в Национальный Банк подтвержденную аудиторской организацией годовую финансовую отчетность.</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3-1 в соответствии с постановлением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Финансовая отчетность отдельных финансовых организаций, подлежащая представлению в уполномоченный орган на ежемесячной и ежеквартальной основе, включает в себя: </w:t>
      </w:r>
      <w:r>
        <w:br/>
      </w:r>
      <w:r>
        <w:rPr>
          <w:rFonts w:ascii="Times New Roman"/>
          <w:b w:val="false"/>
          <w:i w:val="false"/>
          <w:color w:val="000000"/>
          <w:sz w:val="28"/>
        </w:rPr>
        <w:t>
</w:t>
      </w:r>
      <w:r>
        <w:rPr>
          <w:rFonts w:ascii="Times New Roman"/>
          <w:b w:val="false"/>
          <w:i w:val="false"/>
          <w:color w:val="000000"/>
          <w:sz w:val="28"/>
        </w:rPr>
        <w:t>
      1) бухгалтерский баланс - форма № 1 (</w:t>
      </w:r>
      <w:r>
        <w:rPr>
          <w:rFonts w:ascii="Times New Roman"/>
          <w:b w:val="false"/>
          <w:i w:val="false"/>
          <w:color w:val="000000"/>
          <w:sz w:val="28"/>
        </w:rPr>
        <w:t xml:space="preserve">приложение 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2) отчет о прибылях и убытках - форма № 2 (</w:t>
      </w:r>
      <w:r>
        <w:rPr>
          <w:rFonts w:ascii="Times New Roman"/>
          <w:b w:val="false"/>
          <w:i w:val="false"/>
          <w:color w:val="000000"/>
          <w:sz w:val="28"/>
        </w:rPr>
        <w:t xml:space="preserve">приложение 2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Отчет о прибылях и убытках - форма № 2 Национальным оператором почты представляется по форме, установленной </w:t>
      </w:r>
      <w:r>
        <w:rPr>
          <w:rFonts w:ascii="Times New Roman"/>
          <w:b w:val="false"/>
          <w:i w:val="false"/>
          <w:color w:val="000000"/>
          <w:sz w:val="28"/>
        </w:rPr>
        <w:t xml:space="preserve">приложением 3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5. Отдельные финансовые организации (за исключением организаций, осуществляющих инвестиционное управление пенсионными активами, организаций, осуществляющих трансфер-агентскую деятельность на рынке ценных бумаг, организаций, осуществляющих отдельные виды банковских операций) представляют в уполномоченный орган ежеквартально, не позднее 18 часов времени города Астаны пятого рабочего дня месяца, следующего за отчетным кварталом, ежеквартальную финансовую отчетность по форме № 1 и форме № 2. </w:t>
      </w:r>
      <w:r>
        <w:br/>
      </w:r>
      <w:r>
        <w:rPr>
          <w:rFonts w:ascii="Times New Roman"/>
          <w:b w:val="false"/>
          <w:i w:val="false"/>
          <w:color w:val="000000"/>
          <w:sz w:val="28"/>
        </w:rPr>
        <w:t>
</w:t>
      </w:r>
      <w:r>
        <w:rPr>
          <w:rFonts w:ascii="Times New Roman"/>
          <w:b w:val="false"/>
          <w:i w:val="false"/>
          <w:color w:val="000000"/>
          <w:sz w:val="28"/>
        </w:rPr>
        <w:t xml:space="preserve">
      Организации, осуществляющие инвестиционное управление пенсионными активами, представляют в уполномоченный орган ежемесячно, не позднее 18 часов времени города Астаны пятого рабочего дня месяца, следующего за отчетным месяцем, ежемесячную финансовую отчетность по форме № 1 и форме № 2. </w:t>
      </w:r>
      <w:r>
        <w:br/>
      </w:r>
      <w:r>
        <w:rPr>
          <w:rFonts w:ascii="Times New Roman"/>
          <w:b w:val="false"/>
          <w:i w:val="false"/>
          <w:color w:val="000000"/>
          <w:sz w:val="28"/>
        </w:rPr>
        <w:t>
</w:t>
      </w:r>
      <w:r>
        <w:rPr>
          <w:rFonts w:ascii="Times New Roman"/>
          <w:b w:val="false"/>
          <w:i w:val="false"/>
          <w:color w:val="000000"/>
          <w:sz w:val="28"/>
        </w:rPr>
        <w:t xml:space="preserve">
      Организации, осуществляющие трансфер-агентсткую деятельность на рынке ценных бумаг, представляют в уполномоченный орган только годовую финансовую отчетность в соответствии с требованиями пунктов 2 и 3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Организации, осуществляющие отдельные виды банковских операций, (за исключением Национального оператора почты, организаций, осуществляющих операции по инкассации банкнот, монет и ценностей на основании лицензии Национального Банка, и юридических лиц, исключительным видом деятельности которых является организация обменных операций с иностранной валютой) представляют в уполномоченный орган ежеквартально, не позднее восемнадцатого числа месяца, следующего за отчетным кварталом, ежеквартальную финансовую отчетность по форме № 1 и форме № 2. </w:t>
      </w:r>
      <w:r>
        <w:br/>
      </w:r>
      <w:r>
        <w:rPr>
          <w:rFonts w:ascii="Times New Roman"/>
          <w:b w:val="false"/>
          <w:i w:val="false"/>
          <w:color w:val="000000"/>
          <w:sz w:val="28"/>
        </w:rPr>
        <w:t>
</w:t>
      </w:r>
      <w:r>
        <w:rPr>
          <w:rFonts w:ascii="Times New Roman"/>
          <w:b w:val="false"/>
          <w:i w:val="false"/>
          <w:color w:val="000000"/>
          <w:sz w:val="28"/>
        </w:rPr>
        <w:t xml:space="preserve">
      Национальный оператор почты представляет в уполномоченный орган ежемесячно, не позднее двадцать пятого числа месяца, следующего за отчетным месяцем, ежемесячную финансовую отчетность по форме № 1 и форме № 2. </w:t>
      </w:r>
      <w:r>
        <w:br/>
      </w:r>
      <w:r>
        <w:rPr>
          <w:rFonts w:ascii="Times New Roman"/>
          <w:b w:val="false"/>
          <w:i w:val="false"/>
          <w:color w:val="000000"/>
          <w:sz w:val="28"/>
        </w:rPr>
        <w:t>
</w:t>
      </w:r>
      <w:r>
        <w:rPr>
          <w:rFonts w:ascii="Times New Roman"/>
          <w:b w:val="false"/>
          <w:i w:val="false"/>
          <w:color w:val="000000"/>
          <w:sz w:val="28"/>
        </w:rPr>
        <w:t>
      Организациями, осуществляющими операции по инкассации банкнот, монет и ценностей на основании лицензии Национального Банка, и юридическими лицами, исключительным видом деятельности которых является организация обменных операций с иностранной валютой, ежемесячная и ежеквартальная финансовые отчетности не представляются.</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Данные в финансовой отчетности указываются в национальной валюте Республики Казахстан - казахстанских тенге. </w:t>
      </w:r>
      <w:r>
        <w:br/>
      </w:r>
      <w:r>
        <w:rPr>
          <w:rFonts w:ascii="Times New Roman"/>
          <w:b w:val="false"/>
          <w:i w:val="false"/>
          <w:color w:val="000000"/>
          <w:sz w:val="28"/>
        </w:rPr>
        <w:t>
</w:t>
      </w:r>
      <w:r>
        <w:rPr>
          <w:rFonts w:ascii="Times New Roman"/>
          <w:b w:val="false"/>
          <w:i w:val="false"/>
          <w:color w:val="000000"/>
          <w:sz w:val="28"/>
        </w:rPr>
        <w:t xml:space="preserve">
      7. Единица измерения, используемая при составлении финансовой отчетности, устанавливается в тысячах казахстанских тенге. Сумма менее пятисот казахстанских тенге в финансовой отчетности округляется до нуля, а сумма, равная пятистам казахстанских тенге и выше, округляется до тысячи казахстанских тенге. </w:t>
      </w:r>
      <w:r>
        <w:br/>
      </w:r>
      <w:r>
        <w:rPr>
          <w:rFonts w:ascii="Times New Roman"/>
          <w:b w:val="false"/>
          <w:i w:val="false"/>
          <w:color w:val="000000"/>
          <w:sz w:val="28"/>
        </w:rPr>
        <w:t>
</w:t>
      </w:r>
      <w:r>
        <w:rPr>
          <w:rFonts w:ascii="Times New Roman"/>
          <w:b w:val="false"/>
          <w:i w:val="false"/>
          <w:color w:val="000000"/>
          <w:sz w:val="28"/>
        </w:rPr>
        <w:t>
      8. Ежемесячная и ежеквартальная финансовые отчетности представляются отдельными финансовыми организациями в уполномоченный орган на электронных носителях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Годовая финансовая отчетность представляется отдельными финансовыми организациями в уполномоченный орган на бумажном и электронном носителях.</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Организации, осуществляющие операции по инкассации банкнот, монет и ценностей на основании лицензии Национального Банка, и юридические лица, исключительным видом деятельности которых является организация обменных операций с иностранной валютой, годовую финансовую отчетность представляют на бумажном носителе в территориальные филиалы Национального Банка по месту нахождения, а организации, находящиеся в городе Алматы - в центральный аппарат Национального Банка.</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8-1 в соответствии с постановлением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Финансовая отчетность на бумажном носителе подписывается первым руководителем или лицом, его замещающим, и главным бухгалтером, заверяется печатью и хранится у отдельной финансовой организации. По требованию уполномоченного органа отдельная финансовая организация не позднее двух рабочих дней со дня получения письменного запроса представляет финансовую отчетность на бумажном носителе, которая не должна содержать исправлений и подчисток. </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отдельной финансовой организации или лицом, его замещающим. </w:t>
      </w:r>
      <w:r>
        <w:br/>
      </w:r>
      <w:r>
        <w:rPr>
          <w:rFonts w:ascii="Times New Roman"/>
          <w:b w:val="false"/>
          <w:i w:val="false"/>
          <w:color w:val="000000"/>
          <w:sz w:val="28"/>
        </w:rPr>
        <w:t>
</w:t>
      </w:r>
      <w:r>
        <w:rPr>
          <w:rFonts w:ascii="Times New Roman"/>
          <w:b w:val="false"/>
          <w:i w:val="false"/>
          <w:color w:val="000000"/>
          <w:sz w:val="28"/>
        </w:rPr>
        <w:t xml:space="preserve">
      11. При обнаружении неполной информации или ошибок в финансовой отчетности, представленной отдельной финансовой организацией, а также в случаях, когда годовая финансовая отчетность, представленная на электронном носителе, не может быть считана, уполномоченный орган или Национальный Банк уведомляет об этом отдельную финансовую организацию. Отдельная финансовая организация не позднее одного рабочего дня со дня получения уведомления представляет доработанную с учетом замечаний финансовую отчетность.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Национального Банка РК от 29.12.2009 </w:t>
      </w:r>
      <w:r>
        <w:rPr>
          <w:rFonts w:ascii="Times New Roman"/>
          <w:b w:val="false"/>
          <w:i w:val="false"/>
          <w:color w:val="00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Несвоевременное представление, непредставление финансовой отчетности или представление недостоверных сведений в финансовой отчетности влечет ответственность, установленную законодательным актами Республики Казахстан. </w:t>
      </w:r>
    </w:p>
    <w:bookmarkEnd w:id="8"/>
    <w:bookmarkStart w:name="z63" w:id="9"/>
    <w:p>
      <w:pPr>
        <w:spacing w:after="0"/>
        <w:ind w:left="0"/>
        <w:jc w:val="left"/>
      </w:pPr>
      <w:r>
        <w:rPr>
          <w:rFonts w:ascii="Times New Roman"/>
          <w:b/>
          <w:i w:val="false"/>
          <w:color w:val="000000"/>
        </w:rPr>
        <w:t xml:space="preserve"> 
Глава 3. Заключительные положения </w:t>
      </w:r>
    </w:p>
    <w:bookmarkEnd w:id="9"/>
    <w:bookmarkStart w:name="z64" w:id="10"/>
    <w:p>
      <w:pPr>
        <w:spacing w:after="0"/>
        <w:ind w:left="0"/>
        <w:jc w:val="both"/>
      </w:pPr>
      <w:r>
        <w:rPr>
          <w:rFonts w:ascii="Times New Roman"/>
          <w:b w:val="false"/>
          <w:i w:val="false"/>
          <w:color w:val="000000"/>
          <w:sz w:val="28"/>
        </w:rPr>
        <w:t xml:space="preserve">
      13. Вопросы, не урегулированные настоящей Инструкцией, разрешаются в порядке, установленном действующим законодательством Республики Казахстан. </w:t>
      </w:r>
    </w:p>
    <w:bookmarkEnd w:id="10"/>
    <w:bookmarkStart w:name="z65"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перечне, формах и сроках </w:t>
      </w:r>
      <w:r>
        <w:br/>
      </w:r>
      <w:r>
        <w:rPr>
          <w:rFonts w:ascii="Times New Roman"/>
          <w:b w:val="false"/>
          <w:i w:val="false"/>
          <w:color w:val="000000"/>
          <w:sz w:val="28"/>
        </w:rPr>
        <w:t xml:space="preserve">
представления финансовой отчетности  </w:t>
      </w:r>
      <w:r>
        <w:br/>
      </w:r>
      <w:r>
        <w:rPr>
          <w:rFonts w:ascii="Times New Roman"/>
          <w:b w:val="false"/>
          <w:i w:val="false"/>
          <w:color w:val="000000"/>
          <w:sz w:val="28"/>
        </w:rPr>
        <w:t xml:space="preserve">
отдельными финансовыми организациями </w:t>
      </w:r>
    </w:p>
    <w:bookmarkEnd w:id="11"/>
    <w:bookmarkStart w:name="z66" w:id="12"/>
    <w:p>
      <w:pPr>
        <w:spacing w:after="0"/>
        <w:ind w:left="0"/>
        <w:jc w:val="both"/>
      </w:pPr>
      <w:r>
        <w:rPr>
          <w:rFonts w:ascii="Times New Roman"/>
          <w:b w:val="false"/>
          <w:i w:val="false"/>
          <w:color w:val="000000"/>
          <w:sz w:val="28"/>
        </w:rPr>
        <w:t xml:space="preserve">
форма № 1      </w:t>
      </w:r>
    </w:p>
    <w:bookmarkEnd w:id="12"/>
    <w:bookmarkStart w:name="z6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Бухгалтерский баланс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(полное наименование организации) </w:t>
      </w:r>
      <w:r>
        <w:br/>
      </w:r>
      <w:r>
        <w:rPr>
          <w:rFonts w:ascii="Times New Roman"/>
          <w:b w:val="false"/>
          <w:i w:val="false"/>
          <w:color w:val="000000"/>
          <w:sz w:val="28"/>
        </w:rPr>
        <w:t xml:space="preserve">
              по состоянию на "___" ____________ 20___ года </w:t>
      </w:r>
    </w:p>
    <w:bookmarkEnd w:id="13"/>
    <w:p>
      <w:pPr>
        <w:spacing w:after="0"/>
        <w:ind w:left="0"/>
        <w:jc w:val="both"/>
      </w:pPr>
      <w:r>
        <w:rPr>
          <w:rFonts w:ascii="Times New Roman"/>
          <w:b w:val="false"/>
          <w:i w:val="false"/>
          <w:color w:val="000000"/>
          <w:sz w:val="28"/>
        </w:rPr>
        <w:t xml:space="preserve">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2"/>
        <w:gridCol w:w="1527"/>
        <w:gridCol w:w="1990"/>
        <w:gridCol w:w="2411"/>
      </w:tblGrid>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года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4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и эквиваленты </w:t>
            </w:r>
            <w:r>
              <w:br/>
            </w:r>
            <w:r>
              <w:rPr>
                <w:rFonts w:ascii="Times New Roman"/>
                <w:b w:val="false"/>
                <w:i w:val="false"/>
                <w:color w:val="000000"/>
                <w:sz w:val="20"/>
              </w:rPr>
              <w:t xml:space="preserve">
денежных средств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учтенные по </w:t>
            </w:r>
            <w:r>
              <w:br/>
            </w:r>
            <w:r>
              <w:rPr>
                <w:rFonts w:ascii="Times New Roman"/>
                <w:b w:val="false"/>
                <w:i w:val="false"/>
                <w:color w:val="000000"/>
                <w:sz w:val="20"/>
              </w:rPr>
              <w:t xml:space="preserve">
справедливой стоимости через </w:t>
            </w:r>
            <w:r>
              <w:br/>
            </w:r>
            <w:r>
              <w:rPr>
                <w:rFonts w:ascii="Times New Roman"/>
                <w:b w:val="false"/>
                <w:i w:val="false"/>
                <w:color w:val="000000"/>
                <w:sz w:val="20"/>
              </w:rPr>
              <w:t xml:space="preserve">
прибыль и убыток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инструменты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имеющиеся в наличии </w:t>
            </w:r>
            <w:r>
              <w:br/>
            </w:r>
            <w:r>
              <w:rPr>
                <w:rFonts w:ascii="Times New Roman"/>
                <w:b w:val="false"/>
                <w:i w:val="false"/>
                <w:color w:val="000000"/>
                <w:sz w:val="20"/>
              </w:rPr>
              <w:t xml:space="preserve">
для продажи (за вычетом резервов на </w:t>
            </w:r>
            <w:r>
              <w:br/>
            </w:r>
            <w:r>
              <w:rPr>
                <w:rFonts w:ascii="Times New Roman"/>
                <w:b w:val="false"/>
                <w:i w:val="false"/>
                <w:color w:val="000000"/>
                <w:sz w:val="20"/>
              </w:rPr>
              <w:t xml:space="preserve">
обесценение)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вознаграждения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пенсионных активов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инвестиционного дохода/убытка </w:t>
            </w:r>
            <w:r>
              <w:br/>
            </w:r>
            <w:r>
              <w:rPr>
                <w:rFonts w:ascii="Times New Roman"/>
                <w:b w:val="false"/>
                <w:i w:val="false"/>
                <w:color w:val="000000"/>
                <w:sz w:val="20"/>
              </w:rPr>
              <w:t xml:space="preserve">
по пенсионным активам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удерживаемые до </w:t>
            </w:r>
            <w:r>
              <w:br/>
            </w:r>
            <w:r>
              <w:rPr>
                <w:rFonts w:ascii="Times New Roman"/>
                <w:b w:val="false"/>
                <w:i w:val="false"/>
                <w:color w:val="000000"/>
                <w:sz w:val="20"/>
              </w:rPr>
              <w:t xml:space="preserve">
погашения (за вычетом резервов </w:t>
            </w:r>
            <w:r>
              <w:br/>
            </w:r>
            <w:r>
              <w:rPr>
                <w:rFonts w:ascii="Times New Roman"/>
                <w:b w:val="false"/>
                <w:i w:val="false"/>
                <w:color w:val="000000"/>
                <w:sz w:val="20"/>
              </w:rPr>
              <w:t xml:space="preserve">
на обесценение)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«обратное РЕПО»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размещенные </w:t>
            </w:r>
            <w:r>
              <w:br/>
            </w:r>
            <w:r>
              <w:rPr>
                <w:rFonts w:ascii="Times New Roman"/>
                <w:b w:val="false"/>
                <w:i w:val="false"/>
                <w:color w:val="000000"/>
                <w:sz w:val="20"/>
              </w:rPr>
              <w:t xml:space="preserve">
(за вычетомрезервов на обесценение)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аренда предоставленная </w:t>
            </w:r>
            <w:r>
              <w:br/>
            </w:r>
            <w:r>
              <w:rPr>
                <w:rFonts w:ascii="Times New Roman"/>
                <w:b w:val="false"/>
                <w:i w:val="false"/>
                <w:color w:val="000000"/>
                <w:sz w:val="20"/>
              </w:rPr>
              <w:t xml:space="preserve">
(за вычетом резервов на </w:t>
            </w:r>
            <w:r>
              <w:br/>
            </w:r>
            <w:r>
              <w:rPr>
                <w:rFonts w:ascii="Times New Roman"/>
                <w:b w:val="false"/>
                <w:i w:val="false"/>
                <w:color w:val="000000"/>
                <w:sz w:val="20"/>
              </w:rPr>
              <w:t xml:space="preserve">
обесценение)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(за вычетом </w:t>
            </w:r>
            <w:r>
              <w:br/>
            </w:r>
            <w:r>
              <w:rPr>
                <w:rFonts w:ascii="Times New Roman"/>
                <w:b w:val="false"/>
                <w:i w:val="false"/>
                <w:color w:val="000000"/>
                <w:sz w:val="20"/>
              </w:rPr>
              <w:t xml:space="preserve">
резервов на обесценение)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имущество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капитал других юриди- </w:t>
            </w:r>
            <w:r>
              <w:br/>
            </w:r>
            <w:r>
              <w:rPr>
                <w:rFonts w:ascii="Times New Roman"/>
                <w:b w:val="false"/>
                <w:i w:val="false"/>
                <w:color w:val="000000"/>
                <w:sz w:val="20"/>
              </w:rPr>
              <w:t xml:space="preserve">
ческих лиц и субординированный долг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w:t>
            </w:r>
            <w:r>
              <w:br/>
            </w:r>
            <w:r>
              <w:rPr>
                <w:rFonts w:ascii="Times New Roman"/>
                <w:b w:val="false"/>
                <w:i w:val="false"/>
                <w:color w:val="000000"/>
                <w:sz w:val="20"/>
              </w:rPr>
              <w:t xml:space="preserve">
(выбывающие группы), </w:t>
            </w:r>
            <w:r>
              <w:br/>
            </w:r>
            <w:r>
              <w:rPr>
                <w:rFonts w:ascii="Times New Roman"/>
                <w:b w:val="false"/>
                <w:i w:val="false"/>
                <w:color w:val="000000"/>
                <w:sz w:val="20"/>
              </w:rPr>
              <w:t xml:space="preserve">
предназначенные для продажи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r>
              <w:br/>
            </w:r>
            <w:r>
              <w:rPr>
                <w:rFonts w:ascii="Times New Roman"/>
                <w:b w:val="false"/>
                <w:i w:val="false"/>
                <w:color w:val="000000"/>
                <w:sz w:val="20"/>
              </w:rPr>
              <w:t xml:space="preserve">
(за вычетом амортизации и убытков </w:t>
            </w:r>
            <w:r>
              <w:br/>
            </w:r>
            <w:r>
              <w:rPr>
                <w:rFonts w:ascii="Times New Roman"/>
                <w:b w:val="false"/>
                <w:i w:val="false"/>
                <w:color w:val="000000"/>
                <w:sz w:val="20"/>
              </w:rPr>
              <w:t xml:space="preserve">
от обесценения)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r>
              <w:br/>
            </w:r>
            <w:r>
              <w:rPr>
                <w:rFonts w:ascii="Times New Roman"/>
                <w:b w:val="false"/>
                <w:i w:val="false"/>
                <w:color w:val="000000"/>
                <w:sz w:val="20"/>
              </w:rPr>
              <w:t xml:space="preserve">
(за вычетом амортизации и убытков </w:t>
            </w:r>
            <w:r>
              <w:br/>
            </w:r>
            <w:r>
              <w:rPr>
                <w:rFonts w:ascii="Times New Roman"/>
                <w:b w:val="false"/>
                <w:i w:val="false"/>
                <w:color w:val="000000"/>
                <w:sz w:val="20"/>
              </w:rPr>
              <w:t xml:space="preserve">
от обесценения)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актив по налогу на прибыль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Отложенный налоговый актив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привлеченные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инструменты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Выпущенные долговые ценные бумаги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«РЕПО»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Полученные займы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Оценочные резервы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расходы по расчетам </w:t>
            </w:r>
            <w:r>
              <w:br/>
            </w:r>
            <w:r>
              <w:rPr>
                <w:rFonts w:ascii="Times New Roman"/>
                <w:b w:val="false"/>
                <w:i w:val="false"/>
                <w:color w:val="000000"/>
                <w:sz w:val="20"/>
              </w:rPr>
              <w:t xml:space="preserve">
с акционерами по акциям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Субординированный долг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обязательства по налогу </w:t>
            </w:r>
            <w:r>
              <w:br/>
            </w:r>
            <w:r>
              <w:rPr>
                <w:rFonts w:ascii="Times New Roman"/>
                <w:b w:val="false"/>
                <w:i w:val="false"/>
                <w:color w:val="000000"/>
                <w:sz w:val="20"/>
              </w:rPr>
              <w:t xml:space="preserve">
на прибыль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Отложенное обязательство по налогу </w:t>
            </w:r>
            <w:r>
              <w:br/>
            </w:r>
            <w:r>
              <w:rPr>
                <w:rFonts w:ascii="Times New Roman"/>
                <w:b w:val="false"/>
                <w:i w:val="false"/>
                <w:color w:val="000000"/>
                <w:sz w:val="20"/>
              </w:rPr>
              <w:t xml:space="preserve">
на прибыль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обязательства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обязательства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Премии </w:t>
            </w:r>
            <w:r>
              <w:br/>
            </w:r>
            <w:r>
              <w:rPr>
                <w:rFonts w:ascii="Times New Roman"/>
                <w:b w:val="false"/>
                <w:i w:val="false"/>
                <w:color w:val="000000"/>
                <w:sz w:val="20"/>
              </w:rPr>
              <w:t xml:space="preserve">
(дополнительный оплаченный капитал)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резервы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w:t>
            </w:r>
            <w:r>
              <w:br/>
            </w:r>
            <w:r>
              <w:rPr>
                <w:rFonts w:ascii="Times New Roman"/>
                <w:b w:val="false"/>
                <w:i w:val="false"/>
                <w:color w:val="000000"/>
                <w:sz w:val="20"/>
              </w:rPr>
              <w:t xml:space="preserve">
(непокрытый убыток)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предыдущих лет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отчетного периода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капитал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капитал и обязательства </w:t>
            </w:r>
            <w:r>
              <w:br/>
            </w:r>
            <w:r>
              <w:rPr>
                <w:rFonts w:ascii="Times New Roman"/>
                <w:b w:val="false"/>
                <w:i w:val="false"/>
                <w:color w:val="000000"/>
                <w:sz w:val="20"/>
              </w:rPr>
              <w:t xml:space="preserve">
(стр. 36 + стр. 44)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графе 2 указываются номера примечаний по статьям, отраженным в пояснительной записке. </w:t>
      </w:r>
      <w:r>
        <w:br/>
      </w:r>
      <w:r>
        <w:rPr>
          <w:rFonts w:ascii="Times New Roman"/>
          <w:b w:val="false"/>
          <w:i w:val="false"/>
          <w:color w:val="000000"/>
          <w:sz w:val="28"/>
        </w:rPr>
        <w:t xml:space="preserve">
      Статья "Доля меньшинства" заполняется при составлении консолидированной финансовой отчетности. </w:t>
      </w:r>
    </w:p>
    <w:p>
      <w:pPr>
        <w:spacing w:after="0"/>
        <w:ind w:left="0"/>
        <w:jc w:val="both"/>
      </w:pPr>
      <w:r>
        <w:rPr>
          <w:rFonts w:ascii="Times New Roman"/>
          <w:b w:val="false"/>
          <w:i w:val="false"/>
          <w:color w:val="000000"/>
          <w:sz w:val="28"/>
        </w:rPr>
        <w:t xml:space="preserve">      Первый руководитель _______________ дата ___________________ </w:t>
      </w:r>
      <w:r>
        <w:br/>
      </w:r>
      <w:r>
        <w:rPr>
          <w:rFonts w:ascii="Times New Roman"/>
          <w:b w:val="false"/>
          <w:i w:val="false"/>
          <w:color w:val="000000"/>
          <w:sz w:val="28"/>
        </w:rPr>
        <w:t xml:space="preserve">
      Главный бухгалтер   _______________ дата ___________________ </w:t>
      </w:r>
      <w:r>
        <w:br/>
      </w:r>
      <w:r>
        <w:rPr>
          <w:rFonts w:ascii="Times New Roman"/>
          <w:b w:val="false"/>
          <w:i w:val="false"/>
          <w:color w:val="000000"/>
          <w:sz w:val="28"/>
        </w:rPr>
        <w:t xml:space="preserve">
      Исполнитель         _______________ дата ___________________ </w:t>
      </w:r>
      <w:r>
        <w:br/>
      </w:r>
      <w:r>
        <w:rPr>
          <w:rFonts w:ascii="Times New Roman"/>
          <w:b w:val="false"/>
          <w:i w:val="false"/>
          <w:color w:val="000000"/>
          <w:sz w:val="28"/>
        </w:rPr>
        <w:t xml:space="preserve">
      Телефон             _______________ </w:t>
      </w:r>
      <w:r>
        <w:br/>
      </w:r>
      <w:r>
        <w:rPr>
          <w:rFonts w:ascii="Times New Roman"/>
          <w:b w:val="false"/>
          <w:i w:val="false"/>
          <w:color w:val="000000"/>
          <w:sz w:val="28"/>
        </w:rPr>
        <w:t xml:space="preserve">
      Место для печати </w:t>
      </w:r>
    </w:p>
    <w:bookmarkStart w:name="z68"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перечне, формах и сроках </w:t>
      </w:r>
      <w:r>
        <w:br/>
      </w:r>
      <w:r>
        <w:rPr>
          <w:rFonts w:ascii="Times New Roman"/>
          <w:b w:val="false"/>
          <w:i w:val="false"/>
          <w:color w:val="000000"/>
          <w:sz w:val="28"/>
        </w:rPr>
        <w:t xml:space="preserve">
представления финансовой отчетности  </w:t>
      </w:r>
      <w:r>
        <w:br/>
      </w:r>
      <w:r>
        <w:rPr>
          <w:rFonts w:ascii="Times New Roman"/>
          <w:b w:val="false"/>
          <w:i w:val="false"/>
          <w:color w:val="000000"/>
          <w:sz w:val="28"/>
        </w:rPr>
        <w:t xml:space="preserve">
отдельными финансовыми организациями </w:t>
      </w:r>
    </w:p>
    <w:bookmarkEnd w:id="14"/>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Национального Банка РК от 29.12.2009 </w:t>
      </w:r>
      <w:r>
        <w:rPr>
          <w:rFonts w:ascii="Times New Roman"/>
          <w:b w:val="false"/>
          <w:i w:val="false"/>
          <w:color w:val="ff0000"/>
          <w:sz w:val="28"/>
        </w:rPr>
        <w:t>№ 121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69" w:id="15"/>
    <w:p>
      <w:pPr>
        <w:spacing w:after="0"/>
        <w:ind w:left="0"/>
        <w:jc w:val="both"/>
      </w:pPr>
      <w:r>
        <w:rPr>
          <w:rFonts w:ascii="Times New Roman"/>
          <w:b w:val="false"/>
          <w:i w:val="false"/>
          <w:color w:val="000000"/>
          <w:sz w:val="28"/>
        </w:rPr>
        <w:t xml:space="preserve">
форма № 2      </w:t>
      </w:r>
    </w:p>
    <w:bookmarkEnd w:id="15"/>
    <w:bookmarkStart w:name="z70"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прибылях и убытках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(полное наименование организации) </w:t>
      </w:r>
    </w:p>
    <w:bookmarkEnd w:id="16"/>
    <w:p>
      <w:pPr>
        <w:spacing w:after="0"/>
        <w:ind w:left="0"/>
        <w:jc w:val="both"/>
      </w:pPr>
      <w:r>
        <w:rPr>
          <w:rFonts w:ascii="Times New Roman"/>
          <w:b w:val="false"/>
          <w:i w:val="false"/>
          <w:color w:val="000000"/>
          <w:sz w:val="28"/>
        </w:rPr>
        <w:t xml:space="preserve">             по состоянию на "___" ____________ 20___ года </w:t>
      </w:r>
    </w:p>
    <w:p>
      <w:pPr>
        <w:spacing w:after="0"/>
        <w:ind w:left="0"/>
        <w:jc w:val="both"/>
      </w:pPr>
      <w:r>
        <w:rPr>
          <w:rFonts w:ascii="Times New Roman"/>
          <w:b w:val="false"/>
          <w:i w:val="false"/>
          <w:color w:val="000000"/>
          <w:sz w:val="28"/>
        </w:rPr>
        <w:t xml:space="preserve">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7"/>
        <w:gridCol w:w="1253"/>
        <w:gridCol w:w="997"/>
        <w:gridCol w:w="2108"/>
        <w:gridCol w:w="2236"/>
        <w:gridCol w:w="2409"/>
      </w:tblGrid>
      <w:tr>
        <w:trPr>
          <w:trHeight w:val="267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 </w:t>
            </w:r>
            <w:r>
              <w:br/>
            </w:r>
            <w:r>
              <w:rPr>
                <w:rFonts w:ascii="Times New Roman"/>
                <w:b w:val="false"/>
                <w:i w:val="false"/>
                <w:color w:val="000000"/>
                <w:sz w:val="20"/>
              </w:rPr>
              <w:t xml:space="preserve">
ки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 </w:t>
            </w:r>
            <w:r>
              <w:br/>
            </w:r>
            <w:r>
              <w:rPr>
                <w:rFonts w:ascii="Times New Roman"/>
                <w:b w:val="false"/>
                <w:i w:val="false"/>
                <w:color w:val="000000"/>
                <w:sz w:val="20"/>
              </w:rPr>
              <w:t xml:space="preserve">
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(снарас- </w:t>
            </w:r>
            <w:r>
              <w:br/>
            </w:r>
            <w:r>
              <w:rPr>
                <w:rFonts w:ascii="Times New Roman"/>
                <w:b w:val="false"/>
                <w:i w:val="false"/>
                <w:color w:val="000000"/>
                <w:sz w:val="20"/>
              </w:rPr>
              <w:t xml:space="preserve">
тающим </w:t>
            </w:r>
            <w:r>
              <w:br/>
            </w:r>
            <w:r>
              <w:rPr>
                <w:rFonts w:ascii="Times New Roman"/>
                <w:b w:val="false"/>
                <w:i w:val="false"/>
                <w:color w:val="000000"/>
                <w:sz w:val="20"/>
              </w:rPr>
              <w:t xml:space="preserve">
итогом)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аналогич- </w:t>
            </w:r>
            <w:r>
              <w:br/>
            </w:r>
            <w:r>
              <w:rPr>
                <w:rFonts w:ascii="Times New Roman"/>
                <w:b w:val="false"/>
                <w:i w:val="false"/>
                <w:color w:val="000000"/>
                <w:sz w:val="20"/>
              </w:rPr>
              <w:t xml:space="preserve">
ный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предыду- </w:t>
            </w:r>
            <w:r>
              <w:br/>
            </w:r>
            <w:r>
              <w:rPr>
                <w:rFonts w:ascii="Times New Roman"/>
                <w:b w:val="false"/>
                <w:i w:val="false"/>
                <w:color w:val="000000"/>
                <w:sz w:val="20"/>
              </w:rPr>
              <w:t xml:space="preserve">
щего года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аналогичный </w:t>
            </w:r>
            <w:r>
              <w:br/>
            </w:r>
            <w:r>
              <w:rPr>
                <w:rFonts w:ascii="Times New Roman"/>
                <w:b w:val="false"/>
                <w:i w:val="false"/>
                <w:color w:val="000000"/>
                <w:sz w:val="20"/>
              </w:rPr>
              <w:t xml:space="preserve">
период 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года (с </w:t>
            </w:r>
            <w:r>
              <w:br/>
            </w:r>
            <w:r>
              <w:rPr>
                <w:rFonts w:ascii="Times New Roman"/>
                <w:b w:val="false"/>
                <w:i w:val="false"/>
                <w:color w:val="000000"/>
                <w:sz w:val="20"/>
              </w:rPr>
              <w:t xml:space="preserve">
нарастающим </w:t>
            </w:r>
            <w:r>
              <w:br/>
            </w:r>
            <w:r>
              <w:rPr>
                <w:rFonts w:ascii="Times New Roman"/>
                <w:b w:val="false"/>
                <w:i w:val="false"/>
                <w:color w:val="000000"/>
                <w:sz w:val="20"/>
              </w:rPr>
              <w:t xml:space="preserve">
итогом)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05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w:t>
            </w:r>
            <w:r>
              <w:br/>
            </w:r>
            <w:r>
              <w:rPr>
                <w:rFonts w:ascii="Times New Roman"/>
                <w:b w:val="false"/>
                <w:i w:val="false"/>
                <w:color w:val="000000"/>
                <w:sz w:val="20"/>
              </w:rPr>
              <w:t xml:space="preserve">
с получением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корреспондентским </w:t>
            </w:r>
            <w:r>
              <w:br/>
            </w:r>
            <w:r>
              <w:rPr>
                <w:rFonts w:ascii="Times New Roman"/>
                <w:b w:val="false"/>
                <w:i w:val="false"/>
                <w:color w:val="000000"/>
                <w:sz w:val="20"/>
              </w:rPr>
              <w:t xml:space="preserve">
и текущим счетам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размещенным </w:t>
            </w:r>
            <w:r>
              <w:br/>
            </w:r>
            <w:r>
              <w:rPr>
                <w:rFonts w:ascii="Times New Roman"/>
                <w:b w:val="false"/>
                <w:i w:val="false"/>
                <w:color w:val="000000"/>
                <w:sz w:val="20"/>
              </w:rPr>
              <w:t xml:space="preserve">
вкладам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предоставленным </w:t>
            </w:r>
            <w:r>
              <w:br/>
            </w:r>
            <w:r>
              <w:rPr>
                <w:rFonts w:ascii="Times New Roman"/>
                <w:b w:val="false"/>
                <w:i w:val="false"/>
                <w:color w:val="000000"/>
                <w:sz w:val="20"/>
              </w:rPr>
              <w:t xml:space="preserve">
займам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предоставленной </w:t>
            </w:r>
            <w:r>
              <w:br/>
            </w:r>
            <w:r>
              <w:rPr>
                <w:rFonts w:ascii="Times New Roman"/>
                <w:b w:val="false"/>
                <w:i w:val="false"/>
                <w:color w:val="000000"/>
                <w:sz w:val="20"/>
              </w:rPr>
              <w:t xml:space="preserve">
финансовой аренде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приобретенным </w:t>
            </w:r>
            <w:r>
              <w:br/>
            </w:r>
            <w:r>
              <w:rPr>
                <w:rFonts w:ascii="Times New Roman"/>
                <w:b w:val="false"/>
                <w:i w:val="false"/>
                <w:color w:val="000000"/>
                <w:sz w:val="20"/>
              </w:rPr>
              <w:t xml:space="preserve">
ценным бумагам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операциям </w:t>
            </w:r>
            <w:r>
              <w:br/>
            </w:r>
            <w:r>
              <w:rPr>
                <w:rFonts w:ascii="Times New Roman"/>
                <w:b w:val="false"/>
                <w:i w:val="false"/>
                <w:color w:val="000000"/>
                <w:sz w:val="20"/>
              </w:rPr>
              <w:t xml:space="preserve">
«обратное РЕПО»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свя- </w:t>
            </w:r>
            <w:r>
              <w:br/>
            </w:r>
            <w:r>
              <w:rPr>
                <w:rFonts w:ascii="Times New Roman"/>
                <w:b w:val="false"/>
                <w:i w:val="false"/>
                <w:color w:val="000000"/>
                <w:sz w:val="20"/>
              </w:rPr>
              <w:t xml:space="preserve">
занные с получением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пенсионных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инвестиционного </w:t>
            </w:r>
            <w:r>
              <w:br/>
            </w:r>
            <w:r>
              <w:rPr>
                <w:rFonts w:ascii="Times New Roman"/>
                <w:b w:val="false"/>
                <w:i w:val="false"/>
                <w:color w:val="000000"/>
                <w:sz w:val="20"/>
              </w:rPr>
              <w:t xml:space="preserve">
дохода/убытка по </w:t>
            </w:r>
            <w:r>
              <w:br/>
            </w:r>
            <w:r>
              <w:rPr>
                <w:rFonts w:ascii="Times New Roman"/>
                <w:b w:val="false"/>
                <w:i w:val="false"/>
                <w:color w:val="000000"/>
                <w:sz w:val="20"/>
              </w:rPr>
              <w:t xml:space="preserve">
пенсионным активам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 </w:t>
            </w:r>
            <w:r>
              <w:br/>
            </w:r>
            <w:r>
              <w:rPr>
                <w:rFonts w:ascii="Times New Roman"/>
                <w:b w:val="false"/>
                <w:i w:val="false"/>
                <w:color w:val="000000"/>
                <w:sz w:val="20"/>
              </w:rPr>
              <w:t xml:space="preserve">
вления банковской и </w:t>
            </w:r>
            <w:r>
              <w:br/>
            </w:r>
            <w:r>
              <w:rPr>
                <w:rFonts w:ascii="Times New Roman"/>
                <w:b w:val="false"/>
                <w:i w:val="false"/>
                <w:color w:val="000000"/>
                <w:sz w:val="20"/>
              </w:rPr>
              <w:t xml:space="preserve">
иной деятельности, не </w:t>
            </w:r>
            <w:r>
              <w:br/>
            </w:r>
            <w:r>
              <w:rPr>
                <w:rFonts w:ascii="Times New Roman"/>
                <w:b w:val="false"/>
                <w:i w:val="false"/>
                <w:color w:val="000000"/>
                <w:sz w:val="20"/>
              </w:rPr>
              <w:t xml:space="preserve">
связанные с получе- </w:t>
            </w:r>
            <w:r>
              <w:br/>
            </w:r>
            <w:r>
              <w:rPr>
                <w:rFonts w:ascii="Times New Roman"/>
                <w:b w:val="false"/>
                <w:i w:val="false"/>
                <w:color w:val="000000"/>
                <w:sz w:val="20"/>
              </w:rPr>
              <w:t xml:space="preserve">
нием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осуществле- </w:t>
            </w:r>
            <w:r>
              <w:br/>
            </w:r>
            <w:r>
              <w:rPr>
                <w:rFonts w:ascii="Times New Roman"/>
                <w:b w:val="false"/>
                <w:i w:val="false"/>
                <w:color w:val="000000"/>
                <w:sz w:val="20"/>
              </w:rPr>
              <w:t xml:space="preserve">
ния переводных </w:t>
            </w:r>
            <w:r>
              <w:br/>
            </w:r>
            <w:r>
              <w:rPr>
                <w:rFonts w:ascii="Times New Roman"/>
                <w:b w:val="false"/>
                <w:i w:val="false"/>
                <w:color w:val="000000"/>
                <w:sz w:val="20"/>
              </w:rPr>
              <w:t xml:space="preserve">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осуществле- </w:t>
            </w:r>
            <w:r>
              <w:br/>
            </w:r>
            <w:r>
              <w:rPr>
                <w:rFonts w:ascii="Times New Roman"/>
                <w:b w:val="false"/>
                <w:i w:val="false"/>
                <w:color w:val="000000"/>
                <w:sz w:val="20"/>
              </w:rPr>
              <w:t xml:space="preserve">
ния клиринговых </w:t>
            </w:r>
            <w:r>
              <w:br/>
            </w:r>
            <w:r>
              <w:rPr>
                <w:rFonts w:ascii="Times New Roman"/>
                <w:b w:val="false"/>
                <w:i w:val="false"/>
                <w:color w:val="000000"/>
                <w:sz w:val="20"/>
              </w:rPr>
              <w:t xml:space="preserve">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осуществле- </w:t>
            </w:r>
            <w:r>
              <w:br/>
            </w:r>
            <w:r>
              <w:rPr>
                <w:rFonts w:ascii="Times New Roman"/>
                <w:b w:val="false"/>
                <w:i w:val="false"/>
                <w:color w:val="000000"/>
                <w:sz w:val="20"/>
              </w:rPr>
              <w:t xml:space="preserve">
ния кассовых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осуществле- </w:t>
            </w:r>
            <w:r>
              <w:br/>
            </w:r>
            <w:r>
              <w:rPr>
                <w:rFonts w:ascii="Times New Roman"/>
                <w:b w:val="false"/>
                <w:i w:val="false"/>
                <w:color w:val="000000"/>
                <w:sz w:val="20"/>
              </w:rPr>
              <w:t xml:space="preserve">
ния сейфовых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инкассации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от </w:t>
            </w:r>
            <w:r>
              <w:br/>
            </w:r>
            <w:r>
              <w:rPr>
                <w:rFonts w:ascii="Times New Roman"/>
                <w:b w:val="false"/>
                <w:i w:val="false"/>
                <w:color w:val="000000"/>
                <w:sz w:val="20"/>
              </w:rPr>
              <w:t xml:space="preserve">
банковской и иной </w:t>
            </w:r>
            <w:r>
              <w:br/>
            </w:r>
            <w:r>
              <w:rPr>
                <w:rFonts w:ascii="Times New Roman"/>
                <w:b w:val="false"/>
                <w:i w:val="false"/>
                <w:color w:val="000000"/>
                <w:sz w:val="20"/>
              </w:rPr>
              <w:t xml:space="preserve">
деятельности, не </w:t>
            </w:r>
            <w:r>
              <w:br/>
            </w:r>
            <w:r>
              <w:rPr>
                <w:rFonts w:ascii="Times New Roman"/>
                <w:b w:val="false"/>
                <w:i w:val="false"/>
                <w:color w:val="000000"/>
                <w:sz w:val="20"/>
              </w:rPr>
              <w:t xml:space="preserve">
связанные с получе- </w:t>
            </w:r>
            <w:r>
              <w:br/>
            </w:r>
            <w:r>
              <w:rPr>
                <w:rFonts w:ascii="Times New Roman"/>
                <w:b w:val="false"/>
                <w:i w:val="false"/>
                <w:color w:val="000000"/>
                <w:sz w:val="20"/>
              </w:rPr>
              <w:t xml:space="preserve">
нием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по </w:t>
            </w:r>
            <w:r>
              <w:br/>
            </w:r>
            <w:r>
              <w:rPr>
                <w:rFonts w:ascii="Times New Roman"/>
                <w:b w:val="false"/>
                <w:i w:val="false"/>
                <w:color w:val="000000"/>
                <w:sz w:val="20"/>
              </w:rPr>
              <w:t xml:space="preserve">
финансовым активам </w:t>
            </w:r>
            <w:r>
              <w:br/>
            </w:r>
            <w:r>
              <w:rPr>
                <w:rFonts w:ascii="Times New Roman"/>
                <w:b w:val="false"/>
                <w:i w:val="false"/>
                <w:color w:val="000000"/>
                <w:sz w:val="20"/>
              </w:rPr>
              <w:t xml:space="preserve">
(нетто)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купли/продажи финан- </w:t>
            </w:r>
            <w:r>
              <w:br/>
            </w:r>
            <w:r>
              <w:rPr>
                <w:rFonts w:ascii="Times New Roman"/>
                <w:b w:val="false"/>
                <w:i w:val="false"/>
                <w:color w:val="000000"/>
                <w:sz w:val="20"/>
              </w:rPr>
              <w:t xml:space="preserve">
совых активов (нетто)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изменения стоимости </w:t>
            </w:r>
            <w:r>
              <w:br/>
            </w:r>
            <w:r>
              <w:rPr>
                <w:rFonts w:ascii="Times New Roman"/>
                <w:b w:val="false"/>
                <w:i w:val="false"/>
                <w:color w:val="000000"/>
                <w:sz w:val="20"/>
              </w:rPr>
              <w:t xml:space="preserve">
финансовых активов, </w:t>
            </w:r>
            <w:r>
              <w:br/>
            </w:r>
            <w:r>
              <w:rPr>
                <w:rFonts w:ascii="Times New Roman"/>
                <w:b w:val="false"/>
                <w:i w:val="false"/>
                <w:color w:val="000000"/>
                <w:sz w:val="20"/>
              </w:rPr>
              <w:t xml:space="preserve">
учтенных по справед- </w:t>
            </w:r>
            <w:r>
              <w:br/>
            </w:r>
            <w:r>
              <w:rPr>
                <w:rFonts w:ascii="Times New Roman"/>
                <w:b w:val="false"/>
                <w:i w:val="false"/>
                <w:color w:val="000000"/>
                <w:sz w:val="20"/>
              </w:rPr>
              <w:t xml:space="preserve">
ливой стоимости через </w:t>
            </w:r>
            <w:r>
              <w:br/>
            </w:r>
            <w:r>
              <w:rPr>
                <w:rFonts w:ascii="Times New Roman"/>
                <w:b w:val="false"/>
                <w:i w:val="false"/>
                <w:color w:val="000000"/>
                <w:sz w:val="20"/>
              </w:rPr>
              <w:t xml:space="preserve">
прибыль и убыток </w:t>
            </w:r>
            <w:r>
              <w:br/>
            </w:r>
            <w:r>
              <w:rPr>
                <w:rFonts w:ascii="Times New Roman"/>
                <w:b w:val="false"/>
                <w:i w:val="false"/>
                <w:color w:val="000000"/>
                <w:sz w:val="20"/>
              </w:rPr>
              <w:t xml:space="preserve">
(нетто)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переоценки иностран- </w:t>
            </w:r>
            <w:r>
              <w:br/>
            </w:r>
            <w:r>
              <w:rPr>
                <w:rFonts w:ascii="Times New Roman"/>
                <w:b w:val="false"/>
                <w:i w:val="false"/>
                <w:color w:val="000000"/>
                <w:sz w:val="20"/>
              </w:rPr>
              <w:t xml:space="preserve">
ной валюты (нетто)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с </w:t>
            </w:r>
            <w:r>
              <w:br/>
            </w:r>
            <w:r>
              <w:rPr>
                <w:rFonts w:ascii="Times New Roman"/>
                <w:b w:val="false"/>
                <w:i w:val="false"/>
                <w:color w:val="000000"/>
                <w:sz w:val="20"/>
              </w:rPr>
              <w:t xml:space="preserve">
участием в ассоцииро- </w:t>
            </w:r>
            <w:r>
              <w:br/>
            </w:r>
            <w:r>
              <w:rPr>
                <w:rFonts w:ascii="Times New Roman"/>
                <w:b w:val="false"/>
                <w:i w:val="false"/>
                <w:color w:val="000000"/>
                <w:sz w:val="20"/>
              </w:rPr>
              <w:t xml:space="preserve">
ванных организациях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реализации </w:t>
            </w:r>
            <w:r>
              <w:br/>
            </w:r>
            <w:r>
              <w:rPr>
                <w:rFonts w:ascii="Times New Roman"/>
                <w:b w:val="false"/>
                <w:i w:val="false"/>
                <w:color w:val="000000"/>
                <w:sz w:val="20"/>
              </w:rPr>
              <w:t xml:space="preserve">
(выбытия)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(сумма </w:t>
            </w:r>
            <w:r>
              <w:br/>
            </w:r>
            <w:r>
              <w:rPr>
                <w:rFonts w:ascii="Times New Roman"/>
                <w:b w:val="false"/>
                <w:i w:val="false"/>
                <w:color w:val="000000"/>
                <w:sz w:val="20"/>
              </w:rPr>
              <w:t xml:space="preserve">
строк с 1 по 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связанные </w:t>
            </w:r>
            <w:r>
              <w:br/>
            </w:r>
            <w:r>
              <w:rPr>
                <w:rFonts w:ascii="Times New Roman"/>
                <w:b w:val="false"/>
                <w:i w:val="false"/>
                <w:color w:val="000000"/>
                <w:sz w:val="20"/>
              </w:rPr>
              <w:t xml:space="preserve">
с выплатой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привлеченным </w:t>
            </w:r>
            <w:r>
              <w:br/>
            </w:r>
            <w:r>
              <w:rPr>
                <w:rFonts w:ascii="Times New Roman"/>
                <w:b w:val="false"/>
                <w:i w:val="false"/>
                <w:color w:val="000000"/>
                <w:sz w:val="20"/>
              </w:rPr>
              <w:t xml:space="preserve">
вкладам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полученным займам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полученной </w:t>
            </w:r>
            <w:r>
              <w:br/>
            </w:r>
            <w:r>
              <w:rPr>
                <w:rFonts w:ascii="Times New Roman"/>
                <w:b w:val="false"/>
                <w:i w:val="false"/>
                <w:color w:val="000000"/>
                <w:sz w:val="20"/>
              </w:rPr>
              <w:t xml:space="preserve">
финансовой аренде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выпущенным ценным </w:t>
            </w:r>
            <w:r>
              <w:br/>
            </w:r>
            <w:r>
              <w:rPr>
                <w:rFonts w:ascii="Times New Roman"/>
                <w:b w:val="false"/>
                <w:i w:val="false"/>
                <w:color w:val="000000"/>
                <w:sz w:val="20"/>
              </w:rPr>
              <w:t xml:space="preserve">
бумагам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операциям «РЕПО»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r>
              <w:br/>
            </w:r>
            <w:r>
              <w:rPr>
                <w:rFonts w:ascii="Times New Roman"/>
                <w:b w:val="false"/>
                <w:i w:val="false"/>
                <w:color w:val="000000"/>
                <w:sz w:val="20"/>
              </w:rPr>
              <w:t xml:space="preserve">
связанные с выплатой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расходы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w:t>
            </w:r>
            <w:r>
              <w:br/>
            </w:r>
            <w:r>
              <w:rPr>
                <w:rFonts w:ascii="Times New Roman"/>
                <w:b w:val="false"/>
                <w:i w:val="false"/>
                <w:color w:val="000000"/>
                <w:sz w:val="20"/>
              </w:rPr>
              <w:t xml:space="preserve">
управляющему агенту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за </w:t>
            </w:r>
            <w:r>
              <w:br/>
            </w:r>
            <w:r>
              <w:rPr>
                <w:rFonts w:ascii="Times New Roman"/>
                <w:b w:val="false"/>
                <w:i w:val="false"/>
                <w:color w:val="000000"/>
                <w:sz w:val="20"/>
              </w:rPr>
              <w:t xml:space="preserve">
кастодиальное </w:t>
            </w:r>
            <w:r>
              <w:br/>
            </w:r>
            <w:r>
              <w:rPr>
                <w:rFonts w:ascii="Times New Roman"/>
                <w:b w:val="false"/>
                <w:i w:val="false"/>
                <w:color w:val="000000"/>
                <w:sz w:val="20"/>
              </w:rPr>
              <w:t xml:space="preserve">
обслуживание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банковс- </w:t>
            </w:r>
            <w:r>
              <w:br/>
            </w:r>
            <w:r>
              <w:rPr>
                <w:rFonts w:ascii="Times New Roman"/>
                <w:b w:val="false"/>
                <w:i w:val="false"/>
                <w:color w:val="000000"/>
                <w:sz w:val="20"/>
              </w:rPr>
              <w:t xml:space="preserve">
кой и иной деятель- </w:t>
            </w:r>
            <w:r>
              <w:br/>
            </w:r>
            <w:r>
              <w:rPr>
                <w:rFonts w:ascii="Times New Roman"/>
                <w:b w:val="false"/>
                <w:i w:val="false"/>
                <w:color w:val="000000"/>
                <w:sz w:val="20"/>
              </w:rPr>
              <w:t xml:space="preserve">
ности, не связанные </w:t>
            </w:r>
            <w:r>
              <w:br/>
            </w:r>
            <w:r>
              <w:rPr>
                <w:rFonts w:ascii="Times New Roman"/>
                <w:b w:val="false"/>
                <w:i w:val="false"/>
                <w:color w:val="000000"/>
                <w:sz w:val="20"/>
              </w:rPr>
              <w:t xml:space="preserve">
с выплатой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переводных </w:t>
            </w:r>
            <w:r>
              <w:br/>
            </w:r>
            <w:r>
              <w:rPr>
                <w:rFonts w:ascii="Times New Roman"/>
                <w:b w:val="false"/>
                <w:i w:val="false"/>
                <w:color w:val="000000"/>
                <w:sz w:val="20"/>
              </w:rPr>
              <w:t xml:space="preserve">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клиринговых </w:t>
            </w:r>
            <w:r>
              <w:br/>
            </w:r>
            <w:r>
              <w:rPr>
                <w:rFonts w:ascii="Times New Roman"/>
                <w:b w:val="false"/>
                <w:i w:val="false"/>
                <w:color w:val="000000"/>
                <w:sz w:val="20"/>
              </w:rPr>
              <w:t xml:space="preserve">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кассовых </w:t>
            </w:r>
            <w:r>
              <w:br/>
            </w:r>
            <w:r>
              <w:rPr>
                <w:rFonts w:ascii="Times New Roman"/>
                <w:b w:val="false"/>
                <w:i w:val="false"/>
                <w:color w:val="000000"/>
                <w:sz w:val="20"/>
              </w:rPr>
              <w:t xml:space="preserve">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сейфовых </w:t>
            </w:r>
            <w:r>
              <w:br/>
            </w:r>
            <w:r>
              <w:rPr>
                <w:rFonts w:ascii="Times New Roman"/>
                <w:b w:val="false"/>
                <w:i w:val="false"/>
                <w:color w:val="000000"/>
                <w:sz w:val="20"/>
              </w:rPr>
              <w:t xml:space="preserve">
операций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инкассации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Операционные расходы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 </w:t>
            </w:r>
            <w:r>
              <w:br/>
            </w:r>
            <w:r>
              <w:rPr>
                <w:rFonts w:ascii="Times New Roman"/>
                <w:b w:val="false"/>
                <w:i w:val="false"/>
                <w:color w:val="000000"/>
                <w:sz w:val="20"/>
              </w:rPr>
              <w:t xml:space="preserve">
да и командировочные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амортизационные </w:t>
            </w:r>
            <w:r>
              <w:br/>
            </w:r>
            <w:r>
              <w:rPr>
                <w:rFonts w:ascii="Times New Roman"/>
                <w:b w:val="false"/>
                <w:i w:val="false"/>
                <w:color w:val="000000"/>
                <w:sz w:val="20"/>
              </w:rPr>
              <w:t xml:space="preserve">
отчисления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материалы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выплате </w:t>
            </w:r>
            <w:r>
              <w:br/>
            </w:r>
            <w:r>
              <w:rPr>
                <w:rFonts w:ascii="Times New Roman"/>
                <w:b w:val="false"/>
                <w:i w:val="false"/>
                <w:color w:val="000000"/>
                <w:sz w:val="20"/>
              </w:rPr>
              <w:t xml:space="preserve">
налогов и других обя- </w:t>
            </w:r>
            <w:r>
              <w:br/>
            </w:r>
            <w:r>
              <w:rPr>
                <w:rFonts w:ascii="Times New Roman"/>
                <w:b w:val="false"/>
                <w:i w:val="false"/>
                <w:color w:val="000000"/>
                <w:sz w:val="20"/>
              </w:rPr>
              <w:t xml:space="preserve">
зательных платежей в </w:t>
            </w:r>
            <w:r>
              <w:br/>
            </w:r>
            <w:r>
              <w:rPr>
                <w:rFonts w:ascii="Times New Roman"/>
                <w:b w:val="false"/>
                <w:i w:val="false"/>
                <w:color w:val="000000"/>
                <w:sz w:val="20"/>
              </w:rPr>
              <w:t xml:space="preserve">
бюджет, за исключением </w:t>
            </w:r>
            <w:r>
              <w:br/>
            </w:r>
            <w:r>
              <w:rPr>
                <w:rFonts w:ascii="Times New Roman"/>
                <w:b w:val="false"/>
                <w:i w:val="false"/>
                <w:color w:val="000000"/>
                <w:sz w:val="20"/>
              </w:rPr>
              <w:t xml:space="preserve">
налога на прибыль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реализации </w:t>
            </w:r>
            <w:r>
              <w:br/>
            </w:r>
            <w:r>
              <w:rPr>
                <w:rFonts w:ascii="Times New Roman"/>
                <w:b w:val="false"/>
                <w:i w:val="false"/>
                <w:color w:val="000000"/>
                <w:sz w:val="20"/>
              </w:rPr>
              <w:t xml:space="preserve">
или безвозмездной </w:t>
            </w:r>
            <w:r>
              <w:br/>
            </w:r>
            <w:r>
              <w:rPr>
                <w:rFonts w:ascii="Times New Roman"/>
                <w:b w:val="false"/>
                <w:i w:val="false"/>
                <w:color w:val="000000"/>
                <w:sz w:val="20"/>
              </w:rPr>
              <w:t xml:space="preserve">
передачи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(сумма </w:t>
            </w:r>
            <w:r>
              <w:br/>
            </w:r>
            <w:r>
              <w:rPr>
                <w:rFonts w:ascii="Times New Roman"/>
                <w:b w:val="false"/>
                <w:i w:val="false"/>
                <w:color w:val="000000"/>
                <w:sz w:val="20"/>
              </w:rPr>
              <w:t xml:space="preserve">
строк с 13 по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w:t>
            </w:r>
            <w:r>
              <w:br/>
            </w:r>
            <w:r>
              <w:rPr>
                <w:rFonts w:ascii="Times New Roman"/>
                <w:b w:val="false"/>
                <w:i w:val="false"/>
                <w:color w:val="000000"/>
                <w:sz w:val="20"/>
              </w:rPr>
              <w:t>
отчисления в резервы</w:t>
            </w:r>
            <w:r>
              <w:br/>
            </w:r>
            <w:r>
              <w:rPr>
                <w:rFonts w:ascii="Times New Roman"/>
                <w:b w:val="false"/>
                <w:i w:val="false"/>
                <w:color w:val="000000"/>
                <w:sz w:val="20"/>
              </w:rPr>
              <w:t>
(провизии)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r>
              <w:br/>
            </w:r>
            <w:r>
              <w:rPr>
                <w:rFonts w:ascii="Times New Roman"/>
                <w:b w:val="false"/>
                <w:i w:val="false"/>
                <w:color w:val="000000"/>
                <w:sz w:val="20"/>
              </w:rPr>
              <w:t>
(восстановление</w:t>
            </w:r>
            <w:r>
              <w:br/>
            </w:r>
            <w:r>
              <w:rPr>
                <w:rFonts w:ascii="Times New Roman"/>
                <w:b w:val="false"/>
                <w:i w:val="false"/>
                <w:color w:val="000000"/>
                <w:sz w:val="20"/>
              </w:rPr>
              <w:t>
резервов) на возможные</w:t>
            </w:r>
            <w:r>
              <w:br/>
            </w:r>
            <w:r>
              <w:rPr>
                <w:rFonts w:ascii="Times New Roman"/>
                <w:b w:val="false"/>
                <w:i w:val="false"/>
                <w:color w:val="000000"/>
                <w:sz w:val="20"/>
              </w:rPr>
              <w:t>
потери по операциям в</w:t>
            </w:r>
            <w:r>
              <w:br/>
            </w:r>
            <w:r>
              <w:rPr>
                <w:rFonts w:ascii="Times New Roman"/>
                <w:b w:val="false"/>
                <w:i w:val="false"/>
                <w:color w:val="000000"/>
                <w:sz w:val="20"/>
              </w:rPr>
              <w:t>
том числе, на</w:t>
            </w:r>
            <w:r>
              <w:br/>
            </w:r>
            <w:r>
              <w:rPr>
                <w:rFonts w:ascii="Times New Roman"/>
                <w:b w:val="false"/>
                <w:i w:val="false"/>
                <w:color w:val="000000"/>
                <w:sz w:val="20"/>
              </w:rPr>
              <w:t>
возмещение разницы</w:t>
            </w:r>
            <w:r>
              <w:br/>
            </w:r>
            <w:r>
              <w:rPr>
                <w:rFonts w:ascii="Times New Roman"/>
                <w:b w:val="false"/>
                <w:i w:val="false"/>
                <w:color w:val="000000"/>
                <w:sz w:val="20"/>
              </w:rPr>
              <w:t>
между показателем</w:t>
            </w:r>
            <w:r>
              <w:br/>
            </w:r>
            <w:r>
              <w:rPr>
                <w:rFonts w:ascii="Times New Roman"/>
                <w:b w:val="false"/>
                <w:i w:val="false"/>
                <w:color w:val="000000"/>
                <w:sz w:val="20"/>
              </w:rPr>
              <w:t>
номинальной доходности</w:t>
            </w:r>
            <w:r>
              <w:br/>
            </w:r>
            <w:r>
              <w:rPr>
                <w:rFonts w:ascii="Times New Roman"/>
                <w:b w:val="false"/>
                <w:i w:val="false"/>
                <w:color w:val="000000"/>
                <w:sz w:val="20"/>
              </w:rPr>
              <w:t>
и минимальным</w:t>
            </w:r>
            <w:r>
              <w:br/>
            </w:r>
            <w:r>
              <w:rPr>
                <w:rFonts w:ascii="Times New Roman"/>
                <w:b w:val="false"/>
                <w:i w:val="false"/>
                <w:color w:val="000000"/>
                <w:sz w:val="20"/>
              </w:rPr>
              <w:t>
значением доходности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чистая прибыль </w:t>
            </w:r>
            <w:r>
              <w:br/>
            </w:r>
            <w:r>
              <w:rPr>
                <w:rFonts w:ascii="Times New Roman"/>
                <w:b w:val="false"/>
                <w:i w:val="false"/>
                <w:color w:val="000000"/>
                <w:sz w:val="20"/>
              </w:rPr>
              <w:t xml:space="preserve">
(убыток) до налога </w:t>
            </w:r>
            <w:r>
              <w:br/>
            </w:r>
            <w:r>
              <w:rPr>
                <w:rFonts w:ascii="Times New Roman"/>
                <w:b w:val="false"/>
                <w:i w:val="false"/>
                <w:color w:val="000000"/>
                <w:sz w:val="20"/>
              </w:rPr>
              <w:t xml:space="preserve">
на прибыль </w:t>
            </w:r>
            <w:r>
              <w:br/>
            </w:r>
            <w:r>
              <w:rPr>
                <w:rFonts w:ascii="Times New Roman"/>
                <w:b w:val="false"/>
                <w:i w:val="false"/>
                <w:color w:val="000000"/>
                <w:sz w:val="20"/>
              </w:rPr>
              <w:t xml:space="preserve">
(стр. 12 – стр. 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w:t>
            </w:r>
            <w:r>
              <w:br/>
            </w:r>
            <w:r>
              <w:rPr>
                <w:rFonts w:ascii="Times New Roman"/>
                <w:b w:val="false"/>
                <w:i w:val="false"/>
                <w:color w:val="000000"/>
                <w:sz w:val="20"/>
              </w:rPr>
              <w:t xml:space="preserve">
(убыток) после уплаты </w:t>
            </w:r>
            <w:r>
              <w:br/>
            </w:r>
            <w:r>
              <w:rPr>
                <w:rFonts w:ascii="Times New Roman"/>
                <w:b w:val="false"/>
                <w:i w:val="false"/>
                <w:color w:val="000000"/>
                <w:sz w:val="20"/>
              </w:rPr>
              <w:t xml:space="preserve">
налога на прибыль </w:t>
            </w:r>
            <w:r>
              <w:br/>
            </w:r>
            <w:r>
              <w:rPr>
                <w:rFonts w:ascii="Times New Roman"/>
                <w:b w:val="false"/>
                <w:i w:val="false"/>
                <w:color w:val="000000"/>
                <w:sz w:val="20"/>
              </w:rPr>
              <w:t xml:space="preserve">
(стр. 22 – стр. 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от прекращенной </w:t>
            </w:r>
            <w:r>
              <w:br/>
            </w:r>
            <w:r>
              <w:rPr>
                <w:rFonts w:ascii="Times New Roman"/>
                <w:b w:val="false"/>
                <w:i w:val="false"/>
                <w:color w:val="000000"/>
                <w:sz w:val="20"/>
              </w:rPr>
              <w:t xml:space="preserve">
деятельности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чистая прибыль </w:t>
            </w:r>
            <w:r>
              <w:br/>
            </w:r>
            <w:r>
              <w:rPr>
                <w:rFonts w:ascii="Times New Roman"/>
                <w:b w:val="false"/>
                <w:i w:val="false"/>
                <w:color w:val="000000"/>
                <w:sz w:val="20"/>
              </w:rPr>
              <w:t xml:space="preserve">
(убыток) за период </w:t>
            </w:r>
            <w:r>
              <w:br/>
            </w:r>
            <w:r>
              <w:rPr>
                <w:rFonts w:ascii="Times New Roman"/>
                <w:b w:val="false"/>
                <w:i w:val="false"/>
                <w:color w:val="000000"/>
                <w:sz w:val="20"/>
              </w:rPr>
              <w:t xml:space="preserve">
(стр. 24+/- стр. 25 – </w:t>
            </w:r>
            <w:r>
              <w:br/>
            </w:r>
            <w:r>
              <w:rPr>
                <w:rFonts w:ascii="Times New Roman"/>
                <w:b w:val="false"/>
                <w:i w:val="false"/>
                <w:color w:val="000000"/>
                <w:sz w:val="20"/>
              </w:rPr>
              <w:t xml:space="preserve">
стр. 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графе 2 указываются номера примечаний по статьям, отраженным в пояснительной записке. </w:t>
      </w:r>
      <w:r>
        <w:br/>
      </w:r>
      <w:r>
        <w:rPr>
          <w:rFonts w:ascii="Times New Roman"/>
          <w:b w:val="false"/>
          <w:i w:val="false"/>
          <w:color w:val="000000"/>
          <w:sz w:val="28"/>
        </w:rPr>
        <w:t xml:space="preserve">
      Статья "Доля меньшинства" заполняется при составлении консолидированной финансовой отчетности. </w:t>
      </w:r>
    </w:p>
    <w:p>
      <w:pPr>
        <w:spacing w:after="0"/>
        <w:ind w:left="0"/>
        <w:jc w:val="both"/>
      </w:pPr>
      <w:r>
        <w:rPr>
          <w:rFonts w:ascii="Times New Roman"/>
          <w:b w:val="false"/>
          <w:i w:val="false"/>
          <w:color w:val="000000"/>
          <w:sz w:val="28"/>
        </w:rPr>
        <w:t xml:space="preserve">      Первый руководитель _______________ дата ___________________ </w:t>
      </w:r>
      <w:r>
        <w:br/>
      </w:r>
      <w:r>
        <w:rPr>
          <w:rFonts w:ascii="Times New Roman"/>
          <w:b w:val="false"/>
          <w:i w:val="false"/>
          <w:color w:val="000000"/>
          <w:sz w:val="28"/>
        </w:rPr>
        <w:t xml:space="preserve">
      Главный бухгалтер   _______________ дата ___________________ </w:t>
      </w:r>
      <w:r>
        <w:br/>
      </w:r>
      <w:r>
        <w:rPr>
          <w:rFonts w:ascii="Times New Roman"/>
          <w:b w:val="false"/>
          <w:i w:val="false"/>
          <w:color w:val="000000"/>
          <w:sz w:val="28"/>
        </w:rPr>
        <w:t xml:space="preserve">
      Исполнитель         _______________ дата ___________________ </w:t>
      </w:r>
      <w:r>
        <w:br/>
      </w:r>
      <w:r>
        <w:rPr>
          <w:rFonts w:ascii="Times New Roman"/>
          <w:b w:val="false"/>
          <w:i w:val="false"/>
          <w:color w:val="000000"/>
          <w:sz w:val="28"/>
        </w:rPr>
        <w:t xml:space="preserve">
      Телефон             _______________ </w:t>
      </w:r>
      <w:r>
        <w:br/>
      </w:r>
      <w:r>
        <w:rPr>
          <w:rFonts w:ascii="Times New Roman"/>
          <w:b w:val="false"/>
          <w:i w:val="false"/>
          <w:color w:val="000000"/>
          <w:sz w:val="28"/>
        </w:rPr>
        <w:t xml:space="preserve">
      Место для печати </w:t>
      </w:r>
    </w:p>
    <w:bookmarkStart w:name="z71"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перечне, формах и сроках </w:t>
      </w:r>
      <w:r>
        <w:br/>
      </w:r>
      <w:r>
        <w:rPr>
          <w:rFonts w:ascii="Times New Roman"/>
          <w:b w:val="false"/>
          <w:i w:val="false"/>
          <w:color w:val="000000"/>
          <w:sz w:val="28"/>
        </w:rPr>
        <w:t xml:space="preserve">
представления финансовой отчетности  </w:t>
      </w:r>
      <w:r>
        <w:br/>
      </w:r>
      <w:r>
        <w:rPr>
          <w:rFonts w:ascii="Times New Roman"/>
          <w:b w:val="false"/>
          <w:i w:val="false"/>
          <w:color w:val="000000"/>
          <w:sz w:val="28"/>
        </w:rPr>
        <w:t xml:space="preserve">
отдельными финансовыми организациями </w:t>
      </w:r>
    </w:p>
    <w:bookmarkEnd w:id="17"/>
    <w:bookmarkStart w:name="z72" w:id="18"/>
    <w:p>
      <w:pPr>
        <w:spacing w:after="0"/>
        <w:ind w:left="0"/>
        <w:jc w:val="both"/>
      </w:pPr>
      <w:r>
        <w:rPr>
          <w:rFonts w:ascii="Times New Roman"/>
          <w:b w:val="false"/>
          <w:i w:val="false"/>
          <w:color w:val="000000"/>
          <w:sz w:val="28"/>
        </w:rPr>
        <w:t xml:space="preserve">
форма № 2      </w:t>
      </w:r>
    </w:p>
    <w:bookmarkEnd w:id="18"/>
    <w:bookmarkStart w:name="z73"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прибылях и убытках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(полное наименование Национального оператора почты) </w:t>
      </w:r>
    </w:p>
    <w:bookmarkEnd w:id="19"/>
    <w:p>
      <w:pPr>
        <w:spacing w:after="0"/>
        <w:ind w:left="0"/>
        <w:jc w:val="both"/>
      </w:pPr>
      <w:r>
        <w:rPr>
          <w:rFonts w:ascii="Times New Roman"/>
          <w:b w:val="false"/>
          <w:i w:val="false"/>
          <w:color w:val="000000"/>
          <w:sz w:val="28"/>
        </w:rPr>
        <w:t xml:space="preserve">            по состоянию на "___" ____________ 20___ года </w:t>
      </w:r>
    </w:p>
    <w:p>
      <w:pPr>
        <w:spacing w:after="0"/>
        <w:ind w:left="0"/>
        <w:jc w:val="both"/>
      </w:pPr>
      <w:r>
        <w:rPr>
          <w:rFonts w:ascii="Times New Roman"/>
          <w:b w:val="false"/>
          <w:i w:val="false"/>
          <w:color w:val="000000"/>
          <w:sz w:val="28"/>
        </w:rPr>
        <w:t xml:space="preserve">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1207"/>
        <w:gridCol w:w="1506"/>
        <w:gridCol w:w="2230"/>
        <w:gridCol w:w="2124"/>
        <w:gridCol w:w="2488"/>
      </w:tblGrid>
      <w:tr>
        <w:trPr>
          <w:trHeight w:val="205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 </w:t>
            </w:r>
            <w:r>
              <w:br/>
            </w:r>
            <w:r>
              <w:rPr>
                <w:rFonts w:ascii="Times New Roman"/>
                <w:b w:val="false"/>
                <w:i w:val="false"/>
                <w:color w:val="000000"/>
                <w:sz w:val="20"/>
              </w:rPr>
              <w:t xml:space="preserve">
ки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года (с </w:t>
            </w:r>
            <w:r>
              <w:br/>
            </w:r>
            <w:r>
              <w:rPr>
                <w:rFonts w:ascii="Times New Roman"/>
                <w:b w:val="false"/>
                <w:i w:val="false"/>
                <w:color w:val="000000"/>
                <w:sz w:val="20"/>
              </w:rPr>
              <w:t xml:space="preserve">
нарастаю- </w:t>
            </w:r>
            <w:r>
              <w:br/>
            </w:r>
            <w:r>
              <w:rPr>
                <w:rFonts w:ascii="Times New Roman"/>
                <w:b w:val="false"/>
                <w:i w:val="false"/>
                <w:color w:val="000000"/>
                <w:sz w:val="20"/>
              </w:rPr>
              <w:t xml:space="preserve">
щим </w:t>
            </w:r>
            <w:r>
              <w:br/>
            </w:r>
            <w:r>
              <w:rPr>
                <w:rFonts w:ascii="Times New Roman"/>
                <w:b w:val="false"/>
                <w:i w:val="false"/>
                <w:color w:val="000000"/>
                <w:sz w:val="20"/>
              </w:rPr>
              <w:t xml:space="preserve">
итогом)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аналогич- </w:t>
            </w:r>
            <w:r>
              <w:br/>
            </w:r>
            <w:r>
              <w:rPr>
                <w:rFonts w:ascii="Times New Roman"/>
                <w:b w:val="false"/>
                <w:i w:val="false"/>
                <w:color w:val="000000"/>
                <w:sz w:val="20"/>
              </w:rPr>
              <w:t xml:space="preserve">
ный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предыду- </w:t>
            </w:r>
            <w:r>
              <w:br/>
            </w:r>
            <w:r>
              <w:rPr>
                <w:rFonts w:ascii="Times New Roman"/>
                <w:b w:val="false"/>
                <w:i w:val="false"/>
                <w:color w:val="000000"/>
                <w:sz w:val="20"/>
              </w:rPr>
              <w:t xml:space="preserve">
щего года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аналогичный </w:t>
            </w:r>
            <w:r>
              <w:br/>
            </w:r>
            <w:r>
              <w:rPr>
                <w:rFonts w:ascii="Times New Roman"/>
                <w:b w:val="false"/>
                <w:i w:val="false"/>
                <w:color w:val="000000"/>
                <w:sz w:val="20"/>
              </w:rPr>
              <w:t xml:space="preserve">
период 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года (с </w:t>
            </w:r>
            <w:r>
              <w:br/>
            </w:r>
            <w:r>
              <w:rPr>
                <w:rFonts w:ascii="Times New Roman"/>
                <w:b w:val="false"/>
                <w:i w:val="false"/>
                <w:color w:val="000000"/>
                <w:sz w:val="20"/>
              </w:rPr>
              <w:t xml:space="preserve">
нарастающим </w:t>
            </w:r>
            <w:r>
              <w:br/>
            </w:r>
            <w:r>
              <w:rPr>
                <w:rFonts w:ascii="Times New Roman"/>
                <w:b w:val="false"/>
                <w:i w:val="false"/>
                <w:color w:val="000000"/>
                <w:sz w:val="20"/>
              </w:rPr>
              <w:t xml:space="preserve">
итогом)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76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(работ, услуг)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 </w:t>
            </w:r>
            <w:r>
              <w:br/>
            </w:r>
            <w:r>
              <w:rPr>
                <w:rFonts w:ascii="Times New Roman"/>
                <w:b w:val="false"/>
                <w:i w:val="false"/>
                <w:color w:val="000000"/>
                <w:sz w:val="20"/>
              </w:rPr>
              <w:t xml:space="preserve">
лизованной готовой </w:t>
            </w:r>
            <w:r>
              <w:br/>
            </w:r>
            <w:r>
              <w:rPr>
                <w:rFonts w:ascii="Times New Roman"/>
                <w:b w:val="false"/>
                <w:i w:val="false"/>
                <w:color w:val="000000"/>
                <w:sz w:val="20"/>
              </w:rPr>
              <w:t xml:space="preserve">
продукции (работ, </w:t>
            </w:r>
            <w:r>
              <w:br/>
            </w:r>
            <w:r>
              <w:rPr>
                <w:rFonts w:ascii="Times New Roman"/>
                <w:b w:val="false"/>
                <w:i w:val="false"/>
                <w:color w:val="000000"/>
                <w:sz w:val="20"/>
              </w:rPr>
              <w:t xml:space="preserve">
услуг)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мате- </w:t>
            </w:r>
            <w:r>
              <w:br/>
            </w:r>
            <w:r>
              <w:rPr>
                <w:rFonts w:ascii="Times New Roman"/>
                <w:b w:val="false"/>
                <w:i w:val="false"/>
                <w:color w:val="000000"/>
                <w:sz w:val="20"/>
              </w:rPr>
              <w:t xml:space="preserve">
риалы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w:t>
            </w:r>
            <w:r>
              <w:br/>
            </w:r>
            <w:r>
              <w:rPr>
                <w:rFonts w:ascii="Times New Roman"/>
                <w:b w:val="false"/>
                <w:i w:val="false"/>
                <w:color w:val="000000"/>
                <w:sz w:val="20"/>
              </w:rPr>
              <w:t xml:space="preserve">
труда и командиро- </w:t>
            </w:r>
            <w:r>
              <w:br/>
            </w:r>
            <w:r>
              <w:rPr>
                <w:rFonts w:ascii="Times New Roman"/>
                <w:b w:val="false"/>
                <w:i w:val="false"/>
                <w:color w:val="000000"/>
                <w:sz w:val="20"/>
              </w:rPr>
              <w:t xml:space="preserve">
вочные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прибыль </w:t>
            </w:r>
            <w:r>
              <w:br/>
            </w:r>
            <w:r>
              <w:rPr>
                <w:rFonts w:ascii="Times New Roman"/>
                <w:b w:val="false"/>
                <w:i w:val="false"/>
                <w:color w:val="000000"/>
                <w:sz w:val="20"/>
              </w:rPr>
              <w:t xml:space="preserve">
(стр. 1 – стр. 2)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w:t>
            </w:r>
            <w:r>
              <w:br/>
            </w:r>
            <w:r>
              <w:rPr>
                <w:rFonts w:ascii="Times New Roman"/>
                <w:b w:val="false"/>
                <w:i w:val="false"/>
                <w:color w:val="000000"/>
                <w:sz w:val="20"/>
              </w:rPr>
              <w:t xml:space="preserve">
с финансовой </w:t>
            </w:r>
            <w:r>
              <w:br/>
            </w:r>
            <w:r>
              <w:rPr>
                <w:rFonts w:ascii="Times New Roman"/>
                <w:b w:val="false"/>
                <w:i w:val="false"/>
                <w:color w:val="000000"/>
                <w:sz w:val="20"/>
              </w:rPr>
              <w:t xml:space="preserve">
деятельностью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w:t>
            </w:r>
            <w:r>
              <w:br/>
            </w:r>
            <w:r>
              <w:rPr>
                <w:rFonts w:ascii="Times New Roman"/>
                <w:b w:val="false"/>
                <w:i w:val="false"/>
                <w:color w:val="000000"/>
                <w:sz w:val="20"/>
              </w:rPr>
              <w:t xml:space="preserve">
с получением </w:t>
            </w:r>
            <w:r>
              <w:br/>
            </w:r>
            <w:r>
              <w:rPr>
                <w:rFonts w:ascii="Times New Roman"/>
                <w:b w:val="false"/>
                <w:i w:val="false"/>
                <w:color w:val="000000"/>
                <w:sz w:val="20"/>
              </w:rPr>
              <w:t xml:space="preserve">
вознаграждения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корреспондент- </w:t>
            </w:r>
            <w:r>
              <w:br/>
            </w:r>
            <w:r>
              <w:rPr>
                <w:rFonts w:ascii="Times New Roman"/>
                <w:b w:val="false"/>
                <w:i w:val="false"/>
                <w:color w:val="000000"/>
                <w:sz w:val="20"/>
              </w:rPr>
              <w:t xml:space="preserve">
ским и текущим </w:t>
            </w:r>
            <w:r>
              <w:br/>
            </w:r>
            <w:r>
              <w:rPr>
                <w:rFonts w:ascii="Times New Roman"/>
                <w:b w:val="false"/>
                <w:i w:val="false"/>
                <w:color w:val="000000"/>
                <w:sz w:val="20"/>
              </w:rPr>
              <w:t xml:space="preserve">
счетам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размещенным </w:t>
            </w:r>
            <w:r>
              <w:br/>
            </w:r>
            <w:r>
              <w:rPr>
                <w:rFonts w:ascii="Times New Roman"/>
                <w:b w:val="false"/>
                <w:i w:val="false"/>
                <w:color w:val="000000"/>
                <w:sz w:val="20"/>
              </w:rPr>
              <w:t xml:space="preserve">
вкладам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предоставленным </w:t>
            </w:r>
            <w:r>
              <w:br/>
            </w:r>
            <w:r>
              <w:rPr>
                <w:rFonts w:ascii="Times New Roman"/>
                <w:b w:val="false"/>
                <w:i w:val="false"/>
                <w:color w:val="000000"/>
                <w:sz w:val="20"/>
              </w:rPr>
              <w:t xml:space="preserve">
займам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предоставленной </w:t>
            </w:r>
            <w:r>
              <w:br/>
            </w:r>
            <w:r>
              <w:rPr>
                <w:rFonts w:ascii="Times New Roman"/>
                <w:b w:val="false"/>
                <w:i w:val="false"/>
                <w:color w:val="000000"/>
                <w:sz w:val="20"/>
              </w:rPr>
              <w:t xml:space="preserve">
финансовой аренде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приобретенным </w:t>
            </w:r>
            <w:r>
              <w:br/>
            </w:r>
            <w:r>
              <w:rPr>
                <w:rFonts w:ascii="Times New Roman"/>
                <w:b w:val="false"/>
                <w:i w:val="false"/>
                <w:color w:val="000000"/>
                <w:sz w:val="20"/>
              </w:rPr>
              <w:t xml:space="preserve">
ценным бумагам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операциям </w:t>
            </w:r>
            <w:r>
              <w:br/>
            </w:r>
            <w:r>
              <w:rPr>
                <w:rFonts w:ascii="Times New Roman"/>
                <w:b w:val="false"/>
                <w:i w:val="false"/>
                <w:color w:val="000000"/>
                <w:sz w:val="20"/>
              </w:rPr>
              <w:t xml:space="preserve">
«обратное РЕПО»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r>
              <w:br/>
            </w:r>
            <w:r>
              <w:rPr>
                <w:rFonts w:ascii="Times New Roman"/>
                <w:b w:val="false"/>
                <w:i w:val="false"/>
                <w:color w:val="000000"/>
                <w:sz w:val="20"/>
              </w:rPr>
              <w:t xml:space="preserve">
связанные с получе- </w:t>
            </w:r>
            <w:r>
              <w:br/>
            </w:r>
            <w:r>
              <w:rPr>
                <w:rFonts w:ascii="Times New Roman"/>
                <w:b w:val="false"/>
                <w:i w:val="false"/>
                <w:color w:val="000000"/>
                <w:sz w:val="20"/>
              </w:rPr>
              <w:t xml:space="preserve">
нием вознаграждения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не связан- </w:t>
            </w:r>
            <w:r>
              <w:br/>
            </w:r>
            <w:r>
              <w:rPr>
                <w:rFonts w:ascii="Times New Roman"/>
                <w:b w:val="false"/>
                <w:i w:val="false"/>
                <w:color w:val="000000"/>
                <w:sz w:val="20"/>
              </w:rPr>
              <w:t xml:space="preserve">
ные с получением </w:t>
            </w:r>
            <w:r>
              <w:br/>
            </w:r>
            <w:r>
              <w:rPr>
                <w:rFonts w:ascii="Times New Roman"/>
                <w:b w:val="false"/>
                <w:i w:val="false"/>
                <w:color w:val="000000"/>
                <w:sz w:val="20"/>
              </w:rPr>
              <w:t xml:space="preserve">
вознаграждения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 </w:t>
            </w:r>
            <w:r>
              <w:br/>
            </w:r>
            <w:r>
              <w:rPr>
                <w:rFonts w:ascii="Times New Roman"/>
                <w:b w:val="false"/>
                <w:i w:val="false"/>
                <w:color w:val="000000"/>
                <w:sz w:val="20"/>
              </w:rPr>
              <w:t xml:space="preserve">
вления переводных </w:t>
            </w:r>
            <w:r>
              <w:br/>
            </w:r>
            <w:r>
              <w:rPr>
                <w:rFonts w:ascii="Times New Roman"/>
                <w:b w:val="false"/>
                <w:i w:val="false"/>
                <w:color w:val="000000"/>
                <w:sz w:val="20"/>
              </w:rPr>
              <w:t xml:space="preserve">
операций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 </w:t>
            </w:r>
            <w:r>
              <w:br/>
            </w:r>
            <w:r>
              <w:rPr>
                <w:rFonts w:ascii="Times New Roman"/>
                <w:b w:val="false"/>
                <w:i w:val="false"/>
                <w:color w:val="000000"/>
                <w:sz w:val="20"/>
              </w:rPr>
              <w:t xml:space="preserve">
вления клиринговых </w:t>
            </w:r>
            <w:r>
              <w:br/>
            </w:r>
            <w:r>
              <w:rPr>
                <w:rFonts w:ascii="Times New Roman"/>
                <w:b w:val="false"/>
                <w:i w:val="false"/>
                <w:color w:val="000000"/>
                <w:sz w:val="20"/>
              </w:rPr>
              <w:t xml:space="preserve">
операций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 </w:t>
            </w:r>
            <w:r>
              <w:br/>
            </w:r>
            <w:r>
              <w:rPr>
                <w:rFonts w:ascii="Times New Roman"/>
                <w:b w:val="false"/>
                <w:i w:val="false"/>
                <w:color w:val="000000"/>
                <w:sz w:val="20"/>
              </w:rPr>
              <w:t xml:space="preserve">
вления кассовых </w:t>
            </w:r>
            <w:r>
              <w:br/>
            </w:r>
            <w:r>
              <w:rPr>
                <w:rFonts w:ascii="Times New Roman"/>
                <w:b w:val="false"/>
                <w:i w:val="false"/>
                <w:color w:val="000000"/>
                <w:sz w:val="20"/>
              </w:rPr>
              <w:t xml:space="preserve">
операций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осущест- </w:t>
            </w:r>
            <w:r>
              <w:br/>
            </w:r>
            <w:r>
              <w:rPr>
                <w:rFonts w:ascii="Times New Roman"/>
                <w:b w:val="false"/>
                <w:i w:val="false"/>
                <w:color w:val="000000"/>
                <w:sz w:val="20"/>
              </w:rPr>
              <w:t xml:space="preserve">
вления инкассации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свя- </w:t>
            </w:r>
            <w:r>
              <w:br/>
            </w:r>
            <w:r>
              <w:rPr>
                <w:rFonts w:ascii="Times New Roman"/>
                <w:b w:val="false"/>
                <w:i w:val="false"/>
                <w:color w:val="000000"/>
                <w:sz w:val="20"/>
              </w:rPr>
              <w:t xml:space="preserve">
занные с финансовой </w:t>
            </w:r>
            <w:r>
              <w:br/>
            </w:r>
            <w:r>
              <w:rPr>
                <w:rFonts w:ascii="Times New Roman"/>
                <w:b w:val="false"/>
                <w:i w:val="false"/>
                <w:color w:val="000000"/>
                <w:sz w:val="20"/>
              </w:rPr>
              <w:t xml:space="preserve">
деятельностью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w:t>
            </w:r>
            <w:r>
              <w:br/>
            </w:r>
            <w:r>
              <w:rPr>
                <w:rFonts w:ascii="Times New Roman"/>
                <w:b w:val="false"/>
                <w:i w:val="false"/>
                <w:color w:val="000000"/>
                <w:sz w:val="20"/>
              </w:rPr>
              <w:t xml:space="preserve">
по финансовым </w:t>
            </w:r>
            <w:r>
              <w:br/>
            </w:r>
            <w:r>
              <w:rPr>
                <w:rFonts w:ascii="Times New Roman"/>
                <w:b w:val="false"/>
                <w:i w:val="false"/>
                <w:color w:val="000000"/>
                <w:sz w:val="20"/>
              </w:rPr>
              <w:t xml:space="preserve">
активам (нетто)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w:t>
            </w:r>
            <w:r>
              <w:br/>
            </w:r>
            <w:r>
              <w:rPr>
                <w:rFonts w:ascii="Times New Roman"/>
                <w:b w:val="false"/>
                <w:i w:val="false"/>
                <w:color w:val="000000"/>
                <w:sz w:val="20"/>
              </w:rPr>
              <w:t xml:space="preserve">
от купли/продажи </w:t>
            </w:r>
            <w:r>
              <w:br/>
            </w:r>
            <w:r>
              <w:rPr>
                <w:rFonts w:ascii="Times New Roman"/>
                <w:b w:val="false"/>
                <w:i w:val="false"/>
                <w:color w:val="000000"/>
                <w:sz w:val="20"/>
              </w:rPr>
              <w:t xml:space="preserve">
финансовых активов </w:t>
            </w:r>
            <w:r>
              <w:br/>
            </w:r>
            <w:r>
              <w:rPr>
                <w:rFonts w:ascii="Times New Roman"/>
                <w:b w:val="false"/>
                <w:i w:val="false"/>
                <w:color w:val="000000"/>
                <w:sz w:val="20"/>
              </w:rPr>
              <w:t xml:space="preserve">
(нетто)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изменения стоимости </w:t>
            </w:r>
            <w:r>
              <w:br/>
            </w:r>
            <w:r>
              <w:rPr>
                <w:rFonts w:ascii="Times New Roman"/>
                <w:b w:val="false"/>
                <w:i w:val="false"/>
                <w:color w:val="000000"/>
                <w:sz w:val="20"/>
              </w:rPr>
              <w:t xml:space="preserve">
финансовых активов, </w:t>
            </w:r>
            <w:r>
              <w:br/>
            </w:r>
            <w:r>
              <w:rPr>
                <w:rFonts w:ascii="Times New Roman"/>
                <w:b w:val="false"/>
                <w:i w:val="false"/>
                <w:color w:val="000000"/>
                <w:sz w:val="20"/>
              </w:rPr>
              <w:t xml:space="preserve">
учтенных по спра- </w:t>
            </w:r>
            <w:r>
              <w:br/>
            </w:r>
            <w:r>
              <w:rPr>
                <w:rFonts w:ascii="Times New Roman"/>
                <w:b w:val="false"/>
                <w:i w:val="false"/>
                <w:color w:val="000000"/>
                <w:sz w:val="20"/>
              </w:rPr>
              <w:t xml:space="preserve">
ведливой стоимости </w:t>
            </w:r>
            <w:r>
              <w:br/>
            </w:r>
            <w:r>
              <w:rPr>
                <w:rFonts w:ascii="Times New Roman"/>
                <w:b w:val="false"/>
                <w:i w:val="false"/>
                <w:color w:val="000000"/>
                <w:sz w:val="20"/>
              </w:rPr>
              <w:t xml:space="preserve">
(нетто)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w:t>
            </w:r>
            <w:r>
              <w:br/>
            </w:r>
            <w:r>
              <w:rPr>
                <w:rFonts w:ascii="Times New Roman"/>
                <w:b w:val="false"/>
                <w:i w:val="false"/>
                <w:color w:val="000000"/>
                <w:sz w:val="20"/>
              </w:rPr>
              <w:t xml:space="preserve">
от переоценки </w:t>
            </w:r>
            <w:r>
              <w:br/>
            </w:r>
            <w:r>
              <w:rPr>
                <w:rFonts w:ascii="Times New Roman"/>
                <w:b w:val="false"/>
                <w:i w:val="false"/>
                <w:color w:val="000000"/>
                <w:sz w:val="20"/>
              </w:rPr>
              <w:t xml:space="preserve">
иностранной валюты </w:t>
            </w:r>
            <w:r>
              <w:br/>
            </w:r>
            <w:r>
              <w:rPr>
                <w:rFonts w:ascii="Times New Roman"/>
                <w:b w:val="false"/>
                <w:i w:val="false"/>
                <w:color w:val="000000"/>
                <w:sz w:val="20"/>
              </w:rPr>
              <w:t xml:space="preserve">
(нетто)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не </w:t>
            </w:r>
            <w:r>
              <w:br/>
            </w:r>
            <w:r>
              <w:rPr>
                <w:rFonts w:ascii="Times New Roman"/>
                <w:b w:val="false"/>
                <w:i w:val="false"/>
                <w:color w:val="000000"/>
                <w:sz w:val="20"/>
              </w:rPr>
              <w:t xml:space="preserve">
связанные с финан- </w:t>
            </w:r>
            <w:r>
              <w:br/>
            </w:r>
            <w:r>
              <w:rPr>
                <w:rFonts w:ascii="Times New Roman"/>
                <w:b w:val="false"/>
                <w:i w:val="false"/>
                <w:color w:val="000000"/>
                <w:sz w:val="20"/>
              </w:rPr>
              <w:t xml:space="preserve">
совой деятельностью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участия </w:t>
            </w:r>
            <w:r>
              <w:br/>
            </w:r>
            <w:r>
              <w:rPr>
                <w:rFonts w:ascii="Times New Roman"/>
                <w:b w:val="false"/>
                <w:i w:val="false"/>
                <w:color w:val="000000"/>
                <w:sz w:val="20"/>
              </w:rPr>
              <w:t xml:space="preserve">
в капитале других </w:t>
            </w:r>
            <w:r>
              <w:br/>
            </w:r>
            <w:r>
              <w:rPr>
                <w:rFonts w:ascii="Times New Roman"/>
                <w:b w:val="false"/>
                <w:i w:val="false"/>
                <w:color w:val="000000"/>
                <w:sz w:val="20"/>
              </w:rPr>
              <w:t xml:space="preserve">
юридических лиц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w:t>
            </w:r>
            <w:r>
              <w:br/>
            </w:r>
            <w:r>
              <w:rPr>
                <w:rFonts w:ascii="Times New Roman"/>
                <w:b w:val="false"/>
                <w:i w:val="false"/>
                <w:color w:val="000000"/>
                <w:sz w:val="20"/>
              </w:rPr>
              <w:t xml:space="preserve">
реализации (выбытия) </w:t>
            </w:r>
            <w:r>
              <w:br/>
            </w:r>
            <w:r>
              <w:rPr>
                <w:rFonts w:ascii="Times New Roman"/>
                <w:b w:val="false"/>
                <w:i w:val="false"/>
                <w:color w:val="000000"/>
                <w:sz w:val="20"/>
              </w:rPr>
              <w:t xml:space="preserve">
активов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r>
              <w:br/>
            </w:r>
            <w:r>
              <w:rPr>
                <w:rFonts w:ascii="Times New Roman"/>
                <w:b w:val="false"/>
                <w:i w:val="false"/>
                <w:color w:val="000000"/>
                <w:sz w:val="20"/>
              </w:rPr>
              <w:t xml:space="preserve">
(сумма строк с 3 </w:t>
            </w:r>
            <w:r>
              <w:br/>
            </w:r>
            <w:r>
              <w:rPr>
                <w:rFonts w:ascii="Times New Roman"/>
                <w:b w:val="false"/>
                <w:i w:val="false"/>
                <w:color w:val="000000"/>
                <w:sz w:val="20"/>
              </w:rPr>
              <w:t xml:space="preserve">
по 13)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связанные </w:t>
            </w:r>
            <w:r>
              <w:br/>
            </w:r>
            <w:r>
              <w:rPr>
                <w:rFonts w:ascii="Times New Roman"/>
                <w:b w:val="false"/>
                <w:i w:val="false"/>
                <w:color w:val="000000"/>
                <w:sz w:val="20"/>
              </w:rPr>
              <w:t xml:space="preserve">
с реализацией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(работ, услуг)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Операционные </w:t>
            </w:r>
            <w:r>
              <w:br/>
            </w:r>
            <w:r>
              <w:rPr>
                <w:rFonts w:ascii="Times New Roman"/>
                <w:b w:val="false"/>
                <w:i w:val="false"/>
                <w:color w:val="000000"/>
                <w:sz w:val="20"/>
              </w:rPr>
              <w:t xml:space="preserve">
расходы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w:t>
            </w:r>
            <w:r>
              <w:br/>
            </w:r>
            <w:r>
              <w:rPr>
                <w:rFonts w:ascii="Times New Roman"/>
                <w:b w:val="false"/>
                <w:i w:val="false"/>
                <w:color w:val="000000"/>
                <w:sz w:val="20"/>
              </w:rPr>
              <w:t xml:space="preserve">
труда и </w:t>
            </w:r>
            <w:r>
              <w:br/>
            </w:r>
            <w:r>
              <w:rPr>
                <w:rFonts w:ascii="Times New Roman"/>
                <w:b w:val="false"/>
                <w:i w:val="false"/>
                <w:color w:val="000000"/>
                <w:sz w:val="20"/>
              </w:rPr>
              <w:t xml:space="preserve">
командировочные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амортизационные </w:t>
            </w:r>
            <w:r>
              <w:br/>
            </w:r>
            <w:r>
              <w:rPr>
                <w:rFonts w:ascii="Times New Roman"/>
                <w:b w:val="false"/>
                <w:i w:val="false"/>
                <w:color w:val="000000"/>
                <w:sz w:val="20"/>
              </w:rPr>
              <w:t xml:space="preserve">
отчисления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выплате </w:t>
            </w:r>
            <w:r>
              <w:br/>
            </w:r>
            <w:r>
              <w:rPr>
                <w:rFonts w:ascii="Times New Roman"/>
                <w:b w:val="false"/>
                <w:i w:val="false"/>
                <w:color w:val="000000"/>
                <w:sz w:val="20"/>
              </w:rPr>
              <w:t xml:space="preserve">
налогов и других </w:t>
            </w:r>
            <w:r>
              <w:br/>
            </w:r>
            <w:r>
              <w:rPr>
                <w:rFonts w:ascii="Times New Roman"/>
                <w:b w:val="false"/>
                <w:i w:val="false"/>
                <w:color w:val="000000"/>
                <w:sz w:val="20"/>
              </w:rPr>
              <w:t xml:space="preserve">
обязательных </w:t>
            </w:r>
            <w:r>
              <w:br/>
            </w:r>
            <w:r>
              <w:rPr>
                <w:rFonts w:ascii="Times New Roman"/>
                <w:b w:val="false"/>
                <w:i w:val="false"/>
                <w:color w:val="000000"/>
                <w:sz w:val="20"/>
              </w:rPr>
              <w:t xml:space="preserve">
платежей в бюджет </w:t>
            </w:r>
            <w:r>
              <w:br/>
            </w:r>
            <w:r>
              <w:rPr>
                <w:rFonts w:ascii="Times New Roman"/>
                <w:b w:val="false"/>
                <w:i w:val="false"/>
                <w:color w:val="000000"/>
                <w:sz w:val="20"/>
              </w:rPr>
              <w:t xml:space="preserve">
(кроме налога на </w:t>
            </w:r>
            <w:r>
              <w:br/>
            </w:r>
            <w:r>
              <w:rPr>
                <w:rFonts w:ascii="Times New Roman"/>
                <w:b w:val="false"/>
                <w:i w:val="false"/>
                <w:color w:val="000000"/>
                <w:sz w:val="20"/>
              </w:rPr>
              <w:t xml:space="preserve">
прибыль)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связанные </w:t>
            </w:r>
            <w:r>
              <w:br/>
            </w:r>
            <w:r>
              <w:rPr>
                <w:rFonts w:ascii="Times New Roman"/>
                <w:b w:val="false"/>
                <w:i w:val="false"/>
                <w:color w:val="000000"/>
                <w:sz w:val="20"/>
              </w:rPr>
              <w:t xml:space="preserve">
с финансовой </w:t>
            </w:r>
            <w:r>
              <w:br/>
            </w:r>
            <w:r>
              <w:rPr>
                <w:rFonts w:ascii="Times New Roman"/>
                <w:b w:val="false"/>
                <w:i w:val="false"/>
                <w:color w:val="000000"/>
                <w:sz w:val="20"/>
              </w:rPr>
              <w:t xml:space="preserve">
деятельностью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связанные </w:t>
            </w:r>
            <w:r>
              <w:br/>
            </w:r>
            <w:r>
              <w:rPr>
                <w:rFonts w:ascii="Times New Roman"/>
                <w:b w:val="false"/>
                <w:i w:val="false"/>
                <w:color w:val="000000"/>
                <w:sz w:val="20"/>
              </w:rPr>
              <w:t xml:space="preserve">
с выплатой </w:t>
            </w:r>
            <w:r>
              <w:br/>
            </w:r>
            <w:r>
              <w:rPr>
                <w:rFonts w:ascii="Times New Roman"/>
                <w:b w:val="false"/>
                <w:i w:val="false"/>
                <w:color w:val="000000"/>
                <w:sz w:val="20"/>
              </w:rPr>
              <w:t xml:space="preserve">
вознаграждения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привлеченным </w:t>
            </w:r>
            <w:r>
              <w:br/>
            </w:r>
            <w:r>
              <w:rPr>
                <w:rFonts w:ascii="Times New Roman"/>
                <w:b w:val="false"/>
                <w:i w:val="false"/>
                <w:color w:val="000000"/>
                <w:sz w:val="20"/>
              </w:rPr>
              <w:t xml:space="preserve">
вкладам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полученным </w:t>
            </w:r>
            <w:r>
              <w:br/>
            </w:r>
            <w:r>
              <w:rPr>
                <w:rFonts w:ascii="Times New Roman"/>
                <w:b w:val="false"/>
                <w:i w:val="false"/>
                <w:color w:val="000000"/>
                <w:sz w:val="20"/>
              </w:rPr>
              <w:t xml:space="preserve">
займам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полученной </w:t>
            </w:r>
            <w:r>
              <w:br/>
            </w:r>
            <w:r>
              <w:rPr>
                <w:rFonts w:ascii="Times New Roman"/>
                <w:b w:val="false"/>
                <w:i w:val="false"/>
                <w:color w:val="000000"/>
                <w:sz w:val="20"/>
              </w:rPr>
              <w:t xml:space="preserve">
финансовой аренде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выпущенным </w:t>
            </w:r>
            <w:r>
              <w:br/>
            </w:r>
            <w:r>
              <w:rPr>
                <w:rFonts w:ascii="Times New Roman"/>
                <w:b w:val="false"/>
                <w:i w:val="false"/>
                <w:color w:val="000000"/>
                <w:sz w:val="20"/>
              </w:rPr>
              <w:t xml:space="preserve">
ценным бумагам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операциям «РЕПО»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r>
              <w:br/>
            </w:r>
            <w:r>
              <w:rPr>
                <w:rFonts w:ascii="Times New Roman"/>
                <w:b w:val="false"/>
                <w:i w:val="false"/>
                <w:color w:val="000000"/>
                <w:sz w:val="20"/>
              </w:rPr>
              <w:t xml:space="preserve">
связанные с выпла- </w:t>
            </w:r>
            <w:r>
              <w:br/>
            </w:r>
            <w:r>
              <w:rPr>
                <w:rFonts w:ascii="Times New Roman"/>
                <w:b w:val="false"/>
                <w:i w:val="false"/>
                <w:color w:val="000000"/>
                <w:sz w:val="20"/>
              </w:rPr>
              <w:t xml:space="preserve">
той вознаграждения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финан- </w:t>
            </w:r>
            <w:r>
              <w:br/>
            </w:r>
            <w:r>
              <w:rPr>
                <w:rFonts w:ascii="Times New Roman"/>
                <w:b w:val="false"/>
                <w:i w:val="false"/>
                <w:color w:val="000000"/>
                <w:sz w:val="20"/>
              </w:rPr>
              <w:t xml:space="preserve">
совой деятельности, </w:t>
            </w:r>
            <w:r>
              <w:br/>
            </w:r>
            <w:r>
              <w:rPr>
                <w:rFonts w:ascii="Times New Roman"/>
                <w:b w:val="false"/>
                <w:i w:val="false"/>
                <w:color w:val="000000"/>
                <w:sz w:val="20"/>
              </w:rPr>
              <w:t xml:space="preserve">
не связанные </w:t>
            </w:r>
            <w:r>
              <w:br/>
            </w:r>
            <w:r>
              <w:rPr>
                <w:rFonts w:ascii="Times New Roman"/>
                <w:b w:val="false"/>
                <w:i w:val="false"/>
                <w:color w:val="000000"/>
                <w:sz w:val="20"/>
              </w:rPr>
              <w:t xml:space="preserve">
с выплатой </w:t>
            </w:r>
            <w:r>
              <w:br/>
            </w:r>
            <w:r>
              <w:rPr>
                <w:rFonts w:ascii="Times New Roman"/>
                <w:b w:val="false"/>
                <w:i w:val="false"/>
                <w:color w:val="000000"/>
                <w:sz w:val="20"/>
              </w:rPr>
              <w:t xml:space="preserve">
вознаграждения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переводных </w:t>
            </w:r>
            <w:r>
              <w:br/>
            </w:r>
            <w:r>
              <w:rPr>
                <w:rFonts w:ascii="Times New Roman"/>
                <w:b w:val="false"/>
                <w:i w:val="false"/>
                <w:color w:val="000000"/>
                <w:sz w:val="20"/>
              </w:rPr>
              <w:t xml:space="preserve">
операций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клиринговых </w:t>
            </w:r>
            <w:r>
              <w:br/>
            </w:r>
            <w:r>
              <w:rPr>
                <w:rFonts w:ascii="Times New Roman"/>
                <w:b w:val="false"/>
                <w:i w:val="false"/>
                <w:color w:val="000000"/>
                <w:sz w:val="20"/>
              </w:rPr>
              <w:t xml:space="preserve">
операций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кассовых </w:t>
            </w:r>
            <w:r>
              <w:br/>
            </w:r>
            <w:r>
              <w:rPr>
                <w:rFonts w:ascii="Times New Roman"/>
                <w:b w:val="false"/>
                <w:i w:val="false"/>
                <w:color w:val="000000"/>
                <w:sz w:val="20"/>
              </w:rPr>
              <w:t xml:space="preserve">
операций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осущест- </w:t>
            </w:r>
            <w:r>
              <w:br/>
            </w:r>
            <w:r>
              <w:rPr>
                <w:rFonts w:ascii="Times New Roman"/>
                <w:b w:val="false"/>
                <w:i w:val="false"/>
                <w:color w:val="000000"/>
                <w:sz w:val="20"/>
              </w:rPr>
              <w:t xml:space="preserve">
вления инкассации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w:t>
            </w:r>
            <w:r>
              <w:br/>
            </w:r>
            <w:r>
              <w:rPr>
                <w:rFonts w:ascii="Times New Roman"/>
                <w:b w:val="false"/>
                <w:i w:val="false"/>
                <w:color w:val="000000"/>
                <w:sz w:val="20"/>
              </w:rPr>
              <w:t xml:space="preserve">
(сумма строк с 15 </w:t>
            </w:r>
            <w:r>
              <w:br/>
            </w:r>
            <w:r>
              <w:rPr>
                <w:rFonts w:ascii="Times New Roman"/>
                <w:b w:val="false"/>
                <w:i w:val="false"/>
                <w:color w:val="000000"/>
                <w:sz w:val="20"/>
              </w:rPr>
              <w:t xml:space="preserve">
по 20)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чистая при- </w:t>
            </w:r>
            <w:r>
              <w:br/>
            </w:r>
            <w:r>
              <w:rPr>
                <w:rFonts w:ascii="Times New Roman"/>
                <w:b w:val="false"/>
                <w:i w:val="false"/>
                <w:color w:val="000000"/>
                <w:sz w:val="20"/>
              </w:rPr>
              <w:t xml:space="preserve">
быль (убыток) до </w:t>
            </w:r>
            <w:r>
              <w:br/>
            </w:r>
            <w:r>
              <w:rPr>
                <w:rFonts w:ascii="Times New Roman"/>
                <w:b w:val="false"/>
                <w:i w:val="false"/>
                <w:color w:val="000000"/>
                <w:sz w:val="20"/>
              </w:rPr>
              <w:t xml:space="preserve">
налога на прибыль </w:t>
            </w:r>
            <w:r>
              <w:br/>
            </w:r>
            <w:r>
              <w:rPr>
                <w:rFonts w:ascii="Times New Roman"/>
                <w:b w:val="false"/>
                <w:i w:val="false"/>
                <w:color w:val="000000"/>
                <w:sz w:val="20"/>
              </w:rPr>
              <w:t xml:space="preserve">
(стр. 14 – стр. 21)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w:t>
            </w:r>
            <w:r>
              <w:br/>
            </w:r>
            <w:r>
              <w:rPr>
                <w:rFonts w:ascii="Times New Roman"/>
                <w:b w:val="false"/>
                <w:i w:val="false"/>
                <w:color w:val="000000"/>
                <w:sz w:val="20"/>
              </w:rPr>
              <w:t xml:space="preserve">
(убыток) после уплаты </w:t>
            </w:r>
            <w:r>
              <w:br/>
            </w:r>
            <w:r>
              <w:rPr>
                <w:rFonts w:ascii="Times New Roman"/>
                <w:b w:val="false"/>
                <w:i w:val="false"/>
                <w:color w:val="000000"/>
                <w:sz w:val="20"/>
              </w:rPr>
              <w:t xml:space="preserve">
налога на прибыль </w:t>
            </w:r>
            <w:r>
              <w:br/>
            </w:r>
            <w:r>
              <w:rPr>
                <w:rFonts w:ascii="Times New Roman"/>
                <w:b w:val="false"/>
                <w:i w:val="false"/>
                <w:color w:val="000000"/>
                <w:sz w:val="20"/>
              </w:rPr>
              <w:t xml:space="preserve">
(стр. 22 – стр. 23)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от прекращенной </w:t>
            </w:r>
            <w:r>
              <w:br/>
            </w:r>
            <w:r>
              <w:rPr>
                <w:rFonts w:ascii="Times New Roman"/>
                <w:b w:val="false"/>
                <w:i w:val="false"/>
                <w:color w:val="000000"/>
                <w:sz w:val="20"/>
              </w:rPr>
              <w:t xml:space="preserve">
деятельности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чистая при- </w:t>
            </w:r>
            <w:r>
              <w:br/>
            </w:r>
            <w:r>
              <w:rPr>
                <w:rFonts w:ascii="Times New Roman"/>
                <w:b w:val="false"/>
                <w:i w:val="false"/>
                <w:color w:val="000000"/>
                <w:sz w:val="20"/>
              </w:rPr>
              <w:t xml:space="preserve">
быль (убыток) за </w:t>
            </w:r>
            <w:r>
              <w:br/>
            </w:r>
            <w:r>
              <w:rPr>
                <w:rFonts w:ascii="Times New Roman"/>
                <w:b w:val="false"/>
                <w:i w:val="false"/>
                <w:color w:val="000000"/>
                <w:sz w:val="20"/>
              </w:rPr>
              <w:t xml:space="preserve">
период (стр. 24 +/– </w:t>
            </w:r>
            <w:r>
              <w:br/>
            </w:r>
            <w:r>
              <w:rPr>
                <w:rFonts w:ascii="Times New Roman"/>
                <w:b w:val="false"/>
                <w:i w:val="false"/>
                <w:color w:val="000000"/>
                <w:sz w:val="20"/>
              </w:rPr>
              <w:t xml:space="preserve">
стр. 25 – стр.26)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графе 2 указываются номера примечаний по статьям, отраженным в пояснительной записке. </w:t>
      </w:r>
      <w:r>
        <w:br/>
      </w:r>
      <w:r>
        <w:rPr>
          <w:rFonts w:ascii="Times New Roman"/>
          <w:b w:val="false"/>
          <w:i w:val="false"/>
          <w:color w:val="000000"/>
          <w:sz w:val="28"/>
        </w:rPr>
        <w:t xml:space="preserve">
      Статья "Доля меньшинства" заполняется при составлении консолидированной финансовой отчетности. </w:t>
      </w:r>
    </w:p>
    <w:p>
      <w:pPr>
        <w:spacing w:after="0"/>
        <w:ind w:left="0"/>
        <w:jc w:val="both"/>
      </w:pPr>
      <w:r>
        <w:rPr>
          <w:rFonts w:ascii="Times New Roman"/>
          <w:b w:val="false"/>
          <w:i w:val="false"/>
          <w:color w:val="000000"/>
          <w:sz w:val="28"/>
        </w:rPr>
        <w:t xml:space="preserve">      Первый руководитель _______________ дата ___________________ </w:t>
      </w:r>
      <w:r>
        <w:br/>
      </w:r>
      <w:r>
        <w:rPr>
          <w:rFonts w:ascii="Times New Roman"/>
          <w:b w:val="false"/>
          <w:i w:val="false"/>
          <w:color w:val="000000"/>
          <w:sz w:val="28"/>
        </w:rPr>
        <w:t xml:space="preserve">
      Главный бухгалтер   _______________ дата ___________________ </w:t>
      </w:r>
      <w:r>
        <w:br/>
      </w:r>
      <w:r>
        <w:rPr>
          <w:rFonts w:ascii="Times New Roman"/>
          <w:b w:val="false"/>
          <w:i w:val="false"/>
          <w:color w:val="000000"/>
          <w:sz w:val="28"/>
        </w:rPr>
        <w:t xml:space="preserve">
      Исполнитель         _______________ дата ___________________ </w:t>
      </w:r>
      <w:r>
        <w:br/>
      </w:r>
      <w:r>
        <w:rPr>
          <w:rFonts w:ascii="Times New Roman"/>
          <w:b w:val="false"/>
          <w:i w:val="false"/>
          <w:color w:val="000000"/>
          <w:sz w:val="28"/>
        </w:rPr>
        <w:t xml:space="preserve">
      Телефон             _______________ </w:t>
      </w:r>
      <w:r>
        <w:br/>
      </w:r>
      <w:r>
        <w:rPr>
          <w:rFonts w:ascii="Times New Roman"/>
          <w:b w:val="false"/>
          <w:i w:val="false"/>
          <w:color w:val="000000"/>
          <w:sz w:val="28"/>
        </w:rPr>
        <w:t xml:space="preserve">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