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7970f" w14:textId="f8797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пруденциальных нормативах для исламских банков, их нормативных значениях и методике расчетов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27 марта 2009 года № 66. Зарегистрировано в Министерстве юстиции Республики Казахстан 6 мая 2009 года № 5670. Утратило силу постановлением Правления Национального Банка Республики Казахстан от 30 мая 2016 года № 144</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Правления Национального Банка РК от 30.05.2016 </w:t>
      </w:r>
      <w:r>
        <w:rPr>
          <w:rFonts w:ascii="Times New Roman"/>
          <w:b w:val="false"/>
          <w:i w:val="false"/>
          <w:color w:val="ff0000"/>
          <w:sz w:val="28"/>
        </w:rPr>
        <w:t>№ 144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 пунктом 1-1 </w:t>
      </w:r>
      <w:r>
        <w:rPr>
          <w:rFonts w:ascii="Times New Roman"/>
          <w:b w:val="false"/>
          <w:i w:val="false"/>
          <w:color w:val="000000"/>
          <w:sz w:val="28"/>
        </w:rPr>
        <w:t xml:space="preserve">статьи 42 </w:t>
      </w:r>
      <w:r>
        <w:rPr>
          <w:rFonts w:ascii="Times New Roman"/>
          <w:b w:val="false"/>
          <w:i w:val="false"/>
          <w:color w:val="000000"/>
          <w:sz w:val="28"/>
        </w:rPr>
        <w:t xml:space="preserve">Закона Республики Казахстан от 31 августа 1995 года "О банках и банковской деятельности в Республике Казахстан"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ПОСТАНОВЛЯЕТ</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о пруденциальных нормативах для исламских банков, их нормативных значениях и методике расчетов. </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четырнадцати календарных дней со дня его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3. Департаменту стратегии и анализа (Абдрахманов Н.А.): </w:t>
      </w:r>
      <w:r>
        <w:br/>
      </w:r>
      <w:r>
        <w:rPr>
          <w:rFonts w:ascii="Times New Roman"/>
          <w:b w:val="false"/>
          <w:i w:val="false"/>
          <w:color w:val="000000"/>
          <w:sz w:val="28"/>
        </w:rPr>
        <w:t>
</w:t>
      </w:r>
      <w:r>
        <w:rPr>
          <w:rFonts w:ascii="Times New Roman"/>
          <w:b w:val="false"/>
          <w:i w:val="false"/>
          <w:color w:val="000000"/>
          <w:sz w:val="28"/>
        </w:rPr>
        <w:t xml:space="preserve">
      1) совместно с Юридическим департаментом (Сарсенова Н.В.) принять меры к государственной регистрации настоящего постановления в Министерстве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 и Объединения юридических лиц "Ассоциация финансистов Казахстана". </w:t>
      </w:r>
      <w:r>
        <w:br/>
      </w:r>
      <w:r>
        <w:rPr>
          <w:rFonts w:ascii="Times New Roman"/>
          <w:b w:val="false"/>
          <w:i w:val="false"/>
          <w:color w:val="000000"/>
          <w:sz w:val="28"/>
        </w:rPr>
        <w:t>
</w:t>
      </w:r>
      <w:r>
        <w:rPr>
          <w:rFonts w:ascii="Times New Roman"/>
          <w:b w:val="false"/>
          <w:i w:val="false"/>
          <w:color w:val="000000"/>
          <w:sz w:val="28"/>
        </w:rPr>
        <w:t>
      4. Службе Председателя Агентства (Кенже А.А.) принять меры по опубликованию настоящего постановления в средствах массовой информации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5. Контроль за исполнением настоящего постановления возложить на заместителя Председателя Агентства Кожахметова К.Б. </w:t>
      </w:r>
    </w:p>
    <w:bookmarkEnd w:id="1"/>
    <w:p>
      <w:pPr>
        <w:spacing w:after="0"/>
        <w:ind w:left="0"/>
        <w:jc w:val="both"/>
      </w:pPr>
      <w:r>
        <w:rPr>
          <w:rFonts w:ascii="Times New Roman"/>
          <w:b w:val="false"/>
          <w:i/>
          <w:color w:val="000000"/>
          <w:sz w:val="28"/>
        </w:rPr>
        <w:t xml:space="preserve">      Председатель                               Е. Бахмутова </w:t>
      </w:r>
    </w:p>
    <w:bookmarkStart w:name="z9" w:id="2"/>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Правления Агентства </w:t>
      </w:r>
      <w:r>
        <w:br/>
      </w:r>
      <w:r>
        <w:rPr>
          <w:rFonts w:ascii="Times New Roman"/>
          <w:b w:val="false"/>
          <w:i w:val="false"/>
          <w:color w:val="000000"/>
          <w:sz w:val="28"/>
        </w:rPr>
        <w:t xml:space="preserve">
Республики Казахстан по      </w:t>
      </w:r>
      <w:r>
        <w:br/>
      </w:r>
      <w:r>
        <w:rPr>
          <w:rFonts w:ascii="Times New Roman"/>
          <w:b w:val="false"/>
          <w:i w:val="false"/>
          <w:color w:val="000000"/>
          <w:sz w:val="28"/>
        </w:rPr>
        <w:t xml:space="preserve">
регулированию и надзору финансового </w:t>
      </w:r>
      <w:r>
        <w:br/>
      </w:r>
      <w:r>
        <w:rPr>
          <w:rFonts w:ascii="Times New Roman"/>
          <w:b w:val="false"/>
          <w:i w:val="false"/>
          <w:color w:val="000000"/>
          <w:sz w:val="28"/>
        </w:rPr>
        <w:t xml:space="preserve">
рынка и финансовых организаций  </w:t>
      </w:r>
      <w:r>
        <w:br/>
      </w:r>
      <w:r>
        <w:rPr>
          <w:rFonts w:ascii="Times New Roman"/>
          <w:b w:val="false"/>
          <w:i w:val="false"/>
          <w:color w:val="000000"/>
          <w:sz w:val="28"/>
        </w:rPr>
        <w:t xml:space="preserve">
от 27 марта 2009 года № 66    </w:t>
      </w:r>
    </w:p>
    <w:bookmarkEnd w:id="2"/>
    <w:bookmarkStart w:name="z10" w:id="3"/>
    <w:p>
      <w:pPr>
        <w:spacing w:after="0"/>
        <w:ind w:left="0"/>
        <w:jc w:val="left"/>
      </w:pPr>
      <w:r>
        <w:rPr>
          <w:rFonts w:ascii="Times New Roman"/>
          <w:b/>
          <w:i w:val="false"/>
          <w:color w:val="000000"/>
        </w:rPr>
        <w:t xml:space="preserve"> 
Инструкция о пруденциальных нормативах для исламских банков, </w:t>
      </w:r>
      <w:r>
        <w:br/>
      </w:r>
      <w:r>
        <w:rPr>
          <w:rFonts w:ascii="Times New Roman"/>
          <w:b/>
          <w:i w:val="false"/>
          <w:color w:val="000000"/>
        </w:rPr>
        <w:t xml:space="preserve">
их нормативных значениях и методике расчетов </w:t>
      </w:r>
    </w:p>
    <w:bookmarkEnd w:id="3"/>
    <w:bookmarkStart w:name="z11" w:id="4"/>
    <w:p>
      <w:pPr>
        <w:spacing w:after="0"/>
        <w:ind w:left="0"/>
        <w:jc w:val="both"/>
      </w:pPr>
      <w:r>
        <w:rPr>
          <w:rFonts w:ascii="Times New Roman"/>
          <w:b w:val="false"/>
          <w:i w:val="false"/>
          <w:color w:val="000000"/>
          <w:sz w:val="28"/>
        </w:rPr>
        <w:t>
      Настоящая Инструкция о пруденциальных нормативах для исламских банков, их нормативных значениях и методике расчетов (далее - Инструкция) устанавливает пруденциальные нормативы для исламских банков (далее - банки), их нормативные значения и методику расчетов.</w:t>
      </w:r>
      <w:r>
        <w:br/>
      </w:r>
      <w:r>
        <w:rPr>
          <w:rFonts w:ascii="Times New Roman"/>
          <w:b w:val="false"/>
          <w:i w:val="false"/>
          <w:color w:val="000000"/>
          <w:sz w:val="28"/>
        </w:rPr>
        <w:t>
      Нормативные значения выражаются числом с тремя знаками после запятой.</w:t>
      </w:r>
      <w:r>
        <w:br/>
      </w:r>
      <w:r>
        <w:rPr>
          <w:rFonts w:ascii="Times New Roman"/>
          <w:b w:val="false"/>
          <w:i w:val="false"/>
          <w:color w:val="000000"/>
          <w:sz w:val="28"/>
        </w:rPr>
        <w:t>
      В состав пруденциальных нормативов входят:</w:t>
      </w:r>
      <w:r>
        <w:br/>
      </w:r>
      <w:r>
        <w:rPr>
          <w:rFonts w:ascii="Times New Roman"/>
          <w:b w:val="false"/>
          <w:i w:val="false"/>
          <w:color w:val="000000"/>
          <w:sz w:val="28"/>
        </w:rPr>
        <w:t>
      минимальный размер уставного капитала банка;</w:t>
      </w:r>
      <w:r>
        <w:br/>
      </w:r>
      <w:r>
        <w:rPr>
          <w:rFonts w:ascii="Times New Roman"/>
          <w:b w:val="false"/>
          <w:i w:val="false"/>
          <w:color w:val="000000"/>
          <w:sz w:val="28"/>
        </w:rPr>
        <w:t>
      коэффициент достаточности собственного капитала;</w:t>
      </w:r>
      <w:r>
        <w:br/>
      </w:r>
      <w:r>
        <w:rPr>
          <w:rFonts w:ascii="Times New Roman"/>
          <w:b w:val="false"/>
          <w:i w:val="false"/>
          <w:color w:val="000000"/>
          <w:sz w:val="28"/>
        </w:rPr>
        <w:t>
      максимальный размер риска на одного заемщика;</w:t>
      </w:r>
      <w:r>
        <w:br/>
      </w:r>
      <w:r>
        <w:rPr>
          <w:rFonts w:ascii="Times New Roman"/>
          <w:b w:val="false"/>
          <w:i w:val="false"/>
          <w:color w:val="000000"/>
          <w:sz w:val="28"/>
        </w:rPr>
        <w:t>
      коэффициент ликвидности;</w:t>
      </w:r>
      <w:r>
        <w:br/>
      </w:r>
      <w:r>
        <w:rPr>
          <w:rFonts w:ascii="Times New Roman"/>
          <w:b w:val="false"/>
          <w:i w:val="false"/>
          <w:color w:val="000000"/>
          <w:sz w:val="28"/>
        </w:rPr>
        <w:t>
      лимиты открытой валютной позиции;</w:t>
      </w:r>
      <w:r>
        <w:br/>
      </w:r>
      <w:r>
        <w:rPr>
          <w:rFonts w:ascii="Times New Roman"/>
          <w:b w:val="false"/>
          <w:i w:val="false"/>
          <w:color w:val="000000"/>
          <w:sz w:val="28"/>
        </w:rPr>
        <w:t>
      коэффициент максимального размера инвестиций банка в основные средства и другие нефинансовые активы;</w:t>
      </w:r>
      <w:r>
        <w:br/>
      </w:r>
      <w:r>
        <w:rPr>
          <w:rFonts w:ascii="Times New Roman"/>
          <w:b w:val="false"/>
          <w:i w:val="false"/>
          <w:color w:val="000000"/>
          <w:sz w:val="28"/>
        </w:rPr>
        <w:t>
      капитализация банков к обязательствам перед нерезидентами Республики Казахстан;</w:t>
      </w:r>
      <w:r>
        <w:br/>
      </w:r>
      <w:r>
        <w:rPr>
          <w:rFonts w:ascii="Times New Roman"/>
          <w:b w:val="false"/>
          <w:i w:val="false"/>
          <w:color w:val="000000"/>
          <w:sz w:val="28"/>
        </w:rPr>
        <w:t>
      коэффициент по размещению части средств банка во внутренние активы.</w:t>
      </w:r>
      <w:r>
        <w:br/>
      </w:r>
      <w:r>
        <w:rPr>
          <w:rFonts w:ascii="Times New Roman"/>
          <w:b w:val="false"/>
          <w:i w:val="false"/>
          <w:color w:val="000000"/>
          <w:sz w:val="28"/>
        </w:rPr>
        <w:t>
      Нормативные значения и методика расчетов пруденциальных нормативов для банков и их дочерних организаций, рассчитываемых на основе консолидированной финансовой отчетности, устанавливаются в соответствии со </w:t>
      </w:r>
      <w:r>
        <w:rPr>
          <w:rFonts w:ascii="Times New Roman"/>
          <w:b w:val="false"/>
          <w:i w:val="false"/>
          <w:color w:val="000000"/>
          <w:sz w:val="28"/>
        </w:rPr>
        <w:t>статьей 42</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w:t>
      </w:r>
      <w:r>
        <w:br/>
      </w:r>
      <w:r>
        <w:rPr>
          <w:rFonts w:ascii="Times New Roman"/>
          <w:b w:val="false"/>
          <w:i w:val="false"/>
          <w:color w:val="000000"/>
          <w:sz w:val="28"/>
        </w:rPr>
        <w:t>
      </w:t>
      </w:r>
      <w:r>
        <w:rPr>
          <w:rFonts w:ascii="Times New Roman"/>
          <w:b w:val="false"/>
          <w:i w:val="false"/>
          <w:color w:val="ff0000"/>
          <w:sz w:val="28"/>
        </w:rPr>
        <w:t xml:space="preserve">Сноска. Преамбула в редакции постановления Правления Национального Банка РК от 17.07.2015 </w:t>
      </w:r>
      <w:r>
        <w:rPr>
          <w:rFonts w:ascii="Times New Roman"/>
          <w:b w:val="false"/>
          <w:i w:val="false"/>
          <w:color w:val="000000"/>
          <w:sz w:val="28"/>
        </w:rPr>
        <w:t>№ 140</w:t>
      </w:r>
      <w:r>
        <w:rPr>
          <w:rFonts w:ascii="Times New Roman"/>
          <w:b w:val="false"/>
          <w:i w:val="false"/>
          <w:color w:val="ff0000"/>
          <w:sz w:val="28"/>
        </w:rPr>
        <w:t xml:space="preserve"> (вводится в действие со дня его первого официального опубликования).</w:t>
      </w:r>
    </w:p>
    <w:bookmarkEnd w:id="4"/>
    <w:bookmarkStart w:name="z12" w:id="5"/>
    <w:p>
      <w:pPr>
        <w:spacing w:after="0"/>
        <w:ind w:left="0"/>
        <w:jc w:val="left"/>
      </w:pPr>
      <w:r>
        <w:rPr>
          <w:rFonts w:ascii="Times New Roman"/>
          <w:b/>
          <w:i w:val="false"/>
          <w:color w:val="000000"/>
        </w:rPr>
        <w:t xml:space="preserve"> 
1. Минимальный размер уставного и собственного капиталов банка</w:t>
      </w:r>
    </w:p>
    <w:bookmarkEnd w:id="5"/>
    <w:p>
      <w:pPr>
        <w:spacing w:after="0"/>
        <w:ind w:left="0"/>
        <w:jc w:val="both"/>
      </w:pPr>
      <w:r>
        <w:rPr>
          <w:rFonts w:ascii="Times New Roman"/>
          <w:b w:val="false"/>
          <w:i w:val="false"/>
          <w:color w:val="ff0000"/>
          <w:sz w:val="28"/>
        </w:rPr>
        <w:t xml:space="preserve">      Сноска. Глава 1 в редакции постановления Правления Национального Банка РК от 24.12.2012 </w:t>
      </w:r>
      <w:r>
        <w:rPr>
          <w:rFonts w:ascii="Times New Roman"/>
          <w:b w:val="false"/>
          <w:i w:val="false"/>
          <w:color w:val="ff0000"/>
          <w:sz w:val="28"/>
        </w:rPr>
        <w:t>№ 383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 w:id="6"/>
    <w:p>
      <w:pPr>
        <w:spacing w:after="0"/>
        <w:ind w:left="0"/>
        <w:jc w:val="both"/>
      </w:pPr>
      <w:r>
        <w:rPr>
          <w:rFonts w:ascii="Times New Roman"/>
          <w:b w:val="false"/>
          <w:i w:val="false"/>
          <w:color w:val="000000"/>
          <w:sz w:val="28"/>
        </w:rPr>
        <w:t>
      1. Минимальный размер уставного и собственного капиталов для вновь создаваемого банка устанавливается в размере 10 000 000 000 (десяти миллиардов) тенге, за исключением случая, предусмотренного частью второй настоящего пункта Инструкции.</w:t>
      </w:r>
      <w:r>
        <w:br/>
      </w:r>
      <w:r>
        <w:rPr>
          <w:rFonts w:ascii="Times New Roman"/>
          <w:b w:val="false"/>
          <w:i w:val="false"/>
          <w:color w:val="000000"/>
          <w:sz w:val="28"/>
        </w:rPr>
        <w:t>
      Минимальный размер уставного и собственного капиталов для вновь создаваемого банка, являющегося дочерней организацией банка-нерезидента Республики Казахстан, имеющего минимальный долгосрочный кредитный рейтинг по международной шкале в иностранной валюте не ниже «А» рейтингового агентства Standard &amp; Poors или рейтинг аналогичного уровня одного из других рейтинговых агентств, устанавливается в размере 5 000 000 000 (пяти миллиардов) тенге.</w:t>
      </w:r>
      <w:r>
        <w:br/>
      </w: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Правления Национального Банка РК от 17.03.2016 </w:t>
      </w:r>
      <w:r>
        <w:rPr>
          <w:rFonts w:ascii="Times New Roman"/>
          <w:b w:val="false"/>
          <w:i w:val="false"/>
          <w:color w:val="000000"/>
          <w:sz w:val="28"/>
        </w:rPr>
        <w:t>№ 105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1-1. Минимальный размер собственного капитала для других исламских банков устанавливается в размере 10 000 000 000 (десяти миллиардов) тенге.</w:t>
      </w:r>
      <w:r>
        <w:br/>
      </w:r>
      <w:r>
        <w:rPr>
          <w:rFonts w:ascii="Times New Roman"/>
          <w:b w:val="false"/>
          <w:i w:val="false"/>
          <w:color w:val="000000"/>
          <w:sz w:val="28"/>
        </w:rPr>
        <w:t>
      </w:t>
      </w:r>
      <w:r>
        <w:rPr>
          <w:rFonts w:ascii="Times New Roman"/>
          <w:b w:val="false"/>
          <w:i w:val="false"/>
          <w:color w:val="ff0000"/>
          <w:sz w:val="28"/>
        </w:rPr>
        <w:t xml:space="preserve">Сноска. Инструкция дополнена пунктом 1-1 в соответствии с постановлением Правления Национального Банка РК от 17.03.2016 </w:t>
      </w:r>
      <w:r>
        <w:rPr>
          <w:rFonts w:ascii="Times New Roman"/>
          <w:b w:val="false"/>
          <w:i w:val="false"/>
          <w:color w:val="000000"/>
          <w:sz w:val="28"/>
        </w:rPr>
        <w:t>№ 105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Банк выкупает у акционеров собственные акции при условии, что такой выкуп не приведет к нарушению любого из пруденциальных нормативов и других обязательных к соблюдению норм и лимитов, установленных уполномоченным органом.</w:t>
      </w:r>
      <w:r>
        <w:br/>
      </w: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Правления Национального Банка РК от 17.07.2015 </w:t>
      </w:r>
      <w:r>
        <w:rPr>
          <w:rFonts w:ascii="Times New Roman"/>
          <w:b w:val="false"/>
          <w:i w:val="false"/>
          <w:color w:val="000000"/>
          <w:sz w:val="28"/>
        </w:rPr>
        <w:t>№ 140</w:t>
      </w:r>
      <w:r>
        <w:rPr>
          <w:rFonts w:ascii="Times New Roman"/>
          <w:b w:val="false"/>
          <w:i w:val="false"/>
          <w:color w:val="ff0000"/>
          <w:sz w:val="28"/>
        </w:rPr>
        <w:t xml:space="preserve"> (вводится в действие со дня его первого официального опубликования).</w:t>
      </w:r>
    </w:p>
    <w:bookmarkEnd w:id="6"/>
    <w:bookmarkStart w:name="z15" w:id="7"/>
    <w:p>
      <w:pPr>
        <w:spacing w:after="0"/>
        <w:ind w:left="0"/>
        <w:jc w:val="left"/>
      </w:pPr>
      <w:r>
        <w:rPr>
          <w:rFonts w:ascii="Times New Roman"/>
          <w:b/>
          <w:i w:val="false"/>
          <w:color w:val="000000"/>
        </w:rPr>
        <w:t xml:space="preserve"> 
2. Коэффициент достаточности собственного капитала</w:t>
      </w:r>
    </w:p>
    <w:bookmarkEnd w:id="7"/>
    <w:p>
      <w:pPr>
        <w:spacing w:after="0"/>
        <w:ind w:left="0"/>
        <w:jc w:val="both"/>
      </w:pPr>
      <w:r>
        <w:rPr>
          <w:rFonts w:ascii="Times New Roman"/>
          <w:b w:val="false"/>
          <w:i w:val="false"/>
          <w:color w:val="ff0000"/>
          <w:sz w:val="28"/>
        </w:rPr>
        <w:t xml:space="preserve">      Сноска. Заголовок главы в редакции постановления Правления Национального Банка РК от 28.04.2012 </w:t>
      </w:r>
      <w:r>
        <w:rPr>
          <w:rFonts w:ascii="Times New Roman"/>
          <w:b w:val="false"/>
          <w:i w:val="false"/>
          <w:color w:val="ff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 w:id="8"/>
    <w:p>
      <w:pPr>
        <w:spacing w:after="0"/>
        <w:ind w:left="0"/>
        <w:jc w:val="both"/>
      </w:pPr>
      <w:r>
        <w:rPr>
          <w:rFonts w:ascii="Times New Roman"/>
          <w:b w:val="false"/>
          <w:i w:val="false"/>
          <w:color w:val="000000"/>
          <w:sz w:val="28"/>
        </w:rPr>
        <w:t xml:space="preserve">
      3. Собственный капитал рассчитывается как сумма капитала первого уровня и капитала второго уровня за минусом положительной разницы между суммой депозитов физических лиц и собственным капиталом согласно данным бухгалтерского баланса, умноженным на 5,5. </w:t>
      </w:r>
      <w:r>
        <w:br/>
      </w:r>
      <w:r>
        <w:rPr>
          <w:rFonts w:ascii="Times New Roman"/>
          <w:b w:val="false"/>
          <w:i w:val="false"/>
          <w:color w:val="000000"/>
          <w:sz w:val="28"/>
        </w:rPr>
        <w:t>
      Для целей расчета собственного капитала, указанного в части первой настоящего пункта:</w:t>
      </w:r>
      <w:r>
        <w:br/>
      </w:r>
      <w:r>
        <w:rPr>
          <w:rFonts w:ascii="Times New Roman"/>
          <w:b w:val="false"/>
          <w:i w:val="false"/>
          <w:color w:val="000000"/>
          <w:sz w:val="28"/>
        </w:rPr>
        <w:t>
      сумма депозитов физических лиц в иностранной валюте рассчитывается по официальному курсу тенге к иностранной валюте, установленному Национальным Банком Республики Казахстан на 1 января 2016 года;</w:t>
      </w:r>
      <w:r>
        <w:br/>
      </w:r>
      <w:r>
        <w:rPr>
          <w:rFonts w:ascii="Times New Roman"/>
          <w:b w:val="false"/>
          <w:i w:val="false"/>
          <w:color w:val="000000"/>
          <w:sz w:val="28"/>
        </w:rPr>
        <w:t>
      положительная разница между суммой депозитов физических лиц и собственным капиталом согласно данным бухгалтерского баланса включается в следующем размере:</w:t>
      </w:r>
      <w:r>
        <w:br/>
      </w:r>
      <w:r>
        <w:rPr>
          <w:rFonts w:ascii="Times New Roman"/>
          <w:b w:val="false"/>
          <w:i w:val="false"/>
          <w:color w:val="000000"/>
          <w:sz w:val="28"/>
        </w:rPr>
        <w:t>
      с 1 января 2016 года – 0 (ноль) процентов;</w:t>
      </w:r>
      <w:r>
        <w:br/>
      </w:r>
      <w:r>
        <w:rPr>
          <w:rFonts w:ascii="Times New Roman"/>
          <w:b w:val="false"/>
          <w:i w:val="false"/>
          <w:color w:val="000000"/>
          <w:sz w:val="28"/>
        </w:rPr>
        <w:t>
      с 1 февраля 2016 года – 20 (двадцать) процентов;</w:t>
      </w:r>
      <w:r>
        <w:br/>
      </w:r>
      <w:r>
        <w:rPr>
          <w:rFonts w:ascii="Times New Roman"/>
          <w:b w:val="false"/>
          <w:i w:val="false"/>
          <w:color w:val="000000"/>
          <w:sz w:val="28"/>
        </w:rPr>
        <w:t xml:space="preserve">
      с 1 марта 2016 года – 40 (сорок) процентов; </w:t>
      </w:r>
      <w:r>
        <w:br/>
      </w:r>
      <w:r>
        <w:rPr>
          <w:rFonts w:ascii="Times New Roman"/>
          <w:b w:val="false"/>
          <w:i w:val="false"/>
          <w:color w:val="000000"/>
          <w:sz w:val="28"/>
        </w:rPr>
        <w:t>
      с 1 апреля 2016 года – 60 (шестьдесят) процентов;</w:t>
      </w:r>
      <w:r>
        <w:br/>
      </w:r>
      <w:r>
        <w:rPr>
          <w:rFonts w:ascii="Times New Roman"/>
          <w:b w:val="false"/>
          <w:i w:val="false"/>
          <w:color w:val="000000"/>
          <w:sz w:val="28"/>
        </w:rPr>
        <w:t>
      с 1 мая 2016 года – 80 (восемьдесят) процентов;</w:t>
      </w:r>
      <w:r>
        <w:br/>
      </w:r>
      <w:r>
        <w:rPr>
          <w:rFonts w:ascii="Times New Roman"/>
          <w:b w:val="false"/>
          <w:i w:val="false"/>
          <w:color w:val="000000"/>
          <w:sz w:val="28"/>
        </w:rPr>
        <w:t>
      с 1 июня 2016 года - 100 (сто) процентов.</w:t>
      </w:r>
      <w:r>
        <w:br/>
      </w:r>
      <w:r>
        <w:rPr>
          <w:rFonts w:ascii="Times New Roman"/>
          <w:b w:val="false"/>
          <w:i w:val="false"/>
          <w:color w:val="000000"/>
          <w:sz w:val="28"/>
        </w:rPr>
        <w:t>
      Для целей настоящей Инструкции, помимо долгосрочных кредитных рейтинговых оценок агентства Standard&amp;Poor's, уполномоченным органом также признаются долгосрочные кредитные рейтинговые оценки агентств Moody's Investors Service и Fitch (далее - другие рейтинговые агентства).</w:t>
      </w:r>
      <w:r>
        <w:br/>
      </w:r>
      <w:r>
        <w:rPr>
          <w:rFonts w:ascii="Times New Roman"/>
          <w:b w:val="false"/>
          <w:i w:val="false"/>
          <w:color w:val="000000"/>
          <w:sz w:val="28"/>
        </w:rPr>
        <w:t>
      Для целей настоящей Инструкции к международным финансовым организациям относятся следующие организации:</w:t>
      </w:r>
      <w:r>
        <w:br/>
      </w:r>
      <w:r>
        <w:rPr>
          <w:rFonts w:ascii="Times New Roman"/>
          <w:b w:val="false"/>
          <w:i w:val="false"/>
          <w:color w:val="000000"/>
          <w:sz w:val="28"/>
        </w:rPr>
        <w:t>
      Азиатский банк развития (the Asian Development Bank);</w:t>
      </w:r>
      <w:r>
        <w:br/>
      </w:r>
      <w:r>
        <w:rPr>
          <w:rFonts w:ascii="Times New Roman"/>
          <w:b w:val="false"/>
          <w:i w:val="false"/>
          <w:color w:val="000000"/>
          <w:sz w:val="28"/>
        </w:rPr>
        <w:t>
      Африканский банк развития (the African Development Bank);</w:t>
      </w:r>
      <w:r>
        <w:br/>
      </w:r>
      <w:r>
        <w:rPr>
          <w:rFonts w:ascii="Times New Roman"/>
          <w:b w:val="false"/>
          <w:i w:val="false"/>
          <w:color w:val="000000"/>
          <w:sz w:val="28"/>
        </w:rPr>
        <w:t>
      Банк Развития Европейского Совета (the Council of Europe Development Bank);</w:t>
      </w:r>
      <w:r>
        <w:br/>
      </w:r>
      <w:r>
        <w:rPr>
          <w:rFonts w:ascii="Times New Roman"/>
          <w:b w:val="false"/>
          <w:i w:val="false"/>
          <w:color w:val="000000"/>
          <w:sz w:val="28"/>
        </w:rPr>
        <w:t>
      Евразийский банк развития (Eurasian Development Bank);</w:t>
      </w:r>
      <w:r>
        <w:br/>
      </w:r>
      <w:r>
        <w:rPr>
          <w:rFonts w:ascii="Times New Roman"/>
          <w:b w:val="false"/>
          <w:i w:val="false"/>
          <w:color w:val="000000"/>
          <w:sz w:val="28"/>
        </w:rPr>
        <w:t>
      Европейский банк реконструкции и развития (the European Bank for Reconstruction and Development);</w:t>
      </w:r>
      <w:r>
        <w:br/>
      </w:r>
      <w:r>
        <w:rPr>
          <w:rFonts w:ascii="Times New Roman"/>
          <w:b w:val="false"/>
          <w:i w:val="false"/>
          <w:color w:val="000000"/>
          <w:sz w:val="28"/>
        </w:rPr>
        <w:t>
      Европейский инвестиционный банк (the European Investment Bank);</w:t>
      </w:r>
      <w:r>
        <w:br/>
      </w:r>
      <w:r>
        <w:rPr>
          <w:rFonts w:ascii="Times New Roman"/>
          <w:b w:val="false"/>
          <w:i w:val="false"/>
          <w:color w:val="000000"/>
          <w:sz w:val="28"/>
        </w:rPr>
        <w:t xml:space="preserve">
      Исламский банк развития (the Islamic Development Bank); </w:t>
      </w:r>
      <w:r>
        <w:br/>
      </w:r>
      <w:r>
        <w:rPr>
          <w:rFonts w:ascii="Times New Roman"/>
          <w:b w:val="false"/>
          <w:i w:val="false"/>
          <w:color w:val="000000"/>
          <w:sz w:val="28"/>
        </w:rPr>
        <w:t>
      Исламская корпорация по развитию частного сектора (ICD);</w:t>
      </w:r>
      <w:r>
        <w:br/>
      </w:r>
      <w:r>
        <w:rPr>
          <w:rFonts w:ascii="Times New Roman"/>
          <w:b w:val="false"/>
          <w:i w:val="false"/>
          <w:color w:val="000000"/>
          <w:sz w:val="28"/>
        </w:rPr>
        <w:t>
      Межамериканский банк развития (the Inter-American Development Bank);</w:t>
      </w:r>
      <w:r>
        <w:br/>
      </w:r>
      <w:r>
        <w:rPr>
          <w:rFonts w:ascii="Times New Roman"/>
          <w:b w:val="false"/>
          <w:i w:val="false"/>
          <w:color w:val="000000"/>
          <w:sz w:val="28"/>
        </w:rPr>
        <w:t>
      Международная ассоциация развития;</w:t>
      </w:r>
      <w:r>
        <w:br/>
      </w:r>
      <w:r>
        <w:rPr>
          <w:rFonts w:ascii="Times New Roman"/>
          <w:b w:val="false"/>
          <w:i w:val="false"/>
          <w:color w:val="000000"/>
          <w:sz w:val="28"/>
        </w:rPr>
        <w:t>
      Международная финансовая корпорация (the International Finance Corporation);</w:t>
      </w:r>
      <w:r>
        <w:br/>
      </w:r>
      <w:r>
        <w:rPr>
          <w:rFonts w:ascii="Times New Roman"/>
          <w:b w:val="false"/>
          <w:i w:val="false"/>
          <w:color w:val="000000"/>
          <w:sz w:val="28"/>
        </w:rPr>
        <w:t>
      Международный банк реконструкции и развития (the International Bank for Reconstruction and Development);</w:t>
      </w:r>
      <w:r>
        <w:br/>
      </w:r>
      <w:r>
        <w:rPr>
          <w:rFonts w:ascii="Times New Roman"/>
          <w:b w:val="false"/>
          <w:i w:val="false"/>
          <w:color w:val="000000"/>
          <w:sz w:val="28"/>
        </w:rPr>
        <w:t>
      Международный валютный фонд;</w:t>
      </w:r>
      <w:r>
        <w:br/>
      </w:r>
      <w:r>
        <w:rPr>
          <w:rFonts w:ascii="Times New Roman"/>
          <w:b w:val="false"/>
          <w:i w:val="false"/>
          <w:color w:val="000000"/>
          <w:sz w:val="28"/>
        </w:rPr>
        <w:t>
      Международный центр по урегулированию инвестиционных споров;</w:t>
      </w:r>
      <w:r>
        <w:br/>
      </w:r>
      <w:r>
        <w:rPr>
          <w:rFonts w:ascii="Times New Roman"/>
          <w:b w:val="false"/>
          <w:i w:val="false"/>
          <w:color w:val="000000"/>
          <w:sz w:val="28"/>
        </w:rPr>
        <w:t>
      Многостороннее агентство гарантии инвестиций;</w:t>
      </w:r>
      <w:r>
        <w:br/>
      </w:r>
      <w:r>
        <w:rPr>
          <w:rFonts w:ascii="Times New Roman"/>
          <w:b w:val="false"/>
          <w:i w:val="false"/>
          <w:color w:val="000000"/>
          <w:sz w:val="28"/>
        </w:rPr>
        <w:t>
      Скандинавский инвестиционный банк (the Nordic Investment Bank).</w:t>
      </w:r>
      <w:r>
        <w:br/>
      </w:r>
      <w:r>
        <w:rPr>
          <w:rFonts w:ascii="Times New Roman"/>
          <w:b w:val="false"/>
          <w:i w:val="false"/>
          <w:color w:val="000000"/>
          <w:sz w:val="28"/>
        </w:rPr>
        <w:t>
      </w:t>
      </w:r>
      <w:r>
        <w:rPr>
          <w:rFonts w:ascii="Times New Roman"/>
          <w:b w:val="false"/>
          <w:i w:val="false"/>
          <w:color w:val="ff0000"/>
          <w:sz w:val="28"/>
        </w:rPr>
        <w:t xml:space="preserve">Сноска. Пункт 3 в редакции постановления Правления Национального Банка РК от 28.01.2016 </w:t>
      </w:r>
      <w:r>
        <w:rPr>
          <w:rFonts w:ascii="Times New Roman"/>
          <w:b w:val="false"/>
          <w:i w:val="false"/>
          <w:color w:val="000000"/>
          <w:sz w:val="28"/>
        </w:rPr>
        <w:t>№ 56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4. Капитал первого уровня рассчитывается как сумма основного капитала и добавочного капитала: </w:t>
      </w:r>
      <w:r>
        <w:br/>
      </w:r>
      <w:r>
        <w:rPr>
          <w:rFonts w:ascii="Times New Roman"/>
          <w:b w:val="false"/>
          <w:i w:val="false"/>
          <w:color w:val="000000"/>
          <w:sz w:val="28"/>
        </w:rPr>
        <w:t>
      1) основной капитал рассчитывается как сумма:</w:t>
      </w:r>
      <w:r>
        <w:br/>
      </w:r>
      <w:r>
        <w:rPr>
          <w:rFonts w:ascii="Times New Roman"/>
          <w:b w:val="false"/>
          <w:i w:val="false"/>
          <w:color w:val="000000"/>
          <w:sz w:val="28"/>
        </w:rPr>
        <w:t>
      оплаченных простых акций, соответствующих критериям финансовых инструментов основного капитала, предусмотренных </w:t>
      </w:r>
      <w:r>
        <w:rPr>
          <w:rFonts w:ascii="Times New Roman"/>
          <w:b w:val="false"/>
          <w:i w:val="false"/>
          <w:color w:val="000000"/>
          <w:sz w:val="28"/>
        </w:rPr>
        <w:t>приложением 1-1</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с 1 января 2018 года оплаченных простых акций, выпущенных дочерними банками, принадлежащих миноритарным акционерам (третьим лицам);</w:t>
      </w:r>
      <w:r>
        <w:br/>
      </w:r>
      <w:r>
        <w:rPr>
          <w:rFonts w:ascii="Times New Roman"/>
          <w:b w:val="false"/>
          <w:i w:val="false"/>
          <w:color w:val="000000"/>
          <w:sz w:val="28"/>
        </w:rPr>
        <w:t>
      дополнительного оплаченного капитала;</w:t>
      </w:r>
      <w:r>
        <w:br/>
      </w:r>
      <w:r>
        <w:rPr>
          <w:rFonts w:ascii="Times New Roman"/>
          <w:b w:val="false"/>
          <w:i w:val="false"/>
          <w:color w:val="000000"/>
          <w:sz w:val="28"/>
        </w:rPr>
        <w:t>
      нераспределенной чистой прибыли прошлых лет;</w:t>
      </w:r>
      <w:r>
        <w:br/>
      </w:r>
      <w:r>
        <w:rPr>
          <w:rFonts w:ascii="Times New Roman"/>
          <w:b w:val="false"/>
          <w:i w:val="false"/>
          <w:color w:val="000000"/>
          <w:sz w:val="28"/>
        </w:rPr>
        <w:t>
      нераспределенной чистой прибыли текущего года;</w:t>
      </w:r>
      <w:r>
        <w:br/>
      </w:r>
      <w:r>
        <w:rPr>
          <w:rFonts w:ascii="Times New Roman"/>
          <w:b w:val="false"/>
          <w:i w:val="false"/>
          <w:color w:val="000000"/>
          <w:sz w:val="28"/>
        </w:rPr>
        <w:t>
      накопленного раскрытого резерва, определяемого как сумма остатков на балансовых счетах 3510 «Резервный капитал» по состоянию на 1 января 2014 года и 3400 «Динамические резервы» </w:t>
      </w:r>
      <w:r>
        <w:rPr>
          <w:rFonts w:ascii="Times New Roman"/>
          <w:b w:val="false"/>
          <w:i w:val="false"/>
          <w:color w:val="000000"/>
          <w:sz w:val="28"/>
        </w:rPr>
        <w:t>Типового плана счетов</w:t>
      </w:r>
      <w:r>
        <w:rPr>
          <w:rFonts w:ascii="Times New Roman"/>
          <w:b w:val="false"/>
          <w:i w:val="false"/>
          <w:color w:val="000000"/>
          <w:sz w:val="28"/>
        </w:rPr>
        <w:t xml:space="preserve"> бухгалтерского учета в банках второго уровня, ипотечных организациях и акционерном обществе «Банк Развития Казахстана», утвержденного постановлением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w:t>
      </w:r>
      <w:r>
        <w:br/>
      </w:r>
      <w:r>
        <w:rPr>
          <w:rFonts w:ascii="Times New Roman"/>
          <w:b w:val="false"/>
          <w:i w:val="false"/>
          <w:color w:val="000000"/>
          <w:sz w:val="28"/>
        </w:rPr>
        <w:t>
      резервов по переоценке основных средств и стоимости финансовых активов, имеющихся в наличии для продажи;</w:t>
      </w:r>
      <w:r>
        <w:br/>
      </w:r>
      <w:r>
        <w:rPr>
          <w:rFonts w:ascii="Times New Roman"/>
          <w:b w:val="false"/>
          <w:i w:val="false"/>
          <w:color w:val="000000"/>
          <w:sz w:val="28"/>
        </w:rPr>
        <w:t>
      за минусом следующих регуляторных корректировок:</w:t>
      </w:r>
      <w:r>
        <w:br/>
      </w:r>
      <w:r>
        <w:rPr>
          <w:rFonts w:ascii="Times New Roman"/>
          <w:b w:val="false"/>
          <w:i w:val="false"/>
          <w:color w:val="000000"/>
          <w:sz w:val="28"/>
        </w:rPr>
        <w:t>
      собственных выкупленных простых акций;</w:t>
      </w:r>
      <w:r>
        <w:br/>
      </w:r>
      <w:r>
        <w:rPr>
          <w:rFonts w:ascii="Times New Roman"/>
          <w:b w:val="false"/>
          <w:i w:val="false"/>
          <w:color w:val="000000"/>
          <w:sz w:val="28"/>
        </w:rPr>
        <w:t>
      нематериальных активов, включая гудвилл;</w:t>
      </w:r>
      <w:r>
        <w:br/>
      </w:r>
      <w:r>
        <w:rPr>
          <w:rFonts w:ascii="Times New Roman"/>
          <w:b w:val="false"/>
          <w:i w:val="false"/>
          <w:color w:val="000000"/>
          <w:sz w:val="28"/>
        </w:rPr>
        <w:t>
      убытков прошлых лет;</w:t>
      </w:r>
      <w:r>
        <w:br/>
      </w:r>
      <w:r>
        <w:rPr>
          <w:rFonts w:ascii="Times New Roman"/>
          <w:b w:val="false"/>
          <w:i w:val="false"/>
          <w:color w:val="000000"/>
          <w:sz w:val="28"/>
        </w:rPr>
        <w:t>
      убытков текущего года;</w:t>
      </w:r>
      <w:r>
        <w:br/>
      </w:r>
      <w:r>
        <w:rPr>
          <w:rFonts w:ascii="Times New Roman"/>
          <w:b w:val="false"/>
          <w:i w:val="false"/>
          <w:color w:val="000000"/>
          <w:sz w:val="28"/>
        </w:rPr>
        <w:t>
      отложенного налогового актива за минусом отложенных налоговых обязательств, за исключением части отложенных налоговых активов, признанных в отношении вычитаемых временных разниц;</w:t>
      </w:r>
      <w:r>
        <w:br/>
      </w:r>
      <w:r>
        <w:rPr>
          <w:rFonts w:ascii="Times New Roman"/>
          <w:b w:val="false"/>
          <w:i w:val="false"/>
          <w:color w:val="000000"/>
          <w:sz w:val="28"/>
        </w:rPr>
        <w:t>
      резервов по прочей переоценке;</w:t>
      </w:r>
      <w:r>
        <w:br/>
      </w:r>
      <w:r>
        <w:rPr>
          <w:rFonts w:ascii="Times New Roman"/>
          <w:b w:val="false"/>
          <w:i w:val="false"/>
          <w:color w:val="000000"/>
          <w:sz w:val="28"/>
        </w:rPr>
        <w:t>
      доходов от продаж, связанных с транзакциями по секьюритизации активов. К таким доходам относится доход будущих периодов в связи с полученным из условий секьюритизации ожиданием полного или частичного дохода в будущем;</w:t>
      </w:r>
      <w:r>
        <w:br/>
      </w:r>
      <w:r>
        <w:rPr>
          <w:rFonts w:ascii="Times New Roman"/>
          <w:b w:val="false"/>
          <w:i w:val="false"/>
          <w:color w:val="000000"/>
          <w:sz w:val="28"/>
        </w:rPr>
        <w:t>
      доходов или убытков от изменения справедливой стоимости финансового обязательства, в связи с изменением кредитного риска по такому обязательству;</w:t>
      </w:r>
      <w:r>
        <w:br/>
      </w:r>
      <w:r>
        <w:rPr>
          <w:rFonts w:ascii="Times New Roman"/>
          <w:b w:val="false"/>
          <w:i w:val="false"/>
          <w:color w:val="000000"/>
          <w:sz w:val="28"/>
        </w:rPr>
        <w:t>
      регуляторных корректировок, подлежащих вычету из добавочного капитала, но в связи с недостаточным его уровнем вычитаемые из основного капитала;</w:t>
      </w:r>
      <w:r>
        <w:br/>
      </w:r>
      <w:r>
        <w:rPr>
          <w:rFonts w:ascii="Times New Roman"/>
          <w:b w:val="false"/>
          <w:i w:val="false"/>
          <w:color w:val="000000"/>
          <w:sz w:val="28"/>
        </w:rPr>
        <w:t>
      инвестиций, указанных в </w:t>
      </w:r>
      <w:r>
        <w:rPr>
          <w:rFonts w:ascii="Times New Roman"/>
          <w:b w:val="false"/>
          <w:i w:val="false"/>
          <w:color w:val="000000"/>
          <w:sz w:val="28"/>
        </w:rPr>
        <w:t>пункте 4-1</w:t>
      </w:r>
      <w:r>
        <w:rPr>
          <w:rFonts w:ascii="Times New Roman"/>
          <w:b w:val="false"/>
          <w:i w:val="false"/>
          <w:color w:val="000000"/>
          <w:sz w:val="28"/>
        </w:rPr>
        <w:t xml:space="preserve"> настоящей Инструкции;</w:t>
      </w:r>
      <w:r>
        <w:br/>
      </w:r>
      <w:r>
        <w:rPr>
          <w:rFonts w:ascii="Times New Roman"/>
          <w:b w:val="false"/>
          <w:i w:val="false"/>
          <w:color w:val="000000"/>
          <w:sz w:val="28"/>
        </w:rPr>
        <w:t>
      2) в добавочный капитал включаются бессрочные договоры, соответствующие критериям, установленным в </w:t>
      </w:r>
      <w:r>
        <w:rPr>
          <w:rFonts w:ascii="Times New Roman"/>
          <w:b w:val="false"/>
          <w:i w:val="false"/>
          <w:color w:val="000000"/>
          <w:sz w:val="28"/>
        </w:rPr>
        <w:t>приложении 1-1</w:t>
      </w:r>
      <w:r>
        <w:rPr>
          <w:rFonts w:ascii="Times New Roman"/>
          <w:b w:val="false"/>
          <w:i w:val="false"/>
          <w:color w:val="000000"/>
          <w:sz w:val="28"/>
        </w:rPr>
        <w:t xml:space="preserve"> к настоящей Инструкции, в результате которых одновременно возникает финансовый актив у одного лица и финансовое обязательство или иной финансовый инструмент, подтверждающий право на долю активов юридического лица, оставшихся после вычетов всех его обязательств, у другого лица (далее - бессрочные финансовые инструменты), а также оплаченные привилегированные акции, соответствующие критериям, установленным в </w:t>
      </w:r>
      <w:r>
        <w:rPr>
          <w:rFonts w:ascii="Times New Roman"/>
          <w:b w:val="false"/>
          <w:i w:val="false"/>
          <w:color w:val="000000"/>
          <w:sz w:val="28"/>
        </w:rPr>
        <w:t>приложении 1-1</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Размер добавочного капитала уменьшается на сумму следующих регуляторных корректировок:</w:t>
      </w:r>
      <w:r>
        <w:br/>
      </w:r>
      <w:r>
        <w:rPr>
          <w:rFonts w:ascii="Times New Roman"/>
          <w:b w:val="false"/>
          <w:i w:val="false"/>
          <w:color w:val="000000"/>
          <w:sz w:val="28"/>
        </w:rPr>
        <w:t xml:space="preserve">
      инвестиций банка в собственные бессрочные финансовые инструменты прямым либо косвенным способом; </w:t>
      </w:r>
      <w:r>
        <w:br/>
      </w:r>
      <w:r>
        <w:rPr>
          <w:rFonts w:ascii="Times New Roman"/>
          <w:b w:val="false"/>
          <w:i w:val="false"/>
          <w:color w:val="000000"/>
          <w:sz w:val="28"/>
        </w:rPr>
        <w:t>
      собственных выкупленных привилегированных акций банка;</w:t>
      </w:r>
      <w:r>
        <w:br/>
      </w:r>
      <w:r>
        <w:rPr>
          <w:rFonts w:ascii="Times New Roman"/>
          <w:b w:val="false"/>
          <w:i w:val="false"/>
          <w:color w:val="000000"/>
          <w:sz w:val="28"/>
        </w:rPr>
        <w:t>
      инвестиций, указанных в </w:t>
      </w:r>
      <w:r>
        <w:rPr>
          <w:rFonts w:ascii="Times New Roman"/>
          <w:b w:val="false"/>
          <w:i w:val="false"/>
          <w:color w:val="000000"/>
          <w:sz w:val="28"/>
        </w:rPr>
        <w:t>пункте 4-1</w:t>
      </w:r>
      <w:r>
        <w:rPr>
          <w:rFonts w:ascii="Times New Roman"/>
          <w:b w:val="false"/>
          <w:i w:val="false"/>
          <w:color w:val="000000"/>
          <w:sz w:val="28"/>
        </w:rPr>
        <w:t xml:space="preserve"> настоящей Инструкции;</w:t>
      </w:r>
      <w:r>
        <w:br/>
      </w:r>
      <w:r>
        <w:rPr>
          <w:rFonts w:ascii="Times New Roman"/>
          <w:b w:val="false"/>
          <w:i w:val="false"/>
          <w:color w:val="000000"/>
          <w:sz w:val="28"/>
        </w:rPr>
        <w:t>
      регуляторных корректировок, подлежащих вычету из капитала второго уровня, но в связи с недостаточным его уровнем вычитаемые из добавочного капитала.</w:t>
      </w:r>
      <w:r>
        <w:br/>
      </w:r>
      <w:r>
        <w:rPr>
          <w:rFonts w:ascii="Times New Roman"/>
          <w:b w:val="false"/>
          <w:i w:val="false"/>
          <w:color w:val="000000"/>
          <w:sz w:val="28"/>
        </w:rPr>
        <w:t>
      Если сумма добавочного капитала банка недостаточна для осуществления вычета, то оставшаяся часть вычитается из основного капитала банка.</w:t>
      </w:r>
      <w:r>
        <w:br/>
      </w:r>
      <w:r>
        <w:rPr>
          <w:rFonts w:ascii="Times New Roman"/>
          <w:b w:val="false"/>
          <w:i w:val="false"/>
          <w:color w:val="000000"/>
          <w:sz w:val="28"/>
        </w:rPr>
        <w:t>
      Инвестиции банка представляют собой вложения банка в акции (доли участия в уставном капитале), бессрочные финансовые инструменты, а также субординированный долг юридического лица.</w:t>
      </w:r>
      <w:r>
        <w:br/>
      </w:r>
      <w:r>
        <w:rPr>
          <w:rFonts w:ascii="Times New Roman"/>
          <w:b w:val="false"/>
          <w:i w:val="false"/>
          <w:color w:val="000000"/>
          <w:sz w:val="28"/>
        </w:rPr>
        <w:t>
      </w:t>
      </w:r>
      <w:r>
        <w:rPr>
          <w:rFonts w:ascii="Times New Roman"/>
          <w:b w:val="false"/>
          <w:i w:val="false"/>
          <w:color w:val="ff0000"/>
          <w:sz w:val="28"/>
        </w:rPr>
        <w:t>Сноска. Пункт 4 в редакции постановления Правления Национального Банка РК от 27.05.2014</w:t>
      </w:r>
      <w:r>
        <w:rPr>
          <w:rFonts w:ascii="Times New Roman"/>
          <w:b w:val="false"/>
          <w:i w:val="false"/>
          <w:color w:val="000000"/>
          <w:sz w:val="28"/>
        </w:rPr>
        <w:t> </w:t>
      </w:r>
      <w:r>
        <w:rPr>
          <w:rFonts w:ascii="Times New Roman"/>
          <w:b w:val="false"/>
          <w:i w:val="false"/>
          <w:color w:val="000000"/>
          <w:sz w:val="28"/>
        </w:rPr>
        <w:t>№ 97</w:t>
      </w:r>
      <w:r>
        <w:rPr>
          <w:rFonts w:ascii="Times New Roman"/>
          <w:b w:val="false"/>
          <w:i w:val="false"/>
          <w:color w:val="000000"/>
          <w:sz w:val="28"/>
        </w:rPr>
        <w:t> </w:t>
      </w:r>
      <w:r>
        <w:rPr>
          <w:rFonts w:ascii="Times New Roman"/>
          <w:b w:val="false"/>
          <w:i w:val="false"/>
          <w:color w:val="ff0000"/>
          <w:sz w:val="28"/>
        </w:rPr>
        <w:t>(вводится в действие с 01.01.2015); с изменением, внесенным постановлением Правления Национального Банка РК от 24.12.2014</w:t>
      </w:r>
      <w:r>
        <w:rPr>
          <w:rFonts w:ascii="Times New Roman"/>
          <w:b w:val="false"/>
          <w:i w:val="false"/>
          <w:color w:val="000000"/>
          <w:sz w:val="28"/>
        </w:rPr>
        <w:t> </w:t>
      </w:r>
      <w:r>
        <w:rPr>
          <w:rFonts w:ascii="Times New Roman"/>
          <w:b w:val="false"/>
          <w:i w:val="false"/>
          <w:color w:val="000000"/>
          <w:sz w:val="28"/>
        </w:rPr>
        <w:t>№ 242</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p>
    <w:bookmarkEnd w:id="8"/>
    <w:bookmarkStart w:name="z24" w:id="9"/>
    <w:p>
      <w:pPr>
        <w:spacing w:after="0"/>
        <w:ind w:left="0"/>
        <w:jc w:val="both"/>
      </w:pPr>
      <w:r>
        <w:rPr>
          <w:rFonts w:ascii="Times New Roman"/>
          <w:b w:val="false"/>
          <w:i w:val="false"/>
          <w:color w:val="000000"/>
          <w:sz w:val="28"/>
        </w:rPr>
        <w:t>
      4-1. Вычет инвестиций в акции (доли участия в уставном капитале), бессрочные финансовые инструменты, субординированный долг (далее - финансовые инструменты) банков из капитала первого уровня осуществляется в следующем порядке:</w:t>
      </w:r>
      <w:r>
        <w:br/>
      </w:r>
      <w:r>
        <w:rPr>
          <w:rFonts w:ascii="Times New Roman"/>
          <w:b w:val="false"/>
          <w:i w:val="false"/>
          <w:color w:val="000000"/>
          <w:sz w:val="28"/>
        </w:rPr>
        <w:t>
      1) из основного капитала:</w:t>
      </w:r>
      <w:r>
        <w:br/>
      </w:r>
      <w:r>
        <w:rPr>
          <w:rFonts w:ascii="Times New Roman"/>
          <w:b w:val="false"/>
          <w:i w:val="false"/>
          <w:color w:val="000000"/>
          <w:sz w:val="28"/>
        </w:rPr>
        <w:t>
      с 1 января 2015 года по 31 декабря 2015 года:</w:t>
      </w:r>
      <w:r>
        <w:br/>
      </w:r>
      <w:r>
        <w:rPr>
          <w:rFonts w:ascii="Times New Roman"/>
          <w:b w:val="false"/>
          <w:i w:val="false"/>
          <w:color w:val="000000"/>
          <w:sz w:val="28"/>
        </w:rPr>
        <w:t>
      сумма инвестиций, составляющих менее 10 (десяти) процентов от выпущенных акций страховой организации, в совокупности превышающая 10 (десять) процентов от основного капитала банка;</w:t>
      </w:r>
      <w:r>
        <w:br/>
      </w:r>
      <w:r>
        <w:rPr>
          <w:rFonts w:ascii="Times New Roman"/>
          <w:b w:val="false"/>
          <w:i w:val="false"/>
          <w:color w:val="000000"/>
          <w:sz w:val="28"/>
        </w:rPr>
        <w:t>
      сумма инвестиций, составляющих 10 (десять) и более процентов от выпущенных акций страховой организации, в совокупности превышающая 15 (пятнадцать) процентов от основного капитала банка;</w:t>
      </w:r>
      <w:r>
        <w:br/>
      </w:r>
      <w:r>
        <w:rPr>
          <w:rFonts w:ascii="Times New Roman"/>
          <w:b w:val="false"/>
          <w:i w:val="false"/>
          <w:color w:val="000000"/>
          <w:sz w:val="28"/>
        </w:rPr>
        <w:t>
      с 1 января 2016 года:</w:t>
      </w:r>
      <w:r>
        <w:br/>
      </w:r>
      <w:r>
        <w:rPr>
          <w:rFonts w:ascii="Times New Roman"/>
          <w:b w:val="false"/>
          <w:i w:val="false"/>
          <w:color w:val="000000"/>
          <w:sz w:val="28"/>
        </w:rPr>
        <w:t>
      инвестиций банка в финансовые инструменты юридических лиц, финансовая отчетность которых не консолидируются при составлении финансовой отчетности банка в соответствии с МСФО, согласно следующим условиям:</w:t>
      </w:r>
      <w:r>
        <w:br/>
      </w:r>
      <w:r>
        <w:rPr>
          <w:rFonts w:ascii="Times New Roman"/>
          <w:b w:val="false"/>
          <w:i w:val="false"/>
          <w:color w:val="000000"/>
          <w:sz w:val="28"/>
        </w:rPr>
        <w:t>
      если инвестиции банка в финансовые инструменты финансовых организаций, в которых банк имеет менее 10 (десяти) процентов выпущенных акций (долей участия в уставном капитале), в совокупности превышают 10 (десять) процентов от основного капитала банка после применения регуляторных корректировок,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настоящей Инструкции, сумма превышения, умноженная на долю инвестиций в простые акции в общей сумме инвестиций, подлежит вычету из основного капитала;</w:t>
      </w:r>
      <w:r>
        <w:br/>
      </w:r>
      <w:r>
        <w:rPr>
          <w:rFonts w:ascii="Times New Roman"/>
          <w:b w:val="false"/>
          <w:i w:val="false"/>
          <w:color w:val="000000"/>
          <w:sz w:val="28"/>
        </w:rPr>
        <w:t>
      если инвестиции банка в простые акции финансовой организации, в которой банк имеет 10 (десять) и более процентов от выпущенных акций (долей участия в уставном капитале), а также часть отложенных налоговых активов, признанных в отношении вычитаемых временных разниц, в совокупности превышают 15 (пятнадцать) процентов от основного капитала банка после применения регуляторных корректировок,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настоящей Инструкции, сумма превышения подлежит вычету из основного капитала.</w:t>
      </w:r>
      <w:r>
        <w:br/>
      </w:r>
      <w:r>
        <w:rPr>
          <w:rFonts w:ascii="Times New Roman"/>
          <w:b w:val="false"/>
          <w:i w:val="false"/>
          <w:color w:val="000000"/>
          <w:sz w:val="28"/>
        </w:rPr>
        <w:t>
      С 1 января 2018 года сумма инвестиций, составляющих 10 (десять) и более процентов от выпущенных акций (долей участия в уставном капитале) юридического лица, и отложенных налоговых активов, признанных в отношении вычитаемых временных разниц, не превышает 15 (пятнадцать) процентов от основного капитала банка, после применения регуляторных корректировок,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настоящей Инструкции.</w:t>
      </w:r>
      <w:r>
        <w:br/>
      </w:r>
      <w:r>
        <w:rPr>
          <w:rFonts w:ascii="Times New Roman"/>
          <w:b w:val="false"/>
          <w:i w:val="false"/>
          <w:color w:val="000000"/>
          <w:sz w:val="28"/>
        </w:rPr>
        <w:t>
      2) из добавочного капитала:</w:t>
      </w:r>
      <w:r>
        <w:br/>
      </w:r>
      <w:r>
        <w:rPr>
          <w:rFonts w:ascii="Times New Roman"/>
          <w:b w:val="false"/>
          <w:i w:val="false"/>
          <w:color w:val="000000"/>
          <w:sz w:val="28"/>
        </w:rPr>
        <w:t>
      если инвестиции банка в финансовые инструменты финансовых организаций, в которых банк имеет менее 10 (десяти) процентов выпущенных акций (долей участия в уставном капитале), в совокупности превышают 10 (десять) процентов от основного капитала банка после применения регуляторных корректировок,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настоящей Инструкции, сумма превышения, умноженная на долю инвестиций в бессрочные финансовые инструменты в общей сумме инвестиций, подлежит вычету из добавочного капитала;</w:t>
      </w:r>
      <w:r>
        <w:br/>
      </w:r>
      <w:r>
        <w:rPr>
          <w:rFonts w:ascii="Times New Roman"/>
          <w:b w:val="false"/>
          <w:i w:val="false"/>
          <w:color w:val="000000"/>
          <w:sz w:val="28"/>
        </w:rPr>
        <w:t>
      инвестиции банка в бессрочные финансовые инструменты финансовых организаций, в которых банк имеет 10 (десять) и более процентов от выпущенных акций (долей участия в уставном капитале) подлежат вычету из добавочного капитала;</w:t>
      </w:r>
      <w:r>
        <w:br/>
      </w:r>
      <w:r>
        <w:rPr>
          <w:rFonts w:ascii="Times New Roman"/>
          <w:b w:val="false"/>
          <w:i w:val="false"/>
          <w:color w:val="000000"/>
          <w:sz w:val="28"/>
        </w:rPr>
        <w:t>
      Если сумма добавочного капитала недостаточна для осуществления вычета, то сумма вычитается из основного капитала банка.</w:t>
      </w:r>
      <w:r>
        <w:br/>
      </w:r>
      <w:r>
        <w:rPr>
          <w:rFonts w:ascii="Times New Roman"/>
          <w:b w:val="false"/>
          <w:i w:val="false"/>
          <w:color w:val="000000"/>
          <w:sz w:val="28"/>
        </w:rPr>
        <w:t>
      3) из капитала второго уровня:</w:t>
      </w:r>
      <w:r>
        <w:br/>
      </w:r>
      <w:r>
        <w:rPr>
          <w:rFonts w:ascii="Times New Roman"/>
          <w:b w:val="false"/>
          <w:i w:val="false"/>
          <w:color w:val="000000"/>
          <w:sz w:val="28"/>
        </w:rPr>
        <w:t>
      если инвестиции банка в финансовые инструменты финансовых организаций, в которых банк имеет менее 10 (десяти) процентов выпущенных акций (долей участия в уставном капитале), в совокупности превышают 10 (десять) процентов от основного капитала банка после применения регуляторных корректировок,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настоящей Инструкции, сумма превышения, умноженная на долю инвестиций в субординированный долг в общей сумме инвестиций, подлежит вычету из капитала второго уровня;</w:t>
      </w:r>
      <w:r>
        <w:br/>
      </w:r>
      <w:r>
        <w:rPr>
          <w:rFonts w:ascii="Times New Roman"/>
          <w:b w:val="false"/>
          <w:i w:val="false"/>
          <w:color w:val="000000"/>
          <w:sz w:val="28"/>
        </w:rPr>
        <w:t>
      инвестиции банка в субординированный долг финансовых организаций, в которых банк имеет 10 (десять) и более процентов от выпущенных акций (долей участия в уставном капитале) юридического лица, подлежит вычету из капитала второго уровня.</w:t>
      </w:r>
      <w:r>
        <w:br/>
      </w:r>
      <w:r>
        <w:rPr>
          <w:rFonts w:ascii="Times New Roman"/>
          <w:b w:val="false"/>
          <w:i w:val="false"/>
          <w:color w:val="000000"/>
          <w:sz w:val="28"/>
        </w:rPr>
        <w:t>
      Если сумма капитала второго уровня недостаточна для осуществления вычета, то сумма вычитается из капитала первого уровня банка.</w:t>
      </w:r>
      <w:r>
        <w:br/>
      </w:r>
      <w:r>
        <w:rPr>
          <w:rFonts w:ascii="Times New Roman"/>
          <w:b w:val="false"/>
          <w:i w:val="false"/>
          <w:color w:val="000000"/>
          <w:sz w:val="28"/>
        </w:rPr>
        <w:t>
      Инвестиции, невычитаемые из расчета собственного капитала, взвешиваются по степени кредитного риска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ff0000"/>
          <w:sz w:val="28"/>
        </w:rPr>
        <w:t>Сноска. Инструкция дополнена пунктом 4-1 в соответствии с постановлением Правления Национального Банка РК от 27.05.2014</w:t>
      </w:r>
      <w:r>
        <w:rPr>
          <w:rFonts w:ascii="Times New Roman"/>
          <w:b w:val="false"/>
          <w:i w:val="false"/>
          <w:color w:val="000000"/>
          <w:sz w:val="28"/>
        </w:rPr>
        <w:t> </w:t>
      </w:r>
      <w:r>
        <w:rPr>
          <w:rFonts w:ascii="Times New Roman"/>
          <w:b w:val="false"/>
          <w:i w:val="false"/>
          <w:color w:val="000000"/>
          <w:sz w:val="28"/>
        </w:rPr>
        <w:t>№ 97</w:t>
      </w:r>
      <w:r>
        <w:rPr>
          <w:rFonts w:ascii="Times New Roman"/>
          <w:b w:val="false"/>
          <w:i w:val="false"/>
          <w:color w:val="000000"/>
          <w:sz w:val="28"/>
        </w:rPr>
        <w:t> </w:t>
      </w:r>
      <w:r>
        <w:rPr>
          <w:rFonts w:ascii="Times New Roman"/>
          <w:b w:val="false"/>
          <w:i w:val="false"/>
          <w:color w:val="ff0000"/>
          <w:sz w:val="28"/>
        </w:rPr>
        <w:t>(вводится в действие с 01.01.2015).</w:t>
      </w:r>
      <w:r>
        <w:br/>
      </w:r>
      <w:r>
        <w:rPr>
          <w:rFonts w:ascii="Times New Roman"/>
          <w:b w:val="false"/>
          <w:i w:val="false"/>
          <w:color w:val="000000"/>
          <w:sz w:val="28"/>
        </w:rPr>
        <w:t>
</w:t>
      </w:r>
      <w:r>
        <w:rPr>
          <w:rFonts w:ascii="Times New Roman"/>
          <w:b w:val="false"/>
          <w:i w:val="false"/>
          <w:color w:val="000000"/>
          <w:sz w:val="28"/>
        </w:rPr>
        <w:t>
      5. Капитал второго уровня рассчитывается как сумма:</w:t>
      </w:r>
      <w:r>
        <w:br/>
      </w:r>
      <w:r>
        <w:rPr>
          <w:rFonts w:ascii="Times New Roman"/>
          <w:b w:val="false"/>
          <w:i w:val="false"/>
          <w:color w:val="000000"/>
          <w:sz w:val="28"/>
        </w:rPr>
        <w:t>
      субординированного долга за минусом выкупленного собственного субординированного долга банка;</w:t>
      </w:r>
      <w:r>
        <w:br/>
      </w:r>
      <w:r>
        <w:rPr>
          <w:rFonts w:ascii="Times New Roman"/>
          <w:b w:val="false"/>
          <w:i w:val="false"/>
          <w:color w:val="000000"/>
          <w:sz w:val="28"/>
        </w:rPr>
        <w:t>
      за минусом инвестиций, указанных в пункте 4-1 Инструкции.</w:t>
      </w:r>
      <w:r>
        <w:br/>
      </w:r>
      <w:r>
        <w:rPr>
          <w:rFonts w:ascii="Times New Roman"/>
          <w:b w:val="false"/>
          <w:i w:val="false"/>
          <w:color w:val="000000"/>
          <w:sz w:val="28"/>
        </w:rPr>
        <w:t>
      Размер субординированного долга, привлеченного до 1 января 2015 года, не соответствующего критериям, установленным в </w:t>
      </w:r>
      <w:r>
        <w:rPr>
          <w:rFonts w:ascii="Times New Roman"/>
          <w:b w:val="false"/>
          <w:i w:val="false"/>
          <w:color w:val="000000"/>
          <w:sz w:val="28"/>
        </w:rPr>
        <w:t>приложении 1-1</w:t>
      </w:r>
      <w:r>
        <w:rPr>
          <w:rFonts w:ascii="Times New Roman"/>
          <w:b w:val="false"/>
          <w:i w:val="false"/>
          <w:color w:val="000000"/>
          <w:sz w:val="28"/>
        </w:rPr>
        <w:t xml:space="preserve"> к Инструкции, включается в расчет капитала второго уровня согласно следующим условиям:</w:t>
      </w:r>
      <w:r>
        <w:br/>
      </w:r>
      <w:r>
        <w:rPr>
          <w:rFonts w:ascii="Times New Roman"/>
          <w:b w:val="false"/>
          <w:i w:val="false"/>
          <w:color w:val="000000"/>
          <w:sz w:val="28"/>
        </w:rPr>
        <w:t>
      в национальной валюте:</w:t>
      </w:r>
      <w:r>
        <w:br/>
      </w:r>
      <w:r>
        <w:rPr>
          <w:rFonts w:ascii="Times New Roman"/>
          <w:b w:val="false"/>
          <w:i w:val="false"/>
          <w:color w:val="000000"/>
          <w:sz w:val="28"/>
        </w:rPr>
        <w:t>
      с 1 января 2015 года - в размере 100 (ста) процентов суммы субординированного долга в национальной валюте;</w:t>
      </w:r>
      <w:r>
        <w:br/>
      </w:r>
      <w:r>
        <w:rPr>
          <w:rFonts w:ascii="Times New Roman"/>
          <w:b w:val="false"/>
          <w:i w:val="false"/>
          <w:color w:val="000000"/>
          <w:sz w:val="28"/>
        </w:rPr>
        <w:t>
      с 1 января 2016 года - в размере 100 (ста) процентов суммы субординированного долга в национальной валюте;</w:t>
      </w:r>
      <w:r>
        <w:br/>
      </w:r>
      <w:r>
        <w:rPr>
          <w:rFonts w:ascii="Times New Roman"/>
          <w:b w:val="false"/>
          <w:i w:val="false"/>
          <w:color w:val="000000"/>
          <w:sz w:val="28"/>
        </w:rPr>
        <w:t>
      с 1 января 2017 года - в размере 80 (восьмидесяти) процентов суммы субординированного долга в национальной валюте;</w:t>
      </w:r>
      <w:r>
        <w:br/>
      </w:r>
      <w:r>
        <w:rPr>
          <w:rFonts w:ascii="Times New Roman"/>
          <w:b w:val="false"/>
          <w:i w:val="false"/>
          <w:color w:val="000000"/>
          <w:sz w:val="28"/>
        </w:rPr>
        <w:t>
      с 1 января 2018 года - в размере 50 (пятидесяти) процентов суммы субординированного долга в национальной валюте;</w:t>
      </w:r>
      <w:r>
        <w:br/>
      </w:r>
      <w:r>
        <w:rPr>
          <w:rFonts w:ascii="Times New Roman"/>
          <w:b w:val="false"/>
          <w:i w:val="false"/>
          <w:color w:val="000000"/>
          <w:sz w:val="28"/>
        </w:rPr>
        <w:t>
      с 1 января 2019 года - в размере 20 (двадцати) процентов суммы субординированного долга в национальной валюте;</w:t>
      </w:r>
      <w:r>
        <w:br/>
      </w:r>
      <w:r>
        <w:rPr>
          <w:rFonts w:ascii="Times New Roman"/>
          <w:b w:val="false"/>
          <w:i w:val="false"/>
          <w:color w:val="000000"/>
          <w:sz w:val="28"/>
        </w:rPr>
        <w:t>
      с 1 января 2020 года сумма субординированного долга в национальной валюте исключается из расчета капитала второго уровня;</w:t>
      </w:r>
      <w:r>
        <w:br/>
      </w:r>
      <w:r>
        <w:rPr>
          <w:rFonts w:ascii="Times New Roman"/>
          <w:b w:val="false"/>
          <w:i w:val="false"/>
          <w:color w:val="000000"/>
          <w:sz w:val="28"/>
        </w:rPr>
        <w:t>
      в иностранной валюте:</w:t>
      </w:r>
      <w:r>
        <w:br/>
      </w:r>
      <w:r>
        <w:rPr>
          <w:rFonts w:ascii="Times New Roman"/>
          <w:b w:val="false"/>
          <w:i w:val="false"/>
          <w:color w:val="000000"/>
          <w:sz w:val="28"/>
        </w:rPr>
        <w:t>
      с 1 января 2015 года - в размере 80 (восьмидесяти) процентов суммы субординированного долга в иностранной валюте;</w:t>
      </w:r>
      <w:r>
        <w:br/>
      </w:r>
      <w:r>
        <w:rPr>
          <w:rFonts w:ascii="Times New Roman"/>
          <w:b w:val="false"/>
          <w:i w:val="false"/>
          <w:color w:val="000000"/>
          <w:sz w:val="28"/>
        </w:rPr>
        <w:t>
      с 1 января 2016 года - в размере 60 (шестидесяти) процентов суммы субординированного долга в иностранной валюте;</w:t>
      </w:r>
      <w:r>
        <w:br/>
      </w:r>
      <w:r>
        <w:rPr>
          <w:rFonts w:ascii="Times New Roman"/>
          <w:b w:val="false"/>
          <w:i w:val="false"/>
          <w:color w:val="000000"/>
          <w:sz w:val="28"/>
        </w:rPr>
        <w:t>
      с 1 января 2017 года - в размере 40 (сорока) процентов суммы субординированного долга в иностранной валюте;</w:t>
      </w:r>
      <w:r>
        <w:br/>
      </w:r>
      <w:r>
        <w:rPr>
          <w:rFonts w:ascii="Times New Roman"/>
          <w:b w:val="false"/>
          <w:i w:val="false"/>
          <w:color w:val="000000"/>
          <w:sz w:val="28"/>
        </w:rPr>
        <w:t>
      с 1 января 2018 года - в размере 20 (двадцати) процентов суммы субординированного долга в иностранной валюте;</w:t>
      </w:r>
      <w:r>
        <w:br/>
      </w:r>
      <w:r>
        <w:rPr>
          <w:rFonts w:ascii="Times New Roman"/>
          <w:b w:val="false"/>
          <w:i w:val="false"/>
          <w:color w:val="000000"/>
          <w:sz w:val="28"/>
        </w:rPr>
        <w:t>
      с 1 января 2019 года сумма субординированного долга в иностранной валюте исключается из расчета капитала второго уровня.</w:t>
      </w:r>
      <w:r>
        <w:br/>
      </w:r>
      <w:r>
        <w:rPr>
          <w:rFonts w:ascii="Times New Roman"/>
          <w:b w:val="false"/>
          <w:i w:val="false"/>
          <w:color w:val="000000"/>
          <w:sz w:val="28"/>
        </w:rPr>
        <w:t>
      Размер субординированного долга со сроком погашения по состоянию на 1 января 2015 год, составляющий менее 5 (пяти) лет, продолжает включаться в расчет капитала второго уровня в размере, включаемом по состоянию на 31 декабря 2014 года, и ежегодно по состоянию на 1 января снижается на 20 (двадцать) процентов от суммы субординированного долга.</w:t>
      </w:r>
      <w:r>
        <w:br/>
      </w:r>
      <w:r>
        <w:rPr>
          <w:rFonts w:ascii="Times New Roman"/>
          <w:b w:val="false"/>
          <w:i w:val="false"/>
          <w:color w:val="000000"/>
          <w:sz w:val="28"/>
        </w:rPr>
        <w:t>
</w:t>
      </w:r>
      <w:r>
        <w:rPr>
          <w:rFonts w:ascii="Times New Roman"/>
          <w:b w:val="false"/>
          <w:i w:val="false"/>
          <w:color w:val="ff0000"/>
          <w:sz w:val="28"/>
        </w:rPr>
        <w:t xml:space="preserve">      Сноска. Пункт 5 в редакции постановления Правления Национального Банка РК от 17.07.2015 </w:t>
      </w:r>
      <w:r>
        <w:rPr>
          <w:rFonts w:ascii="Times New Roman"/>
          <w:b w:val="false"/>
          <w:i w:val="false"/>
          <w:color w:val="000000"/>
          <w:sz w:val="28"/>
        </w:rPr>
        <w:t>№ 140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 Достаточность собственного капитала банка характеризуется следующими коэффициентами:</w:t>
      </w:r>
      <w:r>
        <w:br/>
      </w:r>
      <w:r>
        <w:rPr>
          <w:rFonts w:ascii="Times New Roman"/>
          <w:b w:val="false"/>
          <w:i w:val="false"/>
          <w:color w:val="000000"/>
          <w:sz w:val="28"/>
        </w:rPr>
        <w:t xml:space="preserve">
      1) коэффициент достаточности основного капитала (k1): </w:t>
      </w:r>
      <w:r>
        <w:br/>
      </w:r>
      <w:r>
        <w:rPr>
          <w:rFonts w:ascii="Times New Roman"/>
          <w:b w:val="false"/>
          <w:i w:val="false"/>
          <w:color w:val="000000"/>
          <w:sz w:val="28"/>
        </w:rPr>
        <w:t>
      отношением основного капитала к сумме:</w:t>
      </w:r>
      <w:r>
        <w:br/>
      </w:r>
      <w:r>
        <w:rPr>
          <w:rFonts w:ascii="Times New Roman"/>
          <w:b w:val="false"/>
          <w:i w:val="false"/>
          <w:color w:val="000000"/>
          <w:sz w:val="28"/>
        </w:rPr>
        <w:t>
      активов, условных и возможных обязательств, взвешенных по степени кредитного риска;</w:t>
      </w:r>
      <w:r>
        <w:br/>
      </w:r>
      <w:r>
        <w:rPr>
          <w:rFonts w:ascii="Times New Roman"/>
          <w:b w:val="false"/>
          <w:i w:val="false"/>
          <w:color w:val="000000"/>
          <w:sz w:val="28"/>
        </w:rPr>
        <w:t>
      активов, условных и возможных требований и обязательств, рассчитанных с учетом рыночного риска;</w:t>
      </w:r>
      <w:r>
        <w:br/>
      </w:r>
      <w:r>
        <w:rPr>
          <w:rFonts w:ascii="Times New Roman"/>
          <w:b w:val="false"/>
          <w:i w:val="false"/>
          <w:color w:val="000000"/>
          <w:sz w:val="28"/>
        </w:rPr>
        <w:t>
      операционного риска;</w:t>
      </w:r>
      <w:r>
        <w:br/>
      </w:r>
      <w:r>
        <w:rPr>
          <w:rFonts w:ascii="Times New Roman"/>
          <w:b w:val="false"/>
          <w:i w:val="false"/>
          <w:color w:val="000000"/>
          <w:sz w:val="28"/>
        </w:rPr>
        <w:t>
      2) коэффициент достаточности капитала первого уровня (k1-2):</w:t>
      </w:r>
      <w:r>
        <w:br/>
      </w:r>
      <w:r>
        <w:rPr>
          <w:rFonts w:ascii="Times New Roman"/>
          <w:b w:val="false"/>
          <w:i w:val="false"/>
          <w:color w:val="000000"/>
          <w:sz w:val="28"/>
        </w:rPr>
        <w:t>
      отношением капитала первого уровня к сумме:</w:t>
      </w:r>
      <w:r>
        <w:br/>
      </w:r>
      <w:r>
        <w:rPr>
          <w:rFonts w:ascii="Times New Roman"/>
          <w:b w:val="false"/>
          <w:i w:val="false"/>
          <w:color w:val="000000"/>
          <w:sz w:val="28"/>
        </w:rPr>
        <w:t>
      активов, условных и возможных обязательств, взвешенных по степени кредитного риска;</w:t>
      </w:r>
      <w:r>
        <w:br/>
      </w:r>
      <w:r>
        <w:rPr>
          <w:rFonts w:ascii="Times New Roman"/>
          <w:b w:val="false"/>
          <w:i w:val="false"/>
          <w:color w:val="000000"/>
          <w:sz w:val="28"/>
        </w:rPr>
        <w:t>
      активов, условных и возможных требований и обязательств, рассчитанных с учетом рыночного риска;</w:t>
      </w:r>
      <w:r>
        <w:br/>
      </w:r>
      <w:r>
        <w:rPr>
          <w:rFonts w:ascii="Times New Roman"/>
          <w:b w:val="false"/>
          <w:i w:val="false"/>
          <w:color w:val="000000"/>
          <w:sz w:val="28"/>
        </w:rPr>
        <w:t>
      операционного риска;</w:t>
      </w:r>
      <w:r>
        <w:br/>
      </w:r>
      <w:r>
        <w:rPr>
          <w:rFonts w:ascii="Times New Roman"/>
          <w:b w:val="false"/>
          <w:i w:val="false"/>
          <w:color w:val="000000"/>
          <w:sz w:val="28"/>
        </w:rPr>
        <w:t>
      3) коэффициент достаточности собственного капитала (k2):</w:t>
      </w:r>
      <w:r>
        <w:br/>
      </w:r>
      <w:r>
        <w:rPr>
          <w:rFonts w:ascii="Times New Roman"/>
          <w:b w:val="false"/>
          <w:i w:val="false"/>
          <w:color w:val="000000"/>
          <w:sz w:val="28"/>
        </w:rPr>
        <w:t>
      отношением собственного капитала к сумме:</w:t>
      </w:r>
      <w:r>
        <w:br/>
      </w:r>
      <w:r>
        <w:rPr>
          <w:rFonts w:ascii="Times New Roman"/>
          <w:b w:val="false"/>
          <w:i w:val="false"/>
          <w:color w:val="000000"/>
          <w:sz w:val="28"/>
        </w:rPr>
        <w:t>
      активов, условных и возможных обязательств, взвешенных по степени кредитного риска;</w:t>
      </w:r>
      <w:r>
        <w:br/>
      </w:r>
      <w:r>
        <w:rPr>
          <w:rFonts w:ascii="Times New Roman"/>
          <w:b w:val="false"/>
          <w:i w:val="false"/>
          <w:color w:val="000000"/>
          <w:sz w:val="28"/>
        </w:rPr>
        <w:t>
      активов, условных и возможных требований и обязательств, рассчитанных с учетом рыночного риска;</w:t>
      </w:r>
      <w:r>
        <w:br/>
      </w:r>
      <w:r>
        <w:rPr>
          <w:rFonts w:ascii="Times New Roman"/>
          <w:b w:val="false"/>
          <w:i w:val="false"/>
          <w:color w:val="000000"/>
          <w:sz w:val="28"/>
        </w:rPr>
        <w:t>
      операционного риска.</w:t>
      </w:r>
      <w:r>
        <w:br/>
      </w:r>
      <w:r>
        <w:rPr>
          <w:rFonts w:ascii="Times New Roman"/>
          <w:b w:val="false"/>
          <w:i w:val="false"/>
          <w:color w:val="000000"/>
          <w:sz w:val="28"/>
        </w:rPr>
        <w:t>
      Активы, условные и возможные обязательства, взвешенные по степени риска, принимаемые в расчет коэффициентов k1, k1-2 и k2 включаются за вычетом резервов, сформированных в соответствии с МСФО.</w:t>
      </w:r>
      <w:r>
        <w:br/>
      </w:r>
      <w:r>
        <w:rPr>
          <w:rFonts w:ascii="Times New Roman"/>
          <w:b w:val="false"/>
          <w:i w:val="false"/>
          <w:color w:val="000000"/>
          <w:sz w:val="28"/>
        </w:rPr>
        <w:t>
      Значения коэффициентов достаточности собственного капитала установлены </w:t>
      </w:r>
      <w:r>
        <w:rPr>
          <w:rFonts w:ascii="Times New Roman"/>
          <w:b w:val="false"/>
          <w:i w:val="false"/>
          <w:color w:val="000000"/>
          <w:sz w:val="28"/>
        </w:rPr>
        <w:t>приложением 1-2</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xml:space="preserve">
      В дополнение к значениям коэффициентов достаточности собственного капитала устанавливаются следующие значения буферов собственного капитала: </w:t>
      </w:r>
      <w:r>
        <w:br/>
      </w:r>
      <w:r>
        <w:rPr>
          <w:rFonts w:ascii="Times New Roman"/>
          <w:b w:val="false"/>
          <w:i w:val="false"/>
          <w:color w:val="000000"/>
          <w:sz w:val="28"/>
        </w:rPr>
        <w:t>
      требование к консервационному буферу выполняется на постоянной основе и составляет:</w:t>
      </w:r>
      <w:r>
        <w:br/>
      </w:r>
      <w:r>
        <w:rPr>
          <w:rFonts w:ascii="Times New Roman"/>
          <w:b w:val="false"/>
          <w:i w:val="false"/>
          <w:color w:val="000000"/>
          <w:sz w:val="28"/>
        </w:rPr>
        <w:t>
      с 1 января 2015 года – 1 (один) процент;</w:t>
      </w:r>
      <w:r>
        <w:br/>
      </w:r>
      <w:r>
        <w:rPr>
          <w:rFonts w:ascii="Times New Roman"/>
          <w:b w:val="false"/>
          <w:i w:val="false"/>
          <w:color w:val="000000"/>
          <w:sz w:val="28"/>
        </w:rPr>
        <w:t>
      с 1 января 2016 года - 1 (один) процент;</w:t>
      </w:r>
      <w:r>
        <w:br/>
      </w:r>
      <w:r>
        <w:rPr>
          <w:rFonts w:ascii="Times New Roman"/>
          <w:b w:val="false"/>
          <w:i w:val="false"/>
          <w:color w:val="000000"/>
          <w:sz w:val="28"/>
        </w:rPr>
        <w:t>
      с 1 января 2017 года - 2 (два) процента;</w:t>
      </w:r>
      <w:r>
        <w:br/>
      </w:r>
      <w:r>
        <w:rPr>
          <w:rFonts w:ascii="Times New Roman"/>
          <w:b w:val="false"/>
          <w:i w:val="false"/>
          <w:color w:val="000000"/>
          <w:sz w:val="28"/>
        </w:rPr>
        <w:t>
      для системообразующих банков:</w:t>
      </w:r>
      <w:r>
        <w:br/>
      </w:r>
      <w:r>
        <w:rPr>
          <w:rFonts w:ascii="Times New Roman"/>
          <w:b w:val="false"/>
          <w:i w:val="false"/>
          <w:color w:val="000000"/>
          <w:sz w:val="28"/>
        </w:rPr>
        <w:t>
      с 1 января 2015 года - 2,5 (две целых пять десятых) процента;</w:t>
      </w:r>
      <w:r>
        <w:br/>
      </w:r>
      <w:r>
        <w:rPr>
          <w:rFonts w:ascii="Times New Roman"/>
          <w:b w:val="false"/>
          <w:i w:val="false"/>
          <w:color w:val="000000"/>
          <w:sz w:val="28"/>
        </w:rPr>
        <w:t>
      с 1 января 2016 года – 2,5 (две целых пять десятых) процента;</w:t>
      </w:r>
      <w:r>
        <w:br/>
      </w:r>
      <w:r>
        <w:rPr>
          <w:rFonts w:ascii="Times New Roman"/>
          <w:b w:val="false"/>
          <w:i w:val="false"/>
          <w:color w:val="000000"/>
          <w:sz w:val="28"/>
        </w:rPr>
        <w:t>
      с 1 января 2017 года - 3 (три) процента;</w:t>
      </w:r>
      <w:r>
        <w:br/>
      </w:r>
      <w:r>
        <w:rPr>
          <w:rFonts w:ascii="Times New Roman"/>
          <w:b w:val="false"/>
          <w:i w:val="false"/>
          <w:color w:val="000000"/>
          <w:sz w:val="28"/>
        </w:rPr>
        <w:t>
      контрциклический буфер, размер и сроки введения которого устанавливаются уполномоченным органом не менее чем за 12 (двенадцать) месяцев до даты начала расчета контрциклического буфера. Диапазон размера контрциклического буфера составляет от 0 (нуля) процентов до 3 (трех) процентов от суммы активов, условных и возможных обязательств, взвешенных с учетом рисков;</w:t>
      </w:r>
      <w:r>
        <w:br/>
      </w:r>
      <w:r>
        <w:rPr>
          <w:rFonts w:ascii="Times New Roman"/>
          <w:b w:val="false"/>
          <w:i w:val="false"/>
          <w:color w:val="000000"/>
          <w:sz w:val="28"/>
        </w:rPr>
        <w:t>
      системный буфер, требование к расчету которого распространяется на системообразующие банки, признанные таковыми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2014 года № 257 «Об утверждении Правил отнесения финансовых организаций к числу системообразующих», зарегистрированным в Реестре государственной регистрации нормативных правовых актов под № 10210. Требование к системному буферу выполняется с 1 января 2017 года на постоянной основе и составляет 1 (один) процент от суммы активов, условных и возможных обязательств, взвешенных с учетом рисков.</w:t>
      </w:r>
      <w:r>
        <w:br/>
      </w:r>
      <w:r>
        <w:rPr>
          <w:rFonts w:ascii="Times New Roman"/>
          <w:b w:val="false"/>
          <w:i w:val="false"/>
          <w:color w:val="000000"/>
          <w:sz w:val="28"/>
        </w:rPr>
        <w:t>
      Если фактические значения коэффициентов k1, k1-2 и k2 не ниже, установленных в </w:t>
      </w:r>
      <w:r>
        <w:rPr>
          <w:rFonts w:ascii="Times New Roman"/>
          <w:b w:val="false"/>
          <w:i w:val="false"/>
          <w:color w:val="000000"/>
          <w:sz w:val="28"/>
        </w:rPr>
        <w:t>приложении 1-2</w:t>
      </w:r>
      <w:r>
        <w:rPr>
          <w:rFonts w:ascii="Times New Roman"/>
          <w:b w:val="false"/>
          <w:i w:val="false"/>
          <w:color w:val="000000"/>
          <w:sz w:val="28"/>
        </w:rPr>
        <w:t xml:space="preserve"> к настоящей Инструкции, но при этом любой из указанных коэффициентов ниже чем, установленные значения коэффициентов с учетом буферов собственного капитала, то на использование нераспределенного чистого дохода банка накладывается ограничение в соответствии с </w:t>
      </w:r>
      <w:r>
        <w:rPr>
          <w:rFonts w:ascii="Times New Roman"/>
          <w:b w:val="false"/>
          <w:i w:val="false"/>
          <w:color w:val="000000"/>
          <w:sz w:val="28"/>
        </w:rPr>
        <w:t>приложением 1-3</w:t>
      </w:r>
      <w:r>
        <w:rPr>
          <w:rFonts w:ascii="Times New Roman"/>
          <w:b w:val="false"/>
          <w:i w:val="false"/>
          <w:color w:val="000000"/>
          <w:sz w:val="28"/>
        </w:rPr>
        <w:t xml:space="preserve"> к настоящей Инструкции, в части прекращения выплаты дивидендов и обратного выкупа акций,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мая 2003 года «Об акционерных обществах». </w:t>
      </w:r>
      <w:r>
        <w:br/>
      </w:r>
      <w:r>
        <w:rPr>
          <w:rFonts w:ascii="Times New Roman"/>
          <w:b w:val="false"/>
          <w:i w:val="false"/>
          <w:color w:val="000000"/>
          <w:sz w:val="28"/>
        </w:rPr>
        <w:t>
      Значения коэффициентов достаточности собственного капитала с учетом буферов собственного капитала, достигаются за счет компонентов основного капитала, перечень которых установлен </w:t>
      </w:r>
      <w:r>
        <w:rPr>
          <w:rFonts w:ascii="Times New Roman"/>
          <w:b w:val="false"/>
          <w:i w:val="false"/>
          <w:color w:val="000000"/>
          <w:sz w:val="28"/>
        </w:rPr>
        <w:t>пунктом 4</w:t>
      </w:r>
      <w:r>
        <w:rPr>
          <w:rFonts w:ascii="Times New Roman"/>
          <w:b w:val="false"/>
          <w:i w:val="false"/>
          <w:color w:val="000000"/>
          <w:sz w:val="28"/>
        </w:rPr>
        <w:t xml:space="preserve"> настоящей Инструкции.</w:t>
      </w:r>
      <w:r>
        <w:br/>
      </w:r>
      <w:r>
        <w:rPr>
          <w:rFonts w:ascii="Times New Roman"/>
          <w:b w:val="false"/>
          <w:i w:val="false"/>
          <w:color w:val="000000"/>
          <w:sz w:val="28"/>
        </w:rPr>
        <w:t>
      Размер буферов собственного капитала, рассчитанный в соответствии с требованиями настоящего пункта Инструкции, не отражается в бухгалтерском учете.</w:t>
      </w:r>
      <w:r>
        <w:br/>
      </w:r>
      <w:r>
        <w:rPr>
          <w:rFonts w:ascii="Times New Roman"/>
          <w:b w:val="false"/>
          <w:i w:val="false"/>
          <w:color w:val="000000"/>
          <w:sz w:val="28"/>
        </w:rPr>
        <w:t>
      Значения нормативов достаточности собственного капитала и буферов собственного капитала пересматриваются уполномоченным органом не реже одного раза в три года.</w:t>
      </w:r>
      <w:r>
        <w:br/>
      </w:r>
      <w:r>
        <w:rPr>
          <w:rFonts w:ascii="Times New Roman"/>
          <w:b w:val="false"/>
          <w:i w:val="false"/>
          <w:color w:val="000000"/>
          <w:sz w:val="28"/>
        </w:rPr>
        <w:t>
      </w:t>
      </w:r>
      <w:r>
        <w:rPr>
          <w:rFonts w:ascii="Times New Roman"/>
          <w:b w:val="false"/>
          <w:i w:val="false"/>
          <w:color w:val="ff0000"/>
          <w:sz w:val="28"/>
        </w:rPr>
        <w:t>Сноска. Пункт 6 в редакции постановления Правления Национального Банка РК от 27.05.2014</w:t>
      </w:r>
      <w:r>
        <w:rPr>
          <w:rFonts w:ascii="Times New Roman"/>
          <w:b w:val="false"/>
          <w:i w:val="false"/>
          <w:color w:val="000000"/>
          <w:sz w:val="28"/>
        </w:rPr>
        <w:t> </w:t>
      </w:r>
      <w:r>
        <w:rPr>
          <w:rFonts w:ascii="Times New Roman"/>
          <w:b w:val="false"/>
          <w:i w:val="false"/>
          <w:color w:val="000000"/>
          <w:sz w:val="28"/>
        </w:rPr>
        <w:t>№ 97</w:t>
      </w:r>
      <w:r>
        <w:rPr>
          <w:rFonts w:ascii="Times New Roman"/>
          <w:b w:val="false"/>
          <w:i w:val="false"/>
          <w:color w:val="000000"/>
          <w:sz w:val="28"/>
        </w:rPr>
        <w:t> </w:t>
      </w:r>
      <w:r>
        <w:rPr>
          <w:rFonts w:ascii="Times New Roman"/>
          <w:b w:val="false"/>
          <w:i w:val="false"/>
          <w:color w:val="ff0000"/>
          <w:sz w:val="28"/>
        </w:rPr>
        <w:t xml:space="preserve">(вводится в действие с 01.01.2015); с изменением, внесенным постановлением Правления Национального Банка РК от 19.12.2015 </w:t>
      </w:r>
      <w:r>
        <w:rPr>
          <w:rFonts w:ascii="Times New Roman"/>
          <w:b w:val="false"/>
          <w:i w:val="false"/>
          <w:color w:val="000000"/>
          <w:sz w:val="28"/>
        </w:rPr>
        <w:t>№ 222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ff0000"/>
          <w:sz w:val="28"/>
        </w:rPr>
        <w:t>Исключен постановлением Правления Национального Банка РК от 27.05.2014</w:t>
      </w:r>
      <w:r>
        <w:rPr>
          <w:rFonts w:ascii="Times New Roman"/>
          <w:b w:val="false"/>
          <w:i w:val="false"/>
          <w:color w:val="000000"/>
          <w:sz w:val="28"/>
        </w:rPr>
        <w:t> </w:t>
      </w:r>
      <w:r>
        <w:rPr>
          <w:rFonts w:ascii="Times New Roman"/>
          <w:b w:val="false"/>
          <w:i w:val="false"/>
          <w:color w:val="000000"/>
          <w:sz w:val="28"/>
        </w:rPr>
        <w:t>№ 97</w:t>
      </w:r>
      <w:r>
        <w:rPr>
          <w:rFonts w:ascii="Times New Roman"/>
          <w:b w:val="false"/>
          <w:i w:val="false"/>
          <w:color w:val="000000"/>
          <w:sz w:val="28"/>
        </w:rPr>
        <w:t> </w:t>
      </w:r>
      <w:r>
        <w:rPr>
          <w:rFonts w:ascii="Times New Roman"/>
          <w:b w:val="false"/>
          <w:i w:val="false"/>
          <w:color w:val="ff0000"/>
          <w:sz w:val="28"/>
        </w:rPr>
        <w:t>(вводится в действие с 01.01.2015).</w:t>
      </w:r>
      <w:r>
        <w:br/>
      </w:r>
      <w:r>
        <w:rPr>
          <w:rFonts w:ascii="Times New Roman"/>
          <w:b w:val="false"/>
          <w:i w:val="false"/>
          <w:color w:val="000000"/>
          <w:sz w:val="28"/>
        </w:rPr>
        <w:t>
</w:t>
      </w:r>
      <w:r>
        <w:rPr>
          <w:rFonts w:ascii="Times New Roman"/>
          <w:b w:val="false"/>
          <w:i w:val="false"/>
          <w:color w:val="000000"/>
          <w:sz w:val="28"/>
        </w:rPr>
        <w:t>
      8. Расчет активов, условных и возможных обязательств, взвешиваемых по степени кредитного риска, проводится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Для целей взвешивания активов, условных и возможных обязательств по степени риска активы, условные и возможные обязательства уменьшаются на сумму созданных по ним в соответствии с международными стандартами финансовой отчетности резервов.</w:t>
      </w:r>
      <w:r>
        <w:br/>
      </w:r>
      <w:r>
        <w:rPr>
          <w:rFonts w:ascii="Times New Roman"/>
          <w:b w:val="false"/>
          <w:i w:val="false"/>
          <w:color w:val="000000"/>
          <w:sz w:val="28"/>
        </w:rPr>
        <w:t>
      Условные и возможные обязательства, взвешиваемые по степени кредитного риска, определяются как произведение суммы условных и возможных обязательств, рассчитанных в соответствии с приложением 2 к настоящей Инструкции, на степень риска, соответствующую категории контрагента, указанной в </w:t>
      </w:r>
      <w:r>
        <w:rPr>
          <w:rFonts w:ascii="Times New Roman"/>
          <w:b w:val="false"/>
          <w:i w:val="false"/>
          <w:color w:val="000000"/>
          <w:sz w:val="28"/>
        </w:rPr>
        <w:t>приложении 1</w:t>
      </w:r>
      <w:r>
        <w:rPr>
          <w:rFonts w:ascii="Times New Roman"/>
          <w:b w:val="false"/>
          <w:i w:val="false"/>
          <w:color w:val="000000"/>
          <w:sz w:val="28"/>
        </w:rPr>
        <w:t xml:space="preserve"> к настоящей Инструкции, по которому банк несет кредитные риски.</w:t>
      </w:r>
      <w:r>
        <w:br/>
      </w:r>
      <w:r>
        <w:rPr>
          <w:rFonts w:ascii="Times New Roman"/>
          <w:b w:val="false"/>
          <w:i w:val="false"/>
          <w:color w:val="000000"/>
          <w:sz w:val="28"/>
        </w:rPr>
        <w:t>
      Расчет активов, условных и возможных требований и обязательств с учетом рыночного риска проводится согласно </w:t>
      </w:r>
      <w:r>
        <w:rPr>
          <w:rFonts w:ascii="Times New Roman"/>
          <w:b w:val="false"/>
          <w:i w:val="false"/>
          <w:color w:val="000000"/>
          <w:sz w:val="28"/>
        </w:rPr>
        <w:t>пунктам 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настоящей Инструкции.</w:t>
      </w:r>
      <w:r>
        <w:br/>
      </w:r>
      <w:r>
        <w:rPr>
          <w:rFonts w:ascii="Times New Roman"/>
          <w:b w:val="false"/>
          <w:i w:val="false"/>
          <w:color w:val="000000"/>
          <w:sz w:val="28"/>
        </w:rPr>
        <w:t>
      Расчет операционного риска проводится согласно </w:t>
      </w:r>
      <w:r>
        <w:rPr>
          <w:rFonts w:ascii="Times New Roman"/>
          <w:b w:val="false"/>
          <w:i w:val="false"/>
          <w:color w:val="000000"/>
          <w:sz w:val="28"/>
        </w:rPr>
        <w:t>пункту 26</w:t>
      </w:r>
      <w:r>
        <w:rPr>
          <w:rFonts w:ascii="Times New Roman"/>
          <w:b w:val="false"/>
          <w:i w:val="false"/>
          <w:color w:val="000000"/>
          <w:sz w:val="28"/>
        </w:rPr>
        <w:t xml:space="preserve"> настоящей Инструкции.</w:t>
      </w:r>
      <w:r>
        <w:br/>
      </w:r>
      <w:r>
        <w:rPr>
          <w:rFonts w:ascii="Times New Roman"/>
          <w:b w:val="false"/>
          <w:i w:val="false"/>
          <w:color w:val="000000"/>
          <w:sz w:val="28"/>
        </w:rPr>
        <w:t>
      </w:t>
      </w:r>
      <w:r>
        <w:rPr>
          <w:rFonts w:ascii="Times New Roman"/>
          <w:b w:val="false"/>
          <w:i w:val="false"/>
          <w:color w:val="ff0000"/>
          <w:sz w:val="28"/>
        </w:rPr>
        <w:t>Сноска. Пункт 8 в редакции постановления Правления Национального Банка РК от 27.05.2014</w:t>
      </w:r>
      <w:r>
        <w:rPr>
          <w:rFonts w:ascii="Times New Roman"/>
          <w:b w:val="false"/>
          <w:i w:val="false"/>
          <w:color w:val="000000"/>
          <w:sz w:val="28"/>
        </w:rPr>
        <w:t> </w:t>
      </w:r>
      <w:r>
        <w:rPr>
          <w:rFonts w:ascii="Times New Roman"/>
          <w:b w:val="false"/>
          <w:i w:val="false"/>
          <w:color w:val="000000"/>
          <w:sz w:val="28"/>
        </w:rPr>
        <w:t>№ 97</w:t>
      </w:r>
      <w:r>
        <w:rPr>
          <w:rFonts w:ascii="Times New Roman"/>
          <w:b w:val="false"/>
          <w:i w:val="false"/>
          <w:color w:val="000000"/>
          <w:sz w:val="28"/>
        </w:rPr>
        <w:t> </w:t>
      </w:r>
      <w:r>
        <w:rPr>
          <w:rFonts w:ascii="Times New Roman"/>
          <w:b w:val="false"/>
          <w:i w:val="false"/>
          <w:color w:val="ff0000"/>
          <w:sz w:val="28"/>
        </w:rPr>
        <w:t>(вводится в действие с 01.01.2015).</w:t>
      </w:r>
      <w:r>
        <w:br/>
      </w:r>
      <w:r>
        <w:rPr>
          <w:rFonts w:ascii="Times New Roman"/>
          <w:b w:val="false"/>
          <w:i w:val="false"/>
          <w:color w:val="000000"/>
          <w:sz w:val="28"/>
        </w:rPr>
        <w:t>
</w:t>
      </w:r>
      <w:r>
        <w:rPr>
          <w:rFonts w:ascii="Times New Roman"/>
          <w:b w:val="false"/>
          <w:i w:val="false"/>
          <w:color w:val="000000"/>
          <w:sz w:val="28"/>
        </w:rPr>
        <w:t xml:space="preserve">
      9. В расчет активов, условных и возможных требований и обязательств с учетом рыночного риска (за исключением риска по финансовым инструментам с рыночным риском, связанным с изменением обменных курсов валют и курсов драгоценных металлов) включаются активы, условные и возможные требования и обязательства, учитываемые банками по рыночной или справедливой стоимости (далее - финансовые инструменты с рыночным риском) приобретенные с целью продажи в течение 3 лет, следующих за годом их приобретения для получения дохода в указанном периоде от разницы между стоимостью покупки и стоимостью продажи. </w:t>
      </w:r>
      <w:r>
        <w:br/>
      </w:r>
      <w:r>
        <w:rPr>
          <w:rFonts w:ascii="Times New Roman"/>
          <w:b w:val="false"/>
          <w:i w:val="false"/>
          <w:color w:val="000000"/>
          <w:sz w:val="28"/>
        </w:rPr>
        <w:t>
</w:t>
      </w:r>
      <w:r>
        <w:rPr>
          <w:rFonts w:ascii="Times New Roman"/>
          <w:b w:val="false"/>
          <w:i w:val="false"/>
          <w:color w:val="000000"/>
          <w:sz w:val="28"/>
        </w:rPr>
        <w:t>
      10. Активы, условные и возможные требования и обязательства с учетом рыночного риска рассчитываются как произведение коэффициента приведения, равного 13,3, на сумму:</w:t>
      </w:r>
      <w:r>
        <w:br/>
      </w:r>
      <w:r>
        <w:rPr>
          <w:rFonts w:ascii="Times New Roman"/>
          <w:b w:val="false"/>
          <w:i w:val="false"/>
          <w:color w:val="000000"/>
          <w:sz w:val="28"/>
        </w:rPr>
        <w:t>
      риска по финансовым инструментам с рыночным риском, связанным с изменением рыночной стоимости;</w:t>
      </w:r>
      <w:r>
        <w:br/>
      </w:r>
      <w:r>
        <w:rPr>
          <w:rFonts w:ascii="Times New Roman"/>
          <w:b w:val="false"/>
          <w:i w:val="false"/>
          <w:color w:val="000000"/>
          <w:sz w:val="28"/>
        </w:rPr>
        <w:t>
      риска по финансовым инструментам с рыночным риском, связанным с изменением обменных курсов валют и курсов драгоценных металлов;</w:t>
      </w:r>
      <w:r>
        <w:br/>
      </w:r>
      <w:r>
        <w:rPr>
          <w:rFonts w:ascii="Times New Roman"/>
          <w:b w:val="false"/>
          <w:i w:val="false"/>
          <w:color w:val="000000"/>
          <w:sz w:val="28"/>
        </w:rPr>
        <w:t>
      риска по товарно-материальным запасам, связанным с изменением рыночной стоимости.</w:t>
      </w:r>
      <w:r>
        <w:br/>
      </w:r>
      <w:r>
        <w:rPr>
          <w:rFonts w:ascii="Times New Roman"/>
          <w:b w:val="false"/>
          <w:i w:val="false"/>
          <w:color w:val="000000"/>
          <w:sz w:val="28"/>
        </w:rPr>
        <w:t>
      С 1 января 2016 года значение коэффициента приведения равно 13,3.</w:t>
      </w:r>
      <w:r>
        <w:br/>
      </w:r>
      <w:r>
        <w:rPr>
          <w:rFonts w:ascii="Times New Roman"/>
          <w:b w:val="false"/>
          <w:i w:val="false"/>
          <w:color w:val="000000"/>
          <w:sz w:val="28"/>
        </w:rPr>
        <w:t>
      С 1 января 2017 года значение коэффициента приведения равно 12,5.</w:t>
      </w:r>
      <w:r>
        <w:br/>
      </w:r>
      <w:r>
        <w:rPr>
          <w:rFonts w:ascii="Times New Roman"/>
          <w:b w:val="false"/>
          <w:i w:val="false"/>
          <w:color w:val="000000"/>
          <w:sz w:val="28"/>
        </w:rPr>
        <w:t>
      </w:t>
      </w:r>
      <w:r>
        <w:rPr>
          <w:rFonts w:ascii="Times New Roman"/>
          <w:b w:val="false"/>
          <w:i w:val="false"/>
          <w:color w:val="ff0000"/>
          <w:sz w:val="28"/>
        </w:rPr>
        <w:t>Сноска. Пункт 10 в редакции постановления Правления Национального Банка РК от 19.12.2015</w:t>
      </w:r>
      <w:r>
        <w:rPr>
          <w:rFonts w:ascii="Times New Roman"/>
          <w:b w:val="false"/>
          <w:i w:val="false"/>
          <w:color w:val="000000"/>
          <w:sz w:val="28"/>
        </w:rPr>
        <w:t> </w:t>
      </w:r>
      <w:r>
        <w:rPr>
          <w:rFonts w:ascii="Times New Roman"/>
          <w:b w:val="false"/>
          <w:i w:val="false"/>
          <w:color w:val="000000"/>
          <w:sz w:val="28"/>
        </w:rPr>
        <w:t>№ 222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11. Расчет риска по финансовым инструментам с рыночным риском, связанным с изменением рыночной стоимости акций, исламских ценных бумаг, приобретенных с целью продажи, представляет собой сумму специфичного риска на акции и  общего риска на акции. </w:t>
      </w:r>
      <w:r>
        <w:br/>
      </w:r>
      <w:r>
        <w:rPr>
          <w:rFonts w:ascii="Times New Roman"/>
          <w:b w:val="false"/>
          <w:i w:val="false"/>
          <w:color w:val="000000"/>
          <w:sz w:val="28"/>
        </w:rPr>
        <w:t xml:space="preserve">
      В расчет специфичного риска на акции и общего риска на акции включаются следующие финансовые инструменты с рыночным риском, связанные с изменением рыночной стоимости: </w:t>
      </w:r>
      <w:r>
        <w:br/>
      </w:r>
      <w:r>
        <w:rPr>
          <w:rFonts w:ascii="Times New Roman"/>
          <w:b w:val="false"/>
          <w:i w:val="false"/>
          <w:color w:val="000000"/>
          <w:sz w:val="28"/>
        </w:rPr>
        <w:t xml:space="preserve">
      акции (за исключением  привилегированных акций); </w:t>
      </w:r>
      <w:r>
        <w:br/>
      </w:r>
      <w:r>
        <w:rPr>
          <w:rFonts w:ascii="Times New Roman"/>
          <w:b w:val="false"/>
          <w:i w:val="false"/>
          <w:color w:val="000000"/>
          <w:sz w:val="28"/>
        </w:rPr>
        <w:t xml:space="preserve">
      исламские ценные бумаги; </w:t>
      </w:r>
      <w:r>
        <w:br/>
      </w:r>
      <w:r>
        <w:rPr>
          <w:rFonts w:ascii="Times New Roman"/>
          <w:b w:val="false"/>
          <w:i w:val="false"/>
          <w:color w:val="000000"/>
          <w:sz w:val="28"/>
        </w:rPr>
        <w:t xml:space="preserve">
      индекс на ценные бумаги, указанные в абзацах третьем и четвертом настоящего пункта. </w:t>
      </w:r>
      <w:r>
        <w:br/>
      </w:r>
      <w:r>
        <w:rPr>
          <w:rFonts w:ascii="Times New Roman"/>
          <w:b w:val="false"/>
          <w:i w:val="false"/>
          <w:color w:val="000000"/>
          <w:sz w:val="28"/>
        </w:rPr>
        <w:t>
</w:t>
      </w:r>
      <w:r>
        <w:rPr>
          <w:rFonts w:ascii="Times New Roman"/>
          <w:b w:val="false"/>
          <w:i w:val="false"/>
          <w:color w:val="000000"/>
          <w:sz w:val="28"/>
        </w:rPr>
        <w:t xml:space="preserve">
      12. Для расчета специфичного риска и общего риска определяются открытые (длинные или короткие) позиции по каждому финансовому инструменту, связанному с изменением рыночной стоимости на акции или индекса на акции, торгуемому в торговой системе организатора торгов Республики Казахстан или организаторов торгов, признаваемых международными фондовыми биржами. </w:t>
      </w:r>
      <w:r>
        <w:br/>
      </w:r>
      <w:r>
        <w:rPr>
          <w:rFonts w:ascii="Times New Roman"/>
          <w:b w:val="false"/>
          <w:i w:val="false"/>
          <w:color w:val="000000"/>
          <w:sz w:val="28"/>
        </w:rPr>
        <w:t xml:space="preserve">
      Открытая (длинная или короткая) позиция по финансовым инструментам, связанным с изменением рыночной стоимости определенных акций или определенного индекса на акции, представляет собой разницу между суммой финансовых инструментов, связанных с изменением рыночной стоимости определенных акций или определенного индекса на акции, в том числе представляющих требования на продажу определенных акций или требование на осуществление выплат по определенному индексу на акции и суммой финансовых инструментов, связанных с изменением рыночной цены на определенные акции или определенные индексы на акции, в том числе представляющих собой обязательства на продажу определенных акций или обязательство осуществления выплат по определенному индексу на акции. </w:t>
      </w:r>
      <w:r>
        <w:br/>
      </w:r>
      <w:r>
        <w:rPr>
          <w:rFonts w:ascii="Times New Roman"/>
          <w:b w:val="false"/>
          <w:i w:val="false"/>
          <w:color w:val="000000"/>
          <w:sz w:val="28"/>
        </w:rPr>
        <w:t>
</w:t>
      </w:r>
      <w:r>
        <w:rPr>
          <w:rFonts w:ascii="Times New Roman"/>
          <w:b w:val="false"/>
          <w:i w:val="false"/>
          <w:color w:val="000000"/>
          <w:sz w:val="28"/>
        </w:rPr>
        <w:t>
      13. Специфический риск по финансовым инструментам с рыночным риском, связанным с изменением рыночной стоимости акций или индекса на акции, представляет сумму открытых позиций (длинных и коротких) по указанным финансовым инструментам, взвешенную по коэффициенту специфического риска, равному 0,075.</w:t>
      </w:r>
      <w:r>
        <w:br/>
      </w:r>
      <w:r>
        <w:rPr>
          <w:rFonts w:ascii="Times New Roman"/>
          <w:b w:val="false"/>
          <w:i w:val="false"/>
          <w:color w:val="000000"/>
          <w:sz w:val="28"/>
        </w:rPr>
        <w:t>
      С 1 января 2016 года значение коэффициента специфического риска равно 0,075.</w:t>
      </w:r>
      <w:r>
        <w:br/>
      </w:r>
      <w:r>
        <w:rPr>
          <w:rFonts w:ascii="Times New Roman"/>
          <w:b w:val="false"/>
          <w:i w:val="false"/>
          <w:color w:val="000000"/>
          <w:sz w:val="28"/>
        </w:rPr>
        <w:t>
      С 1 января 2017 года значение коэффициента специфического риска равно 0,08.</w:t>
      </w:r>
      <w:r>
        <w:br/>
      </w:r>
      <w:r>
        <w:rPr>
          <w:rFonts w:ascii="Times New Roman"/>
          <w:b w:val="false"/>
          <w:i w:val="false"/>
          <w:color w:val="000000"/>
          <w:sz w:val="28"/>
        </w:rPr>
        <w:t>
      </w:t>
      </w:r>
      <w:r>
        <w:rPr>
          <w:rFonts w:ascii="Times New Roman"/>
          <w:b w:val="false"/>
          <w:i w:val="false"/>
          <w:color w:val="ff0000"/>
          <w:sz w:val="28"/>
        </w:rPr>
        <w:t xml:space="preserve">Сноска. Пункт 13 в редакции постановления Правления Национального Банка РК от 19.12.2015 </w:t>
      </w:r>
      <w:r>
        <w:rPr>
          <w:rFonts w:ascii="Times New Roman"/>
          <w:b w:val="false"/>
          <w:i w:val="false"/>
          <w:color w:val="000000"/>
          <w:sz w:val="28"/>
        </w:rPr>
        <w:t>№ 222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14. Общий риск представляет собой произведение коэффициента общего риска, равного 0,075, на разницу между суммой длинных позиций и суммой коротких позиций по финансовым инструментам с рыночным риском, связанным с изменением рыночной стоимости определенных акций или определенного индекса на акции.</w:t>
      </w:r>
      <w:r>
        <w:br/>
      </w:r>
      <w:r>
        <w:rPr>
          <w:rFonts w:ascii="Times New Roman"/>
          <w:b w:val="false"/>
          <w:i w:val="false"/>
          <w:color w:val="000000"/>
          <w:sz w:val="28"/>
        </w:rPr>
        <w:t>
      С 1 января 2016 года значение коэффициента общего риска равно 0,075.</w:t>
      </w:r>
      <w:r>
        <w:br/>
      </w:r>
      <w:r>
        <w:rPr>
          <w:rFonts w:ascii="Times New Roman"/>
          <w:b w:val="false"/>
          <w:i w:val="false"/>
          <w:color w:val="000000"/>
          <w:sz w:val="28"/>
        </w:rPr>
        <w:t>
      С 1 января 2017 года значение коэффициента общего риска равно 0,08.</w:t>
      </w:r>
      <w:r>
        <w:br/>
      </w:r>
      <w:r>
        <w:rPr>
          <w:rFonts w:ascii="Times New Roman"/>
          <w:b w:val="false"/>
          <w:i w:val="false"/>
          <w:color w:val="000000"/>
          <w:sz w:val="28"/>
        </w:rPr>
        <w:t>
      </w:t>
      </w:r>
      <w:r>
        <w:rPr>
          <w:rFonts w:ascii="Times New Roman"/>
          <w:b w:val="false"/>
          <w:i w:val="false"/>
          <w:color w:val="ff0000"/>
          <w:sz w:val="28"/>
        </w:rPr>
        <w:t xml:space="preserve">Сноска. Пункт 14 в редакции постановления Правления Национального Банка РК от 19.12.2015 </w:t>
      </w:r>
      <w:r>
        <w:rPr>
          <w:rFonts w:ascii="Times New Roman"/>
          <w:b w:val="false"/>
          <w:i w:val="false"/>
          <w:color w:val="000000"/>
          <w:sz w:val="28"/>
        </w:rPr>
        <w:t>№ 222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15. При наличии в торговом портфеле банка исламских ценных бумаг расчет риска по финансовым инструментам с рыночным риском, связанным с изменением рыночной стоимости представляет собой сумму специфичного риска и общего риска. </w:t>
      </w:r>
      <w:r>
        <w:br/>
      </w:r>
      <w:r>
        <w:rPr>
          <w:rFonts w:ascii="Times New Roman"/>
          <w:b w:val="false"/>
          <w:i w:val="false"/>
          <w:color w:val="000000"/>
          <w:sz w:val="28"/>
        </w:rPr>
        <w:t>
</w:t>
      </w:r>
      <w:r>
        <w:rPr>
          <w:rFonts w:ascii="Times New Roman"/>
          <w:b w:val="false"/>
          <w:i w:val="false"/>
          <w:color w:val="000000"/>
          <w:sz w:val="28"/>
        </w:rPr>
        <w:t xml:space="preserve">
      16. Специфичный риск по исламским ценным бумагам представляет сумму открытых позиций с рыночным риском, связанным с изменением рыночной стоимости, взвешенным по коэффициентам специфичного риска согласно пункту 17 настоящей Инструкции. </w:t>
      </w:r>
      <w:r>
        <w:br/>
      </w:r>
      <w:r>
        <w:rPr>
          <w:rFonts w:ascii="Times New Roman"/>
          <w:b w:val="false"/>
          <w:i w:val="false"/>
          <w:color w:val="000000"/>
          <w:sz w:val="28"/>
        </w:rPr>
        <w:t>
</w:t>
      </w:r>
      <w:r>
        <w:rPr>
          <w:rFonts w:ascii="Times New Roman"/>
          <w:b w:val="false"/>
          <w:i w:val="false"/>
          <w:color w:val="000000"/>
          <w:sz w:val="28"/>
        </w:rPr>
        <w:t xml:space="preserve">
      17. Открытые позиции по исламским ценным бумагам с рыночным риском, связанным с изменением рыночной стоимости, взвешиваются по коэффициентам специфичного риска в следующем порядке: </w:t>
      </w:r>
      <w:r>
        <w:br/>
      </w:r>
      <w:r>
        <w:rPr>
          <w:rFonts w:ascii="Times New Roman"/>
          <w:b w:val="false"/>
          <w:i w:val="false"/>
          <w:color w:val="000000"/>
          <w:sz w:val="28"/>
        </w:rPr>
        <w:t>
</w:t>
      </w:r>
      <w:r>
        <w:rPr>
          <w:rFonts w:ascii="Times New Roman"/>
          <w:b w:val="false"/>
          <w:i w:val="false"/>
          <w:color w:val="000000"/>
          <w:sz w:val="28"/>
        </w:rPr>
        <w:t xml:space="preserve">
      1) по коэффициенту 0 процентов - финансовые инструменты с рыночным риском, связанные с изменением рыночной стоимости в виде исламских ценных бумаг, выпущенных исламской специальной финансовой компанией, созданной оригинатором - национальным холдингом,  национальным управляющим холдингом, исламских ценных бумаг, имеющих статус государственных, выпущенных центральными правительствами и центральными банками иностранных государств, суверенный рейтинг которых не ниже "АА-" агентства "Standard&amp;Poor's" или рейтинг аналогичного уровня одного из других рейтинговых агентств; </w:t>
      </w:r>
      <w:r>
        <w:br/>
      </w:r>
      <w:r>
        <w:rPr>
          <w:rFonts w:ascii="Times New Roman"/>
          <w:b w:val="false"/>
          <w:i w:val="false"/>
          <w:color w:val="000000"/>
          <w:sz w:val="28"/>
        </w:rPr>
        <w:t>
</w:t>
      </w:r>
      <w:r>
        <w:rPr>
          <w:rFonts w:ascii="Times New Roman"/>
          <w:b w:val="false"/>
          <w:i w:val="false"/>
          <w:color w:val="000000"/>
          <w:sz w:val="28"/>
        </w:rPr>
        <w:t>
      2) по коэффициенту 0,25 процентов - финансовые инструменты с рыночным риском, связанные с изменением рыночной стоимости со сроком погашения менее 6 месяцев в виде исламских ценных бумаг, выпущенных исламской специальной финансовой компанией, созданной оригинатором -юридическим лицом, сто процентов голосующих акций (долей участия) которого принадлежат национальному управляющему холдингу, исламских ценных бумаг, имеющих статус государственных, выпущенных центральными правительствами и центральными банками иностранных государств, суверенный рейтинг которых от "А+" до "ВВВ-" агентства "Standard&amp;Poor's" или рейтинг аналогичного уровня одного из других рейтинговых агентств, исламских ценных бумаг, выпущенных международными финансовыми организациями, исламских ценных бумаг, включенных в официальный список организаторов торгов Республики Казахстан и организаторов торгов, признаваемых международными фондовыми биржами, указанных в </w:t>
      </w:r>
      <w:r>
        <w:rPr>
          <w:rFonts w:ascii="Times New Roman"/>
          <w:b w:val="false"/>
          <w:i w:val="false"/>
          <w:color w:val="000000"/>
          <w:sz w:val="28"/>
        </w:rPr>
        <w:t xml:space="preserve">приложении 3 </w:t>
      </w:r>
      <w:r>
        <w:rPr>
          <w:rFonts w:ascii="Times New Roman"/>
          <w:b w:val="false"/>
          <w:i w:val="false"/>
          <w:color w:val="000000"/>
          <w:sz w:val="28"/>
        </w:rPr>
        <w:t xml:space="preserve">к настоящей Инструкции; </w:t>
      </w:r>
      <w:r>
        <w:br/>
      </w:r>
      <w:r>
        <w:rPr>
          <w:rFonts w:ascii="Times New Roman"/>
          <w:b w:val="false"/>
          <w:i w:val="false"/>
          <w:color w:val="000000"/>
          <w:sz w:val="28"/>
        </w:rPr>
        <w:t>
</w:t>
      </w:r>
      <w:r>
        <w:rPr>
          <w:rFonts w:ascii="Times New Roman"/>
          <w:b w:val="false"/>
          <w:i w:val="false"/>
          <w:color w:val="000000"/>
          <w:sz w:val="28"/>
        </w:rPr>
        <w:t xml:space="preserve">
      3) по коэффициенту 1 процент - финансовые инструменты с рыночным риском, связанные с изменением рыночной стоимости, указанные в подпункте 2) настоящего пункта со сроком погашения от 6 до 24 месяцев; </w:t>
      </w:r>
      <w:r>
        <w:br/>
      </w:r>
      <w:r>
        <w:rPr>
          <w:rFonts w:ascii="Times New Roman"/>
          <w:b w:val="false"/>
          <w:i w:val="false"/>
          <w:color w:val="000000"/>
          <w:sz w:val="28"/>
        </w:rPr>
        <w:t>
</w:t>
      </w:r>
      <w:r>
        <w:rPr>
          <w:rFonts w:ascii="Times New Roman"/>
          <w:b w:val="false"/>
          <w:i w:val="false"/>
          <w:color w:val="000000"/>
          <w:sz w:val="28"/>
        </w:rPr>
        <w:t xml:space="preserve">
      4) по коэффициенту 1,6 процентов - финансовые инструменты с рыночным риском, связанные с изменением рыночной стоимости, указанные в подпункте 2) настоящего пункта со сроком погашения более 24 месяцев; </w:t>
      </w:r>
      <w:r>
        <w:br/>
      </w:r>
      <w:r>
        <w:rPr>
          <w:rFonts w:ascii="Times New Roman"/>
          <w:b w:val="false"/>
          <w:i w:val="false"/>
          <w:color w:val="000000"/>
          <w:sz w:val="28"/>
        </w:rPr>
        <w:t>
</w:t>
      </w:r>
      <w:r>
        <w:rPr>
          <w:rFonts w:ascii="Times New Roman"/>
          <w:b w:val="false"/>
          <w:i w:val="false"/>
          <w:color w:val="000000"/>
          <w:sz w:val="28"/>
        </w:rPr>
        <w:t xml:space="preserve">
      5) по коэффициенту 8 процентов - финансовые инструменты с рыночным риском, связанные с изменением рыночной стоимости, за исключением указанных в подпунктах 1)-4) настоящего пункта. </w:t>
      </w:r>
      <w:r>
        <w:br/>
      </w:r>
      <w:r>
        <w:rPr>
          <w:rFonts w:ascii="Times New Roman"/>
          <w:b w:val="false"/>
          <w:i w:val="false"/>
          <w:color w:val="000000"/>
          <w:sz w:val="28"/>
        </w:rPr>
        <w:t>
</w:t>
      </w:r>
      <w:r>
        <w:rPr>
          <w:rFonts w:ascii="Times New Roman"/>
          <w:b w:val="false"/>
          <w:i w:val="false"/>
          <w:color w:val="000000"/>
          <w:sz w:val="28"/>
        </w:rPr>
        <w:t xml:space="preserve">
      18. Общий рыночный риск по исламским ценным бумагам представляет собой сумму: </w:t>
      </w:r>
      <w:r>
        <w:br/>
      </w:r>
      <w:r>
        <w:rPr>
          <w:rFonts w:ascii="Times New Roman"/>
          <w:b w:val="false"/>
          <w:i w:val="false"/>
          <w:color w:val="000000"/>
          <w:sz w:val="28"/>
        </w:rPr>
        <w:t xml:space="preserve">
      10 процентов суммы закрытых взвешенных позиций в каждом временном интервале; </w:t>
      </w:r>
      <w:r>
        <w:br/>
      </w:r>
      <w:r>
        <w:rPr>
          <w:rFonts w:ascii="Times New Roman"/>
          <w:b w:val="false"/>
          <w:i w:val="false"/>
          <w:color w:val="000000"/>
          <w:sz w:val="28"/>
        </w:rPr>
        <w:t xml:space="preserve">
      40 процентов размера закрытой взвешенной позиции зоны 1; </w:t>
      </w:r>
      <w:r>
        <w:br/>
      </w:r>
      <w:r>
        <w:rPr>
          <w:rFonts w:ascii="Times New Roman"/>
          <w:b w:val="false"/>
          <w:i w:val="false"/>
          <w:color w:val="000000"/>
          <w:sz w:val="28"/>
        </w:rPr>
        <w:t xml:space="preserve">
      30 процентов размера закрытой взвешенной позиции зоны 2; </w:t>
      </w:r>
      <w:r>
        <w:br/>
      </w:r>
      <w:r>
        <w:rPr>
          <w:rFonts w:ascii="Times New Roman"/>
          <w:b w:val="false"/>
          <w:i w:val="false"/>
          <w:color w:val="000000"/>
          <w:sz w:val="28"/>
        </w:rPr>
        <w:t xml:space="preserve">
      30 процентов размера закрытой взвешенной позиции зоны 3; </w:t>
      </w:r>
      <w:r>
        <w:br/>
      </w:r>
      <w:r>
        <w:rPr>
          <w:rFonts w:ascii="Times New Roman"/>
          <w:b w:val="false"/>
          <w:i w:val="false"/>
          <w:color w:val="000000"/>
          <w:sz w:val="28"/>
        </w:rPr>
        <w:t xml:space="preserve">
      40 процентов размера закрытой взвешенной позиции между зонами 1 и 2; </w:t>
      </w:r>
      <w:r>
        <w:br/>
      </w:r>
      <w:r>
        <w:rPr>
          <w:rFonts w:ascii="Times New Roman"/>
          <w:b w:val="false"/>
          <w:i w:val="false"/>
          <w:color w:val="000000"/>
          <w:sz w:val="28"/>
        </w:rPr>
        <w:t xml:space="preserve">
      40 процентов размера закрытой взвешенной позиции между зонами 2 и 3; </w:t>
      </w:r>
      <w:r>
        <w:br/>
      </w:r>
      <w:r>
        <w:rPr>
          <w:rFonts w:ascii="Times New Roman"/>
          <w:b w:val="false"/>
          <w:i w:val="false"/>
          <w:color w:val="000000"/>
          <w:sz w:val="28"/>
        </w:rPr>
        <w:t xml:space="preserve">
      100 процентов размера закрытой взвешенной позиции между зонами 1 и 3; </w:t>
      </w:r>
      <w:r>
        <w:br/>
      </w:r>
      <w:r>
        <w:rPr>
          <w:rFonts w:ascii="Times New Roman"/>
          <w:b w:val="false"/>
          <w:i w:val="false"/>
          <w:color w:val="000000"/>
          <w:sz w:val="28"/>
        </w:rPr>
        <w:t xml:space="preserve">
      100 процентов размера оставшейся открытой взвешенной позиции. </w:t>
      </w:r>
      <w:r>
        <w:br/>
      </w:r>
      <w:r>
        <w:rPr>
          <w:rFonts w:ascii="Times New Roman"/>
          <w:b w:val="false"/>
          <w:i w:val="false"/>
          <w:color w:val="000000"/>
          <w:sz w:val="28"/>
        </w:rPr>
        <w:t>
</w:t>
      </w:r>
      <w:r>
        <w:rPr>
          <w:rFonts w:ascii="Times New Roman"/>
          <w:b w:val="false"/>
          <w:i w:val="false"/>
          <w:color w:val="000000"/>
          <w:sz w:val="28"/>
        </w:rPr>
        <w:t xml:space="preserve">
      19. Взвешенные позиции рассчитываются в следующем порядке: </w:t>
      </w:r>
      <w:r>
        <w:br/>
      </w:r>
      <w:r>
        <w:rPr>
          <w:rFonts w:ascii="Times New Roman"/>
          <w:b w:val="false"/>
          <w:i w:val="false"/>
          <w:color w:val="000000"/>
          <w:sz w:val="28"/>
        </w:rPr>
        <w:t>
</w:t>
      </w:r>
      <w:r>
        <w:rPr>
          <w:rFonts w:ascii="Times New Roman"/>
          <w:b w:val="false"/>
          <w:i w:val="false"/>
          <w:color w:val="000000"/>
          <w:sz w:val="28"/>
        </w:rPr>
        <w:t xml:space="preserve">
      1) определение размера открытой позиции по исламским ценным бумагам  связанным с изменением рыночной цены; </w:t>
      </w:r>
      <w:r>
        <w:br/>
      </w:r>
      <w:r>
        <w:rPr>
          <w:rFonts w:ascii="Times New Roman"/>
          <w:b w:val="false"/>
          <w:i w:val="false"/>
          <w:color w:val="000000"/>
          <w:sz w:val="28"/>
        </w:rPr>
        <w:t>
</w:t>
      </w:r>
      <w:r>
        <w:rPr>
          <w:rFonts w:ascii="Times New Roman"/>
          <w:b w:val="false"/>
          <w:i w:val="false"/>
          <w:color w:val="000000"/>
          <w:sz w:val="28"/>
        </w:rPr>
        <w:t>
      2) распределение открытых позиций по временным интервалам осуществляется в соответствии с </w:t>
      </w:r>
      <w:r>
        <w:rPr>
          <w:rFonts w:ascii="Times New Roman"/>
          <w:b w:val="false"/>
          <w:i w:val="false"/>
          <w:color w:val="000000"/>
          <w:sz w:val="28"/>
        </w:rPr>
        <w:t xml:space="preserve">приложением 4 </w:t>
      </w:r>
      <w:r>
        <w:rPr>
          <w:rFonts w:ascii="Times New Roman"/>
          <w:b w:val="false"/>
          <w:i w:val="false"/>
          <w:color w:val="000000"/>
          <w:sz w:val="28"/>
        </w:rPr>
        <w:t xml:space="preserve">к настоящей Инструкции: </w:t>
      </w:r>
      <w:r>
        <w:br/>
      </w:r>
      <w:r>
        <w:rPr>
          <w:rFonts w:ascii="Times New Roman"/>
          <w:b w:val="false"/>
          <w:i w:val="false"/>
          <w:color w:val="000000"/>
          <w:sz w:val="28"/>
        </w:rPr>
        <w:t xml:space="preserve">
      исламские ценные бумаги, связанные с изменением рыночной стоимости,  распределяются по временным интервалам в зависимости от срока, оставшегося до даты очередного платежа; </w:t>
      </w:r>
      <w:r>
        <w:br/>
      </w:r>
      <w:r>
        <w:rPr>
          <w:rFonts w:ascii="Times New Roman"/>
          <w:b w:val="false"/>
          <w:i w:val="false"/>
          <w:color w:val="000000"/>
          <w:sz w:val="28"/>
        </w:rPr>
        <w:t xml:space="preserve">
      исламские ценные бумаги, связанные с изменением рыночной стоимости,  распределяются по временным интервалам в зависимости от срока, оставшегося до даты пересмотра ставки доходности; </w:t>
      </w:r>
      <w:r>
        <w:br/>
      </w:r>
      <w:r>
        <w:rPr>
          <w:rFonts w:ascii="Times New Roman"/>
          <w:b w:val="false"/>
          <w:i w:val="false"/>
          <w:color w:val="000000"/>
          <w:sz w:val="28"/>
        </w:rPr>
        <w:t xml:space="preserve">
      исламские ценные бумаги, срок исполнения по которым находится на границе двух временных интервалов, распределяются в более ранний временной интервал; </w:t>
      </w:r>
      <w:r>
        <w:br/>
      </w:r>
      <w:r>
        <w:rPr>
          <w:rFonts w:ascii="Times New Roman"/>
          <w:b w:val="false"/>
          <w:i w:val="false"/>
          <w:color w:val="000000"/>
          <w:sz w:val="28"/>
        </w:rPr>
        <w:t>
</w:t>
      </w:r>
      <w:r>
        <w:rPr>
          <w:rFonts w:ascii="Times New Roman"/>
          <w:b w:val="false"/>
          <w:i w:val="false"/>
          <w:color w:val="000000"/>
          <w:sz w:val="28"/>
        </w:rPr>
        <w:t xml:space="preserve">
      3) внутри каждого временного интервала суммируются все длинные и короткие открытые позиции; </w:t>
      </w:r>
      <w:r>
        <w:br/>
      </w:r>
      <w:r>
        <w:rPr>
          <w:rFonts w:ascii="Times New Roman"/>
          <w:b w:val="false"/>
          <w:i w:val="false"/>
          <w:color w:val="000000"/>
          <w:sz w:val="28"/>
        </w:rPr>
        <w:t>
</w:t>
      </w:r>
      <w:r>
        <w:rPr>
          <w:rFonts w:ascii="Times New Roman"/>
          <w:b w:val="false"/>
          <w:i w:val="false"/>
          <w:color w:val="000000"/>
          <w:sz w:val="28"/>
        </w:rPr>
        <w:t xml:space="preserve">
      4) суммарные длинные и суммарные короткие позиции по каждому временному интервалу взвешиваются на коэффициент, соответствующий временному интервалу; </w:t>
      </w:r>
      <w:r>
        <w:br/>
      </w:r>
      <w:r>
        <w:rPr>
          <w:rFonts w:ascii="Times New Roman"/>
          <w:b w:val="false"/>
          <w:i w:val="false"/>
          <w:color w:val="000000"/>
          <w:sz w:val="28"/>
        </w:rPr>
        <w:t>
</w:t>
      </w:r>
      <w:r>
        <w:rPr>
          <w:rFonts w:ascii="Times New Roman"/>
          <w:b w:val="false"/>
          <w:i w:val="false"/>
          <w:color w:val="000000"/>
          <w:sz w:val="28"/>
        </w:rPr>
        <w:t xml:space="preserve">
      5) определяются открытые взвешенные и закрытые взвешенные позиции по каждому временному интервалу. </w:t>
      </w:r>
      <w:r>
        <w:br/>
      </w:r>
      <w:r>
        <w:rPr>
          <w:rFonts w:ascii="Times New Roman"/>
          <w:b w:val="false"/>
          <w:i w:val="false"/>
          <w:color w:val="000000"/>
          <w:sz w:val="28"/>
        </w:rPr>
        <w:t xml:space="preserve">
      Взвешенные длинные и короткие позиции каждого временного интервала взаимно зачитываются. </w:t>
      </w:r>
      <w:r>
        <w:br/>
      </w:r>
      <w:r>
        <w:rPr>
          <w:rFonts w:ascii="Times New Roman"/>
          <w:b w:val="false"/>
          <w:i w:val="false"/>
          <w:color w:val="000000"/>
          <w:sz w:val="28"/>
        </w:rPr>
        <w:t xml:space="preserve">
      Сумма частей взвешенных длинных или коротких позиций по каждому временному интервалу, которые подлежали полному взаимному зачету, представляет собой закрытую взвешенную позицию временного интервала. Часть взвешенных длинных или коротких позиций, не подлежавших взаимному зачету или оставшихся взаимно не зачтенными, суммируются, образуя взвешенную длинную или короткую позицию временного интервала. </w:t>
      </w:r>
      <w:r>
        <w:br/>
      </w:r>
      <w:r>
        <w:rPr>
          <w:rFonts w:ascii="Times New Roman"/>
          <w:b w:val="false"/>
          <w:i w:val="false"/>
          <w:color w:val="000000"/>
          <w:sz w:val="28"/>
        </w:rPr>
        <w:t xml:space="preserve">
      Временные интервалы группируются по следующим зонам: </w:t>
      </w:r>
      <w:r>
        <w:br/>
      </w:r>
      <w:r>
        <w:rPr>
          <w:rFonts w:ascii="Times New Roman"/>
          <w:b w:val="false"/>
          <w:i w:val="false"/>
          <w:color w:val="000000"/>
          <w:sz w:val="28"/>
        </w:rPr>
        <w:t xml:space="preserve">
      зона 1 включает четыре временных интервала менее года, в том числе менее 1 месяца, от 1 до 3 месяцев, от 3 до 6 месяцев, от 6 до 12 месяцев; </w:t>
      </w:r>
      <w:r>
        <w:br/>
      </w:r>
      <w:r>
        <w:rPr>
          <w:rFonts w:ascii="Times New Roman"/>
          <w:b w:val="false"/>
          <w:i w:val="false"/>
          <w:color w:val="000000"/>
          <w:sz w:val="28"/>
        </w:rPr>
        <w:t xml:space="preserve">
      зона 2 включает три временных интервала от года до 4 лет, в том числе от 1 года до 2 лет, от 2 до 3 лет, от 3 до 4 лет; </w:t>
      </w:r>
      <w:r>
        <w:br/>
      </w:r>
      <w:r>
        <w:rPr>
          <w:rFonts w:ascii="Times New Roman"/>
          <w:b w:val="false"/>
          <w:i w:val="false"/>
          <w:color w:val="000000"/>
          <w:sz w:val="28"/>
        </w:rPr>
        <w:t xml:space="preserve">
      зона 3 включает шесть временных интервала более 4 лет, в том числе от 4 до 5 лет, от 5 до 7 лет, от 7 до 10 лет, от 10 до 15 лет, от 15 до 20 лет, более 20 лет. </w:t>
      </w:r>
      <w:r>
        <w:br/>
      </w:r>
      <w:r>
        <w:rPr>
          <w:rFonts w:ascii="Times New Roman"/>
          <w:b w:val="false"/>
          <w:i w:val="false"/>
          <w:color w:val="000000"/>
          <w:sz w:val="28"/>
        </w:rPr>
        <w:t xml:space="preserve">
      Длинные или короткие взвешенные позиции по временным интервалам каждой зоны подлежат взаимному зачету. Сумма частей длинных или коротких позиций различных временных интервалов в каждой зоне, которые подлежали полному взаимному зачету, представляет собой закрытую взвешенную позицию зоны. </w:t>
      </w:r>
      <w:r>
        <w:br/>
      </w:r>
      <w:r>
        <w:rPr>
          <w:rFonts w:ascii="Times New Roman"/>
          <w:b w:val="false"/>
          <w:i w:val="false"/>
          <w:color w:val="000000"/>
          <w:sz w:val="28"/>
        </w:rPr>
        <w:t xml:space="preserve">
      Часть взвешенных длинных или коротких позиций различных временных интервалов в каждой зоне, не подлежавших взаимному зачету или оставшихся взаимно не зачтенными, суммируются, образуя взвешенную длинную или короткую позицию каждой зоны; </w:t>
      </w:r>
      <w:r>
        <w:br/>
      </w:r>
      <w:r>
        <w:rPr>
          <w:rFonts w:ascii="Times New Roman"/>
          <w:b w:val="false"/>
          <w:i w:val="false"/>
          <w:color w:val="000000"/>
          <w:sz w:val="28"/>
        </w:rPr>
        <w:t>
</w:t>
      </w:r>
      <w:r>
        <w:rPr>
          <w:rFonts w:ascii="Times New Roman"/>
          <w:b w:val="false"/>
          <w:i w:val="false"/>
          <w:color w:val="000000"/>
          <w:sz w:val="28"/>
        </w:rPr>
        <w:t xml:space="preserve">
      6) определяются открытые и закрытые взвешенные позиции между зонами. </w:t>
      </w:r>
      <w:r>
        <w:br/>
      </w:r>
      <w:r>
        <w:rPr>
          <w:rFonts w:ascii="Times New Roman"/>
          <w:b w:val="false"/>
          <w:i w:val="false"/>
          <w:color w:val="000000"/>
          <w:sz w:val="28"/>
        </w:rPr>
        <w:t xml:space="preserve">
      Открытая взвешенная длинная (короткая) позиция зоны 1 взаимно зачитывается открытой взвешенной короткой (длинной) позицией зоны 2. </w:t>
      </w:r>
      <w:r>
        <w:br/>
      </w:r>
      <w:r>
        <w:rPr>
          <w:rFonts w:ascii="Times New Roman"/>
          <w:b w:val="false"/>
          <w:i w:val="false"/>
          <w:color w:val="000000"/>
          <w:sz w:val="28"/>
        </w:rPr>
        <w:t xml:space="preserve">
      Сумма частей размеров взвешенных длинных или коротких позиций зон 1 и зоны 2, которые подлежали полному взаимному зачету, представляет собой закрытую взвешенную позицию между зонами 1 и 2. </w:t>
      </w:r>
      <w:r>
        <w:br/>
      </w:r>
      <w:r>
        <w:rPr>
          <w:rFonts w:ascii="Times New Roman"/>
          <w:b w:val="false"/>
          <w:i w:val="false"/>
          <w:color w:val="000000"/>
          <w:sz w:val="28"/>
        </w:rPr>
        <w:t xml:space="preserve">
      Открытая взвешенная длинная (короткая) позиция зоны 2 взаимно зачитывается открытой взвешенной короткой (длинной) позицией зоны 3. </w:t>
      </w:r>
      <w:r>
        <w:br/>
      </w:r>
      <w:r>
        <w:rPr>
          <w:rFonts w:ascii="Times New Roman"/>
          <w:b w:val="false"/>
          <w:i w:val="false"/>
          <w:color w:val="000000"/>
          <w:sz w:val="28"/>
        </w:rPr>
        <w:t xml:space="preserve">
      Сумма частей размеров взвешенных длинных или коротких позиций зоны 2 и зоны 3, которые подлежали полному взаимному зачету, представляет собой закрытую взвешенную позицию между зонами 2 и 3. </w:t>
      </w:r>
      <w:r>
        <w:br/>
      </w:r>
      <w:r>
        <w:rPr>
          <w:rFonts w:ascii="Times New Roman"/>
          <w:b w:val="false"/>
          <w:i w:val="false"/>
          <w:color w:val="000000"/>
          <w:sz w:val="28"/>
        </w:rPr>
        <w:t xml:space="preserve">
      Открытая взвешенная длинная (короткая) позиция зоны 1 взаимно зачитывается открытыми взвешенными короткими (длинными) позициями зоны 3. </w:t>
      </w:r>
      <w:r>
        <w:br/>
      </w:r>
      <w:r>
        <w:rPr>
          <w:rFonts w:ascii="Times New Roman"/>
          <w:b w:val="false"/>
          <w:i w:val="false"/>
          <w:color w:val="000000"/>
          <w:sz w:val="28"/>
        </w:rPr>
        <w:t xml:space="preserve">
      Сумма частей размеров взвешенных длинных или коротких позиций зоны 1 и зоны 3, которые подлежали полному взаимному зачету, представляет собой закрытую взвешенную позицию между зонами 1 и 3. </w:t>
      </w:r>
      <w:r>
        <w:br/>
      </w:r>
      <w:r>
        <w:rPr>
          <w:rFonts w:ascii="Times New Roman"/>
          <w:b w:val="false"/>
          <w:i w:val="false"/>
          <w:color w:val="000000"/>
          <w:sz w:val="28"/>
        </w:rPr>
        <w:t xml:space="preserve">
      Открытые взвешенные позиции, оставшиеся после взаимного зачета между зонами, суммируются, образуя оставшуюся открытую взвешенную позицию. </w:t>
      </w:r>
      <w:r>
        <w:br/>
      </w:r>
      <w:r>
        <w:rPr>
          <w:rFonts w:ascii="Times New Roman"/>
          <w:b w:val="false"/>
          <w:i w:val="false"/>
          <w:color w:val="000000"/>
          <w:sz w:val="28"/>
        </w:rPr>
        <w:t>
      Расчет общего рыночного риска по исламским ценным бумагам производится в соответствии с </w:t>
      </w:r>
      <w:r>
        <w:rPr>
          <w:rFonts w:ascii="Times New Roman"/>
          <w:b w:val="false"/>
          <w:i w:val="false"/>
          <w:color w:val="000000"/>
          <w:sz w:val="28"/>
        </w:rPr>
        <w:t xml:space="preserve">приложением 5 </w:t>
      </w:r>
      <w:r>
        <w:rPr>
          <w:rFonts w:ascii="Times New Roman"/>
          <w:b w:val="false"/>
          <w:i w:val="false"/>
          <w:color w:val="000000"/>
          <w:sz w:val="28"/>
        </w:rPr>
        <w:t xml:space="preserve">к настоящей Инструкции. </w:t>
      </w:r>
      <w:r>
        <w:br/>
      </w:r>
      <w:r>
        <w:rPr>
          <w:rFonts w:ascii="Times New Roman"/>
          <w:b w:val="false"/>
          <w:i w:val="false"/>
          <w:color w:val="000000"/>
          <w:sz w:val="28"/>
        </w:rPr>
        <w:t>
</w:t>
      </w:r>
      <w:r>
        <w:rPr>
          <w:rFonts w:ascii="Times New Roman"/>
          <w:b w:val="false"/>
          <w:i w:val="false"/>
          <w:color w:val="000000"/>
          <w:sz w:val="28"/>
        </w:rPr>
        <w:t>
      20. Расчет риска по активам, условным и возможным требованиям и обязательствам, связанным с изменением обменного курса иностранных валют (рыночной стоимости драгоценных металлов), представляет произведение коэффициента валютного риска, равного 0,075, на наибольшее значение одной из следующих сумм:</w:t>
      </w:r>
      <w:r>
        <w:br/>
      </w:r>
      <w:r>
        <w:rPr>
          <w:rFonts w:ascii="Times New Roman"/>
          <w:b w:val="false"/>
          <w:i w:val="false"/>
          <w:color w:val="000000"/>
          <w:sz w:val="28"/>
        </w:rPr>
        <w:t>
      открытых коротких позиций по каждой иностранной валюте (в абсолютном значении) и открытых (длинных или коротких) позиций по драгоценным металлам (в абсолютном значении);</w:t>
      </w:r>
      <w:r>
        <w:br/>
      </w:r>
      <w:r>
        <w:rPr>
          <w:rFonts w:ascii="Times New Roman"/>
          <w:b w:val="false"/>
          <w:i w:val="false"/>
          <w:color w:val="000000"/>
          <w:sz w:val="28"/>
        </w:rPr>
        <w:t>
      открытых длинных позиций по каждой иностранной валюте (в абсолютном значении) и открытых (длинных или коротких) позиций по драгоценным металлам (в абсолютном значении).</w:t>
      </w:r>
      <w:r>
        <w:br/>
      </w:r>
      <w:r>
        <w:rPr>
          <w:rFonts w:ascii="Times New Roman"/>
          <w:b w:val="false"/>
          <w:i w:val="false"/>
          <w:color w:val="000000"/>
          <w:sz w:val="28"/>
        </w:rPr>
        <w:t>
      Открытая валютная позиция по каждой иностранной валюте рассчитывается в соответствии с </w:t>
      </w:r>
      <w:r>
        <w:rPr>
          <w:rFonts w:ascii="Times New Roman"/>
          <w:b w:val="false"/>
          <w:i w:val="false"/>
          <w:color w:val="000000"/>
          <w:sz w:val="28"/>
        </w:rPr>
        <w:t>пунктом 46</w:t>
      </w:r>
      <w:r>
        <w:rPr>
          <w:rFonts w:ascii="Times New Roman"/>
          <w:b w:val="false"/>
          <w:i w:val="false"/>
          <w:color w:val="000000"/>
          <w:sz w:val="28"/>
        </w:rPr>
        <w:t xml:space="preserve"> Инструкции.</w:t>
      </w:r>
      <w:r>
        <w:br/>
      </w:r>
      <w:r>
        <w:rPr>
          <w:rFonts w:ascii="Times New Roman"/>
          <w:b w:val="false"/>
          <w:i w:val="false"/>
          <w:color w:val="000000"/>
          <w:sz w:val="28"/>
        </w:rPr>
        <w:t>
      С 1 января 2016 года значение коэффициента валютного риска равно 0,075.</w:t>
      </w:r>
      <w:r>
        <w:br/>
      </w:r>
      <w:r>
        <w:rPr>
          <w:rFonts w:ascii="Times New Roman"/>
          <w:b w:val="false"/>
          <w:i w:val="false"/>
          <w:color w:val="000000"/>
          <w:sz w:val="28"/>
        </w:rPr>
        <w:t>
      С 1 января 2017 года значение коэффициента валютного риска равно 0,08.</w:t>
      </w:r>
      <w:r>
        <w:br/>
      </w:r>
      <w:r>
        <w:rPr>
          <w:rFonts w:ascii="Times New Roman"/>
          <w:b w:val="false"/>
          <w:i w:val="false"/>
          <w:color w:val="000000"/>
          <w:sz w:val="28"/>
        </w:rPr>
        <w:t>
</w:t>
      </w:r>
      <w:r>
        <w:rPr>
          <w:rFonts w:ascii="Times New Roman"/>
          <w:b w:val="false"/>
          <w:i w:val="false"/>
          <w:color w:val="ff0000"/>
          <w:sz w:val="28"/>
        </w:rPr>
        <w:t xml:space="preserve">      Сноска. Пункт 20 в редакции постановления Правления Национального Банка РК от 19.12.2015 </w:t>
      </w:r>
      <w:r>
        <w:rPr>
          <w:rFonts w:ascii="Times New Roman"/>
          <w:b w:val="false"/>
          <w:i w:val="false"/>
          <w:color w:val="000000"/>
          <w:sz w:val="28"/>
        </w:rPr>
        <w:t>№ 222</w:t>
      </w:r>
      <w:r>
        <w:rPr>
          <w:rFonts w:ascii="Times New Roman"/>
          <w:b w:val="false"/>
          <w:i w:val="false"/>
          <w:color w:val="000000"/>
          <w:sz w:val="28"/>
        </w:rPr>
        <w:t> </w:t>
      </w:r>
      <w:r>
        <w:rPr>
          <w:rFonts w:ascii="Times New Roman"/>
          <w:b w:val="false"/>
          <w:i w:val="false"/>
          <w:color w:val="ff0000"/>
          <w:sz w:val="28"/>
        </w:rPr>
        <w:t>(вводится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21. В расчет открытой (длинной или короткой) позиции по каждой иностранной валюте (драгоценному металлу) включаются активы, обязательства, условные и возможные требования и обязательства, выраженные или фиксированные в иностранной валюте (драгоценных металлах), в том числе: </w:t>
      </w:r>
      <w:r>
        <w:br/>
      </w:r>
      <w:r>
        <w:rPr>
          <w:rFonts w:ascii="Times New Roman"/>
          <w:b w:val="false"/>
          <w:i w:val="false"/>
          <w:color w:val="000000"/>
          <w:sz w:val="28"/>
        </w:rPr>
        <w:t xml:space="preserve">
      разница между рыночной (справедливой) стоимостью активов и обязательств, выраженных (фиксированных) в иностранной валюте (драгоценном металле); </w:t>
      </w:r>
      <w:r>
        <w:br/>
      </w:r>
      <w:r>
        <w:rPr>
          <w:rFonts w:ascii="Times New Roman"/>
          <w:b w:val="false"/>
          <w:i w:val="false"/>
          <w:color w:val="000000"/>
          <w:sz w:val="28"/>
        </w:rPr>
        <w:t xml:space="preserve">
      разница между размерами иностранной валюты (драгоценного металла), получаемой и выплачиваемой по операциям форвард или фьючерс и опцион; </w:t>
      </w:r>
      <w:r>
        <w:br/>
      </w:r>
      <w:r>
        <w:rPr>
          <w:rFonts w:ascii="Times New Roman"/>
          <w:b w:val="false"/>
          <w:i w:val="false"/>
          <w:color w:val="000000"/>
          <w:sz w:val="28"/>
        </w:rPr>
        <w:t xml:space="preserve">
      разница между полученными и выданными гарантиями, выраженными (фиксированными) в иностранной валюте. </w:t>
      </w:r>
      <w:r>
        <w:br/>
      </w:r>
      <w:r>
        <w:rPr>
          <w:rFonts w:ascii="Times New Roman"/>
          <w:b w:val="false"/>
          <w:i w:val="false"/>
          <w:color w:val="000000"/>
          <w:sz w:val="28"/>
        </w:rPr>
        <w:t xml:space="preserve">
      Положительные значения указанных разниц свидетельствует об открытых длинных позициях по иностранной валюте (драгоценному металлу), открытые отрицательные значения - коротких позициях по иностранной валюте (драгоценному металлу). </w:t>
      </w:r>
      <w:r>
        <w:br/>
      </w:r>
      <w:r>
        <w:rPr>
          <w:rFonts w:ascii="Times New Roman"/>
          <w:b w:val="false"/>
          <w:i w:val="false"/>
          <w:color w:val="000000"/>
          <w:sz w:val="28"/>
        </w:rPr>
        <w:t>
</w:t>
      </w:r>
      <w:r>
        <w:rPr>
          <w:rFonts w:ascii="Times New Roman"/>
          <w:b w:val="false"/>
          <w:i w:val="false"/>
          <w:color w:val="000000"/>
          <w:sz w:val="28"/>
        </w:rPr>
        <w:t>
      22. Активы, условные и возможные требования и обязательства, связанные с изменением обменного курса иностранных валют (рыночной стоимости драгоценных металлов), включаются в расчет открытой валютной позиции за вычетом резервов, сформированных в соответствии с международными стандартами финансовой отчетности.</w:t>
      </w:r>
      <w:r>
        <w:br/>
      </w:r>
      <w:r>
        <w:rPr>
          <w:rFonts w:ascii="Times New Roman"/>
          <w:b w:val="false"/>
          <w:i w:val="false"/>
          <w:color w:val="000000"/>
          <w:sz w:val="28"/>
        </w:rPr>
        <w:t>
</w:t>
      </w:r>
      <w:r>
        <w:rPr>
          <w:rFonts w:ascii="Times New Roman"/>
          <w:b w:val="false"/>
          <w:i w:val="false"/>
          <w:color w:val="ff0000"/>
          <w:sz w:val="28"/>
        </w:rPr>
        <w:t>      Сноска. Пункт 22 в редакции постановления Правления Национального Банка РК от 25.02.2013</w:t>
      </w:r>
      <w:r>
        <w:rPr>
          <w:rFonts w:ascii="Times New Roman"/>
          <w:b w:val="false"/>
          <w:i w:val="false"/>
          <w:color w:val="000000"/>
          <w:sz w:val="28"/>
        </w:rPr>
        <w:t> </w:t>
      </w:r>
      <w:r>
        <w:rPr>
          <w:rFonts w:ascii="Times New Roman"/>
          <w:b w:val="false"/>
          <w:i w:val="false"/>
          <w:color w:val="000000"/>
          <w:sz w:val="28"/>
        </w:rPr>
        <w:t>№ 74</w:t>
      </w:r>
      <w:r>
        <w:rPr>
          <w:rFonts w:ascii="Times New Roman"/>
          <w:b w:val="false"/>
          <w:i w:val="false"/>
          <w:color w:val="000000"/>
          <w:sz w:val="28"/>
        </w:rPr>
        <w:t>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000000"/>
          <w:sz w:val="28"/>
        </w:rPr>
        <w:t xml:space="preserve">
      23. Риск по товарно-материальным запасам, связанный с изменением рыночной стоимости товарно-материальных запасов возникает при держании банком активов в товарно-материальных запасах, включая драгоценные металлы (за исключением золота и серебра, включаемых в расчет  риска по активам, условным и возможным требованиям и обязательствам, связанным с изменением обменного курса иностранных валют) для перепродажи согласно договору о коммерческом кредите в целях финансирования торговой деятельности в качестве торгового посредника с предоставлением коммерческого кредита или договору о лизинге (аренде) имущества в целях осуществления инвестиционной деятельности на условиях лизинга (аренды). </w:t>
      </w:r>
      <w:r>
        <w:br/>
      </w:r>
      <w:r>
        <w:rPr>
          <w:rFonts w:ascii="Times New Roman"/>
          <w:b w:val="false"/>
          <w:i w:val="false"/>
          <w:color w:val="000000"/>
          <w:sz w:val="28"/>
        </w:rPr>
        <w:t>
</w:t>
      </w:r>
      <w:r>
        <w:rPr>
          <w:rFonts w:ascii="Times New Roman"/>
          <w:b w:val="false"/>
          <w:i w:val="false"/>
          <w:color w:val="000000"/>
          <w:sz w:val="28"/>
        </w:rPr>
        <w:t xml:space="preserve">
      24. Величина  товарно-материального  риска, связанного с изменением рыночной стоимости товарно-материальных запасов, рассчитывается по каждому товару (товарной группе) следующим образом: </w:t>
      </w:r>
      <w:r>
        <w:br/>
      </w:r>
      <w:r>
        <w:rPr>
          <w:rFonts w:ascii="Times New Roman"/>
          <w:b w:val="false"/>
          <w:i w:val="false"/>
          <w:color w:val="000000"/>
          <w:sz w:val="28"/>
        </w:rPr>
        <w:t>
</w:t>
      </w:r>
      <w:r>
        <w:rPr>
          <w:rFonts w:ascii="Times New Roman"/>
          <w:b w:val="false"/>
          <w:i w:val="false"/>
          <w:color w:val="000000"/>
          <w:sz w:val="28"/>
        </w:rPr>
        <w:t xml:space="preserve">
      1) рассчитываются  длинная  и  короткая  позиции  по каждому товару  (товарной группе) путем суммирования всех длинных и коротких позиций; </w:t>
      </w:r>
      <w:r>
        <w:br/>
      </w:r>
      <w:r>
        <w:rPr>
          <w:rFonts w:ascii="Times New Roman"/>
          <w:b w:val="false"/>
          <w:i w:val="false"/>
          <w:color w:val="000000"/>
          <w:sz w:val="28"/>
        </w:rPr>
        <w:t>
</w:t>
      </w:r>
      <w:r>
        <w:rPr>
          <w:rFonts w:ascii="Times New Roman"/>
          <w:b w:val="false"/>
          <w:i w:val="false"/>
          <w:color w:val="000000"/>
          <w:sz w:val="28"/>
        </w:rPr>
        <w:t xml:space="preserve">
      2) рассчитывается чистая позиция по каждому товару (товарной группе) как разница между длинной и короткой позициями по соответствующему товару (товарной группе); </w:t>
      </w:r>
      <w:r>
        <w:br/>
      </w:r>
      <w:r>
        <w:rPr>
          <w:rFonts w:ascii="Times New Roman"/>
          <w:b w:val="false"/>
          <w:i w:val="false"/>
          <w:color w:val="000000"/>
          <w:sz w:val="28"/>
        </w:rPr>
        <w:t>
</w:t>
      </w:r>
      <w:r>
        <w:rPr>
          <w:rFonts w:ascii="Times New Roman"/>
          <w:b w:val="false"/>
          <w:i w:val="false"/>
          <w:color w:val="000000"/>
          <w:sz w:val="28"/>
        </w:rPr>
        <w:t xml:space="preserve">
      3) рассчитывается брутто-позиция по каждому товару (товарной группе) как сумма длинной и короткой позиций по соответствующему товару (товарной группе) без учета знака позиции. </w:t>
      </w:r>
      <w:r>
        <w:br/>
      </w:r>
      <w:r>
        <w:rPr>
          <w:rFonts w:ascii="Times New Roman"/>
          <w:b w:val="false"/>
          <w:i w:val="false"/>
          <w:color w:val="000000"/>
          <w:sz w:val="28"/>
        </w:rPr>
        <w:t xml:space="preserve">
      Величина товарно-материального риска, связанного с изменением рыночной стоимости товарно-материальных запасов, равна сумме величин товарно-материального риска по каждому товару (товарной группе). Величина товарно-материального риска по каждому товару равна сумме следующих значений: </w:t>
      </w:r>
      <w:r>
        <w:br/>
      </w:r>
      <w:r>
        <w:rPr>
          <w:rFonts w:ascii="Times New Roman"/>
          <w:b w:val="false"/>
          <w:i w:val="false"/>
          <w:color w:val="000000"/>
          <w:sz w:val="28"/>
        </w:rPr>
        <w:t>
</w:t>
      </w:r>
      <w:r>
        <w:rPr>
          <w:rFonts w:ascii="Times New Roman"/>
          <w:b w:val="false"/>
          <w:i w:val="false"/>
          <w:color w:val="000000"/>
          <w:sz w:val="28"/>
        </w:rPr>
        <w:t xml:space="preserve">
      15 процентов от величины чистой позиции по каждому товару; </w:t>
      </w:r>
      <w:r>
        <w:br/>
      </w:r>
      <w:r>
        <w:rPr>
          <w:rFonts w:ascii="Times New Roman"/>
          <w:b w:val="false"/>
          <w:i w:val="false"/>
          <w:color w:val="000000"/>
          <w:sz w:val="28"/>
        </w:rPr>
        <w:t xml:space="preserve">
      3 процента от величины брутто-позиции по каждому товару. </w:t>
      </w:r>
      <w:r>
        <w:br/>
      </w:r>
      <w:r>
        <w:rPr>
          <w:rFonts w:ascii="Times New Roman"/>
          <w:b w:val="false"/>
          <w:i w:val="false"/>
          <w:color w:val="000000"/>
          <w:sz w:val="28"/>
        </w:rPr>
        <w:t>
</w:t>
      </w:r>
      <w:r>
        <w:rPr>
          <w:rFonts w:ascii="Times New Roman"/>
          <w:b w:val="false"/>
          <w:i w:val="false"/>
          <w:color w:val="000000"/>
          <w:sz w:val="28"/>
        </w:rPr>
        <w:t xml:space="preserve">
      25. Финансирование товарных позиций, которые имеют для банка валютные риски, также является предметом начисления капитала, и требование к капиталу определяется в соответствии с  валютным риском. </w:t>
      </w:r>
      <w:r>
        <w:br/>
      </w:r>
      <w:r>
        <w:rPr>
          <w:rFonts w:ascii="Times New Roman"/>
          <w:b w:val="false"/>
          <w:i w:val="false"/>
          <w:color w:val="000000"/>
          <w:sz w:val="28"/>
        </w:rPr>
        <w:t>
</w:t>
      </w:r>
      <w:r>
        <w:rPr>
          <w:rFonts w:ascii="Times New Roman"/>
          <w:b w:val="false"/>
          <w:i w:val="false"/>
          <w:color w:val="000000"/>
          <w:sz w:val="28"/>
        </w:rPr>
        <w:t xml:space="preserve">
      26. Операционный риск рассчитывается как произведение коэффициента приведения, равного 13,3, на произведение средней величины годового валового дохода за последние истекшие 3 (три) года на коэффициент операционного риска, равного 0,075. </w:t>
      </w:r>
      <w:r>
        <w:br/>
      </w:r>
      <w:r>
        <w:rPr>
          <w:rFonts w:ascii="Times New Roman"/>
          <w:b w:val="false"/>
          <w:i w:val="false"/>
          <w:color w:val="000000"/>
          <w:sz w:val="28"/>
        </w:rPr>
        <w:t>
      Средняя величина годового валового дохода за последние истекшие 3 (три) года рассчитывается как отношение суммы годовых валовых доходов за последние истекшие 3 (три) года, в каждом из которых банком был получен чистый доход на количество лет, в которых банком был получен чистый доход.</w:t>
      </w:r>
      <w:r>
        <w:br/>
      </w:r>
      <w:r>
        <w:rPr>
          <w:rFonts w:ascii="Times New Roman"/>
          <w:b w:val="false"/>
          <w:i w:val="false"/>
          <w:color w:val="000000"/>
          <w:sz w:val="28"/>
        </w:rPr>
        <w:t>
      Для вновь созданных банков операционный риск рассчитывается по истечении финансового года, и средняя величина годового валового дохода рассчитывается исходя из количества истекших лет.</w:t>
      </w:r>
      <w:r>
        <w:br/>
      </w:r>
      <w:r>
        <w:rPr>
          <w:rFonts w:ascii="Times New Roman"/>
          <w:b w:val="false"/>
          <w:i w:val="false"/>
          <w:color w:val="000000"/>
          <w:sz w:val="28"/>
        </w:rPr>
        <w:t>
      Годовой валовый доход определяется как:</w:t>
      </w:r>
      <w:r>
        <w:br/>
      </w:r>
      <w:r>
        <w:rPr>
          <w:rFonts w:ascii="Times New Roman"/>
          <w:b w:val="false"/>
          <w:i w:val="false"/>
          <w:color w:val="000000"/>
          <w:sz w:val="28"/>
        </w:rPr>
        <w:t>
      сумма совокупного дохода, корпоративного подоходного налога, ассигнований на обеспечение;</w:t>
      </w:r>
      <w:r>
        <w:br/>
      </w:r>
      <w:r>
        <w:rPr>
          <w:rFonts w:ascii="Times New Roman"/>
          <w:b w:val="false"/>
          <w:i w:val="false"/>
          <w:color w:val="000000"/>
          <w:sz w:val="28"/>
        </w:rPr>
        <w:t>
      за минусом совокупных расходов, доходов от восстановления провизий (резервов).</w:t>
      </w:r>
      <w:r>
        <w:br/>
      </w:r>
      <w:r>
        <w:rPr>
          <w:rFonts w:ascii="Times New Roman"/>
          <w:b w:val="false"/>
          <w:i w:val="false"/>
          <w:color w:val="000000"/>
          <w:sz w:val="28"/>
        </w:rPr>
        <w:t xml:space="preserve">
      В расчет операционного риска включается год, в котором банком был получен убыток, но с учетом ассигнований на обеспечение за минусом доходов от восстановления провизий (резервов) получен положительный валовый доход. </w:t>
      </w:r>
      <w:r>
        <w:br/>
      </w:r>
      <w:r>
        <w:rPr>
          <w:rFonts w:ascii="Times New Roman"/>
          <w:b w:val="false"/>
          <w:i w:val="false"/>
          <w:color w:val="000000"/>
          <w:sz w:val="28"/>
        </w:rPr>
        <w:t>
      С 1 января 2016 года значения коэффициента приведения равно 13,3, коэффициента операционного риска - 0,075.</w:t>
      </w:r>
      <w:r>
        <w:br/>
      </w:r>
      <w:r>
        <w:rPr>
          <w:rFonts w:ascii="Times New Roman"/>
          <w:b w:val="false"/>
          <w:i w:val="false"/>
          <w:color w:val="000000"/>
          <w:sz w:val="28"/>
        </w:rPr>
        <w:t>
      С 1 января 2017 года значения коэффициента приведения равно 12,5, коэффициента операционного риска - 0,08.</w:t>
      </w:r>
      <w:r>
        <w:br/>
      </w:r>
      <w:r>
        <w:rPr>
          <w:rFonts w:ascii="Times New Roman"/>
          <w:b w:val="false"/>
          <w:i w:val="false"/>
          <w:color w:val="000000"/>
          <w:sz w:val="28"/>
        </w:rPr>
        <w:t>
      </w:t>
      </w:r>
      <w:r>
        <w:rPr>
          <w:rFonts w:ascii="Times New Roman"/>
          <w:b w:val="false"/>
          <w:i w:val="false"/>
          <w:color w:val="ff0000"/>
          <w:sz w:val="28"/>
        </w:rPr>
        <w:t xml:space="preserve">Сноска. Пункт 26 в редакции постановления Правления Национального Банка РК от 19.12.2015 </w:t>
      </w:r>
      <w:r>
        <w:rPr>
          <w:rFonts w:ascii="Times New Roman"/>
          <w:b w:val="false"/>
          <w:i w:val="false"/>
          <w:color w:val="000000"/>
          <w:sz w:val="28"/>
        </w:rPr>
        <w:t>№ 222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27. Средства, привлеченные по договору об инвестиционном депозите, не гарантируются банком и любые убытки от инвестиций несут держатели инвестиционных депозитов, за исключением случаев, когда такие убытки возникли по вине банка. Коммерческий риск по таким активам не  требуют создания нормативного капитала для банка. Активы, финансируемые за счет средств, привлеченных по договору об инвестиционном депозите, исключаются из расчета активов, взвешиваемых по степени риска. </w:t>
      </w:r>
    </w:p>
    <w:bookmarkEnd w:id="9"/>
    <w:bookmarkStart w:name="z60" w:id="10"/>
    <w:p>
      <w:pPr>
        <w:spacing w:after="0"/>
        <w:ind w:left="0"/>
        <w:jc w:val="left"/>
      </w:pPr>
      <w:r>
        <w:rPr>
          <w:rFonts w:ascii="Times New Roman"/>
          <w:b/>
          <w:i w:val="false"/>
          <w:color w:val="000000"/>
        </w:rPr>
        <w:t xml:space="preserve"> 
3. Максимальный размер риска на одного заемщика</w:t>
      </w:r>
    </w:p>
    <w:bookmarkEnd w:id="10"/>
    <w:p>
      <w:pPr>
        <w:spacing w:after="0"/>
        <w:ind w:left="0"/>
        <w:jc w:val="both"/>
      </w:pPr>
      <w:r>
        <w:rPr>
          <w:rFonts w:ascii="Times New Roman"/>
          <w:b w:val="false"/>
          <w:i w:val="false"/>
          <w:color w:val="ff0000"/>
          <w:sz w:val="28"/>
        </w:rPr>
        <w:t xml:space="preserve">      Сноска. Заголовок главы в редакции постановления Правления Национального Банка РК от 28.04.2012 </w:t>
      </w:r>
      <w:r>
        <w:rPr>
          <w:rFonts w:ascii="Times New Roman"/>
          <w:b w:val="false"/>
          <w:i w:val="false"/>
          <w:color w:val="ff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1" w:id="11"/>
    <w:p>
      <w:pPr>
        <w:spacing w:after="0"/>
        <w:ind w:left="0"/>
        <w:jc w:val="both"/>
      </w:pPr>
      <w:r>
        <w:rPr>
          <w:rFonts w:ascii="Times New Roman"/>
          <w:b w:val="false"/>
          <w:i w:val="false"/>
          <w:color w:val="000000"/>
          <w:sz w:val="28"/>
        </w:rPr>
        <w:t>
      28. Под термином "один заемщик" следует понимать каждое физическое или юридическое лицо, к которому у банка имеются требования или могут возникнуть требования, указанные в </w:t>
      </w:r>
      <w:r>
        <w:rPr>
          <w:rFonts w:ascii="Times New Roman"/>
          <w:b w:val="false"/>
          <w:i w:val="false"/>
          <w:color w:val="000000"/>
          <w:sz w:val="28"/>
        </w:rPr>
        <w:t>пункте 32</w:t>
      </w:r>
      <w:r>
        <w:rPr>
          <w:rFonts w:ascii="Times New Roman"/>
          <w:b w:val="false"/>
          <w:i w:val="false"/>
          <w:color w:val="000000"/>
          <w:sz w:val="28"/>
        </w:rPr>
        <w:t xml:space="preserve"> настоящей Инструкции. </w:t>
      </w:r>
      <w:r>
        <w:br/>
      </w:r>
      <w:r>
        <w:rPr>
          <w:rFonts w:ascii="Times New Roman"/>
          <w:b w:val="false"/>
          <w:i w:val="false"/>
          <w:color w:val="000000"/>
          <w:sz w:val="28"/>
        </w:rPr>
        <w:t xml:space="preserve">
      Размер риска для группы, состоящей из двух или более заемщиков, рассчитывается в совокупности, как на одного заемщика, если размеры риска каждого из заемщиков превышают 0,05 процента собственного капитала банка, а также при наличии одного из следующих обстоятельств: </w:t>
      </w:r>
      <w:r>
        <w:br/>
      </w:r>
      <w:r>
        <w:rPr>
          <w:rFonts w:ascii="Times New Roman"/>
          <w:b w:val="false"/>
          <w:i w:val="false"/>
          <w:color w:val="000000"/>
          <w:sz w:val="28"/>
        </w:rPr>
        <w:t>
</w:t>
      </w:r>
      <w:r>
        <w:rPr>
          <w:rFonts w:ascii="Times New Roman"/>
          <w:b w:val="false"/>
          <w:i w:val="false"/>
          <w:color w:val="000000"/>
          <w:sz w:val="28"/>
        </w:rPr>
        <w:t xml:space="preserve">
      1) один из заемщиков является крупным участником (крупным участником в акционерном обществе, товариществе с ограниченной ответственностью или товариществе с дополнительной ответственностью, полным товарищем в коммандитном товариществе, участником в полном товариществе), аффилиированным лицом, близким родственником (родителем, ребенком, усыновителем, усыновленным, полнородным и неполнородным братом или сестрой, дедушкой, бабушкой, внуком), супругом(ой), близким родственником супруга(и), первым руководителем другого заемщика, либо лицом, заинтересованным в совершении сделки другим заемщиком; </w:t>
      </w:r>
      <w:r>
        <w:br/>
      </w:r>
      <w:r>
        <w:rPr>
          <w:rFonts w:ascii="Times New Roman"/>
          <w:b w:val="false"/>
          <w:i w:val="false"/>
          <w:color w:val="000000"/>
          <w:sz w:val="28"/>
        </w:rPr>
        <w:t>
</w:t>
      </w:r>
      <w:r>
        <w:rPr>
          <w:rFonts w:ascii="Times New Roman"/>
          <w:b w:val="false"/>
          <w:i w:val="false"/>
          <w:color w:val="000000"/>
          <w:sz w:val="28"/>
        </w:rPr>
        <w:t xml:space="preserve">
      2) крупный участник, аффилиированное лицо, близкий родственник, супруг(а), близкий родственник супруга(и) или первый руководитель одного заемщика либо лицо, заинтересованное в совершении сделки одним заемщиком, является крупным участником, аффилированным лицом, близким родственником, супругом(ой), близким родственником супруга(и) или первым руководителем другого заемщика, либо лицом, заинтересованным в совершении сделки другим заемщиком; </w:t>
      </w:r>
      <w:r>
        <w:br/>
      </w:r>
      <w:r>
        <w:rPr>
          <w:rFonts w:ascii="Times New Roman"/>
          <w:b w:val="false"/>
          <w:i w:val="false"/>
          <w:color w:val="000000"/>
          <w:sz w:val="28"/>
        </w:rPr>
        <w:t>
</w:t>
      </w:r>
      <w:r>
        <w:rPr>
          <w:rFonts w:ascii="Times New Roman"/>
          <w:b w:val="false"/>
          <w:i w:val="false"/>
          <w:color w:val="000000"/>
          <w:sz w:val="28"/>
        </w:rPr>
        <w:t xml:space="preserve">
      3) крупный участник, аффилиированное лицо, близкий родственник, супруг(а), близкий родственник супруга(и) или первый руководитель одного заемщика либо лицо, заинтересованное в совершении сделки с одним заемщиком, является крупным участником, аффилиированным лицом, близким родственником, супругом(ой), близким родственником супруга(и) или первым руководителем либо лицом, заинтересованным в совершении сделки, крупного участника, аффилиированного лица, близкого родственника, супруга(и), близкого родственника супруга(и) или первого руководителя другого заемщика либо лица, заинтересованного в совершении сделки другим заемщиком; </w:t>
      </w:r>
      <w:r>
        <w:br/>
      </w:r>
      <w:r>
        <w:rPr>
          <w:rFonts w:ascii="Times New Roman"/>
          <w:b w:val="false"/>
          <w:i w:val="false"/>
          <w:color w:val="000000"/>
          <w:sz w:val="28"/>
        </w:rPr>
        <w:t>
</w:t>
      </w:r>
      <w:r>
        <w:rPr>
          <w:rFonts w:ascii="Times New Roman"/>
          <w:b w:val="false"/>
          <w:i w:val="false"/>
          <w:color w:val="000000"/>
          <w:sz w:val="28"/>
        </w:rPr>
        <w:t xml:space="preserve">
      4) имеются достаточные основания, подтверждающие, что один из заемщиков передал другому в пользование деньги, полученные им от банка в заем, в размере, превышающем собственный капитал передающего заемщика; </w:t>
      </w:r>
      <w:r>
        <w:br/>
      </w:r>
      <w:r>
        <w:rPr>
          <w:rFonts w:ascii="Times New Roman"/>
          <w:b w:val="false"/>
          <w:i w:val="false"/>
          <w:color w:val="000000"/>
          <w:sz w:val="28"/>
        </w:rPr>
        <w:t>
</w:t>
      </w:r>
      <w:r>
        <w:rPr>
          <w:rFonts w:ascii="Times New Roman"/>
          <w:b w:val="false"/>
          <w:i w:val="false"/>
          <w:color w:val="000000"/>
          <w:sz w:val="28"/>
        </w:rPr>
        <w:t xml:space="preserve">
      5) имеются достаточные основания, подтверждающие, что заемщики совместно или по отдельности передали средства, полученные от банка в заем, в размере, превышающем совокупный собственный капитал данных заемщиков, в пользование одному и тому же третьему лицу, не являющемуся заемщиком банка; </w:t>
      </w:r>
      <w:r>
        <w:br/>
      </w:r>
      <w:r>
        <w:rPr>
          <w:rFonts w:ascii="Times New Roman"/>
          <w:b w:val="false"/>
          <w:i w:val="false"/>
          <w:color w:val="000000"/>
          <w:sz w:val="28"/>
        </w:rPr>
        <w:t>
</w:t>
      </w:r>
      <w:r>
        <w:rPr>
          <w:rFonts w:ascii="Times New Roman"/>
          <w:b w:val="false"/>
          <w:i w:val="false"/>
          <w:color w:val="000000"/>
          <w:sz w:val="28"/>
        </w:rPr>
        <w:t xml:space="preserve">
      6) заемщики связаны таким образом, что один из заемщиков (за исключением банков Республики Казахстан) несет солидарную либо субсидиарную ответственность в сумме, превышающей десять процентов его активов, по обязательствам другого заемщика; </w:t>
      </w:r>
      <w:r>
        <w:br/>
      </w:r>
      <w:r>
        <w:rPr>
          <w:rFonts w:ascii="Times New Roman"/>
          <w:b w:val="false"/>
          <w:i w:val="false"/>
          <w:color w:val="000000"/>
          <w:sz w:val="28"/>
        </w:rPr>
        <w:t>
</w:t>
      </w:r>
      <w:r>
        <w:rPr>
          <w:rFonts w:ascii="Times New Roman"/>
          <w:b w:val="false"/>
          <w:i w:val="false"/>
          <w:color w:val="000000"/>
          <w:sz w:val="28"/>
        </w:rPr>
        <w:t xml:space="preserve">
      7) должностное лицо одного заемщика имеет финансовую заинтересованность в деятельности других заемщиков банка; </w:t>
      </w:r>
      <w:r>
        <w:br/>
      </w:r>
      <w:r>
        <w:rPr>
          <w:rFonts w:ascii="Times New Roman"/>
          <w:b w:val="false"/>
          <w:i w:val="false"/>
          <w:color w:val="000000"/>
          <w:sz w:val="28"/>
        </w:rPr>
        <w:t>
</w:t>
      </w:r>
      <w:r>
        <w:rPr>
          <w:rFonts w:ascii="Times New Roman"/>
          <w:b w:val="false"/>
          <w:i w:val="false"/>
          <w:color w:val="000000"/>
          <w:sz w:val="28"/>
        </w:rPr>
        <w:t xml:space="preserve">
      8) заемщики связаны между собой договором о совместной деятельности либо иным документом, который содержит признаки договора о совместной деятельности; </w:t>
      </w:r>
      <w:r>
        <w:br/>
      </w:r>
      <w:r>
        <w:rPr>
          <w:rFonts w:ascii="Times New Roman"/>
          <w:b w:val="false"/>
          <w:i w:val="false"/>
          <w:color w:val="000000"/>
          <w:sz w:val="28"/>
        </w:rPr>
        <w:t>
</w:t>
      </w:r>
      <w:r>
        <w:rPr>
          <w:rFonts w:ascii="Times New Roman"/>
          <w:b w:val="false"/>
          <w:i w:val="false"/>
          <w:color w:val="000000"/>
          <w:sz w:val="28"/>
        </w:rPr>
        <w:t xml:space="preserve">
      9) заемщики, соответствующие одному из следующих условий: </w:t>
      </w:r>
      <w:r>
        <w:br/>
      </w:r>
      <w:r>
        <w:rPr>
          <w:rFonts w:ascii="Times New Roman"/>
          <w:b w:val="false"/>
          <w:i w:val="false"/>
          <w:color w:val="000000"/>
          <w:sz w:val="28"/>
        </w:rPr>
        <w:t xml:space="preserve">
      являются юридическими лицами, зарегистрированными на территории следующих государств: княжество Андорра, княжество Лихтенштейн, Республика Либерия, княжество Монако, Маршалловы острова (Республика Маршалловы острова), или их гражданами; </w:t>
      </w:r>
      <w:r>
        <w:br/>
      </w:r>
      <w:r>
        <w:rPr>
          <w:rFonts w:ascii="Times New Roman"/>
          <w:b w:val="false"/>
          <w:i w:val="false"/>
          <w:color w:val="000000"/>
          <w:sz w:val="28"/>
        </w:rPr>
        <w:t xml:space="preserve">
      являются юридическими лицами, зарегистрированными на территории государств, отнесенных Организацией экономического сотрудничества и развития к перечню оффшорных территорий, не принявших обязательств по информационному обмену, или их гражданами; </w:t>
      </w:r>
      <w:r>
        <w:br/>
      </w:r>
      <w:r>
        <w:rPr>
          <w:rFonts w:ascii="Times New Roman"/>
          <w:b w:val="false"/>
          <w:i w:val="false"/>
          <w:color w:val="000000"/>
          <w:sz w:val="28"/>
        </w:rPr>
        <w:t xml:space="preserve">
      имеют крупных участников, аффилиированных лиц, близких родственников, первых руководителей либо лиц, заинтересованных в совершении сделок с данными заемщиками, зарегистрированными или являющимися гражданами государств, указанных в абзацах втором и третьем настоящего подпункта; </w:t>
      </w:r>
      <w:r>
        <w:br/>
      </w:r>
      <w:r>
        <w:rPr>
          <w:rFonts w:ascii="Times New Roman"/>
          <w:b w:val="false"/>
          <w:i w:val="false"/>
          <w:color w:val="000000"/>
          <w:sz w:val="28"/>
        </w:rPr>
        <w:t>
</w:t>
      </w:r>
      <w:r>
        <w:rPr>
          <w:rFonts w:ascii="Times New Roman"/>
          <w:b w:val="false"/>
          <w:i w:val="false"/>
          <w:color w:val="000000"/>
          <w:sz w:val="28"/>
        </w:rPr>
        <w:t xml:space="preserve">
      10) заемщики связаны между собой по другим основаниям, предусмотренным законодательными актами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11) заемщики являются участниками проекта по строительству недвижимости, включая заказчика проекта по строительству недвижимости, долевых участников по строительству строящегося объекта и гарантов долевых участников. Размер риска на одного заемщика, образованного группой заемщиков, перечисленных в данном подпункте, не должен приниматься в совокупный расчет размера риска как на одного заемщика в соответствии с подпунктами 1)-10) настоящего пункта для группы, образованной с участием физических лиц - долевых участников по строительству строящегося объекта и (или) гарантов долевых участников. </w:t>
      </w:r>
      <w:r>
        <w:br/>
      </w:r>
      <w:r>
        <w:rPr>
          <w:rFonts w:ascii="Times New Roman"/>
          <w:b w:val="false"/>
          <w:i w:val="false"/>
          <w:color w:val="000000"/>
          <w:sz w:val="28"/>
        </w:rPr>
        <w:t>
</w:t>
      </w:r>
      <w:r>
        <w:rPr>
          <w:rFonts w:ascii="Times New Roman"/>
          <w:b w:val="false"/>
          <w:i w:val="false"/>
          <w:color w:val="000000"/>
          <w:sz w:val="28"/>
        </w:rPr>
        <w:t>
      29. В случае если государство является крупным участником двух и более юридических лиц, размер риска в отношении такой группы не рассчитывается как размер риска на одного заемщика, если не существует других крупных участников, а также иных, установленных </w:t>
      </w:r>
      <w:r>
        <w:rPr>
          <w:rFonts w:ascii="Times New Roman"/>
          <w:b w:val="false"/>
          <w:i w:val="false"/>
          <w:color w:val="000000"/>
          <w:sz w:val="28"/>
        </w:rPr>
        <w:t>пунктом 28</w:t>
      </w:r>
      <w:r>
        <w:rPr>
          <w:rFonts w:ascii="Times New Roman"/>
          <w:b w:val="false"/>
          <w:i w:val="false"/>
          <w:color w:val="000000"/>
          <w:sz w:val="28"/>
        </w:rPr>
        <w:t xml:space="preserve"> настоящей Инструкции обстоятельств, по которым размер риска в отношении данной группы заемщиков следует рассчитывать в совокупности как размер риска на одного заемщика. </w:t>
      </w:r>
      <w:r>
        <w:br/>
      </w:r>
      <w:r>
        <w:rPr>
          <w:rFonts w:ascii="Times New Roman"/>
          <w:b w:val="false"/>
          <w:i w:val="false"/>
          <w:color w:val="000000"/>
          <w:sz w:val="28"/>
        </w:rPr>
        <w:t>
</w:t>
      </w:r>
      <w:r>
        <w:rPr>
          <w:rFonts w:ascii="Times New Roman"/>
          <w:b w:val="false"/>
          <w:i w:val="false"/>
          <w:color w:val="000000"/>
          <w:sz w:val="28"/>
        </w:rPr>
        <w:t>
      30. Требования </w:t>
      </w:r>
      <w:r>
        <w:rPr>
          <w:rFonts w:ascii="Times New Roman"/>
          <w:b w:val="false"/>
          <w:i w:val="false"/>
          <w:color w:val="000000"/>
          <w:sz w:val="28"/>
        </w:rPr>
        <w:t>пункта 28</w:t>
      </w:r>
      <w:r>
        <w:rPr>
          <w:rFonts w:ascii="Times New Roman"/>
          <w:b w:val="false"/>
          <w:i w:val="false"/>
          <w:color w:val="000000"/>
          <w:sz w:val="28"/>
        </w:rPr>
        <w:t xml:space="preserve"> настоящей Инструкции по признанию группы заемщиков не распространяются на юридические лица, государственные пакеты акций (доли участия) которых переданы в оплату уставного капитала акционерного общества «Фонд национального благосостояния «Самрук-Казына» и уставного капитала акционерного общества «Национальный управляющий холдинг «Байтерек».</w:t>
      </w:r>
      <w:r>
        <w:br/>
      </w:r>
      <w:r>
        <w:rPr>
          <w:rFonts w:ascii="Times New Roman"/>
          <w:b w:val="false"/>
          <w:i w:val="false"/>
          <w:color w:val="000000"/>
          <w:sz w:val="28"/>
        </w:rPr>
        <w:t>
      Не признаются в качестве одного заемщика и (или) лица, связанного с банком особыми отношениями, две и более организации (в том числе банков), являющиеся аффилиированными в результате прямого (по банкам - косвенного) владения двадцатью пятью и более процентами голосующих акций указанных организаций акционерным обществом «Фонд национального благосостояния «Самрук-Казына» и акционерным обществом «Национальный управляющий холдинг «Байтерек».</w:t>
      </w:r>
      <w:r>
        <w:br/>
      </w:r>
      <w:r>
        <w:rPr>
          <w:rFonts w:ascii="Times New Roman"/>
          <w:b w:val="false"/>
          <w:i w:val="false"/>
          <w:color w:val="000000"/>
          <w:sz w:val="28"/>
        </w:rPr>
        <w:t>
      Юридические и (или) физические лица, аффилиированные с одной из вышеуказанных организаций или связанные особыми отношениями с одним из указанных банков, также не признаются в качестве одного заемщика с аффилиированными лицами другой организации или лица, связанного особыми отношениями с другими из указанных банков.</w:t>
      </w:r>
      <w:r>
        <w:br/>
      </w:r>
      <w:r>
        <w:rPr>
          <w:rFonts w:ascii="Times New Roman"/>
          <w:b w:val="false"/>
          <w:i w:val="false"/>
          <w:color w:val="000000"/>
          <w:sz w:val="28"/>
        </w:rPr>
        <w:t>
      </w:t>
      </w:r>
      <w:r>
        <w:rPr>
          <w:rFonts w:ascii="Times New Roman"/>
          <w:b w:val="false"/>
          <w:i w:val="false"/>
          <w:color w:val="ff0000"/>
          <w:sz w:val="28"/>
        </w:rPr>
        <w:t>Сноска. Пункт 30 в редакции постановления Правления Национального Банка РК от 24.12.2014</w:t>
      </w:r>
      <w:r>
        <w:rPr>
          <w:rFonts w:ascii="Times New Roman"/>
          <w:b w:val="false"/>
          <w:i w:val="false"/>
          <w:color w:val="000000"/>
          <w:sz w:val="28"/>
        </w:rPr>
        <w:t> </w:t>
      </w:r>
      <w:r>
        <w:rPr>
          <w:rFonts w:ascii="Times New Roman"/>
          <w:b w:val="false"/>
          <w:i w:val="false"/>
          <w:color w:val="000000"/>
          <w:sz w:val="28"/>
        </w:rPr>
        <w:t>№ 242</w:t>
      </w:r>
      <w:r>
        <w:rPr>
          <w:rFonts w:ascii="Times New Roman"/>
          <w:b w:val="false"/>
          <w:i w:val="false"/>
          <w:color w:val="000000"/>
          <w:sz w:val="28"/>
        </w:rPr>
        <w:t> </w:t>
      </w:r>
      <w:r>
        <w:rPr>
          <w:rFonts w:ascii="Times New Roman"/>
          <w:b w:val="false"/>
          <w:i w:val="false"/>
          <w:color w:val="ff0000"/>
          <w:sz w:val="28"/>
        </w:rPr>
        <w:t>(порядок введения в действие см.</w:t>
      </w:r>
      <w:r>
        <w:rPr>
          <w:rFonts w:ascii="Times New Roman"/>
          <w:b w:val="false"/>
          <w:i w:val="false"/>
          <w:color w:val="000000"/>
          <w:sz w:val="28"/>
        </w:rPr>
        <w:t>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31. Группа, состоящая из двух и более дочерних организаций банка, не признается группой заемщиков в случаях, если: </w:t>
      </w:r>
      <w:r>
        <w:br/>
      </w:r>
      <w:r>
        <w:rPr>
          <w:rFonts w:ascii="Times New Roman"/>
          <w:b w:val="false"/>
          <w:i w:val="false"/>
          <w:color w:val="000000"/>
          <w:sz w:val="28"/>
        </w:rPr>
        <w:t xml:space="preserve">
      они связаны через крупное участие банка в их уставном капитале; </w:t>
      </w:r>
      <w:r>
        <w:br/>
      </w:r>
      <w:r>
        <w:rPr>
          <w:rFonts w:ascii="Times New Roman"/>
          <w:b w:val="false"/>
          <w:i w:val="false"/>
          <w:color w:val="000000"/>
          <w:sz w:val="28"/>
        </w:rPr>
        <w:t xml:space="preserve">
      должностные лица банка являются должностными лицами таких дочерних организаций. </w:t>
      </w:r>
      <w:r>
        <w:br/>
      </w:r>
      <w:r>
        <w:rPr>
          <w:rFonts w:ascii="Times New Roman"/>
          <w:b w:val="false"/>
          <w:i w:val="false"/>
          <w:color w:val="000000"/>
          <w:sz w:val="28"/>
        </w:rPr>
        <w:t>
</w:t>
      </w:r>
      <w:r>
        <w:rPr>
          <w:rFonts w:ascii="Times New Roman"/>
          <w:b w:val="false"/>
          <w:i w:val="false"/>
          <w:color w:val="000000"/>
          <w:sz w:val="28"/>
        </w:rPr>
        <w:t>
      32. Размер риска на одного заемщика (Р) рассчитывается как сумма всех требований банка (за исключением инвестиций, указанных в </w:t>
      </w:r>
      <w:r>
        <w:rPr>
          <w:rFonts w:ascii="Times New Roman"/>
          <w:b w:val="false"/>
          <w:i w:val="false"/>
          <w:color w:val="000000"/>
          <w:sz w:val="28"/>
        </w:rPr>
        <w:t>пункте 4</w:t>
      </w:r>
      <w:r>
        <w:rPr>
          <w:rFonts w:ascii="Times New Roman"/>
          <w:b w:val="false"/>
          <w:i w:val="false"/>
          <w:color w:val="000000"/>
          <w:sz w:val="28"/>
        </w:rPr>
        <w:t xml:space="preserve"> Инструкции), в том числе требований по корреспондентским счетам к банкам-резидентам Республики Казахстан и банкам-нерезидентам Республики Казахстан, взвешенных с учетом кредитного риска согласно </w:t>
      </w:r>
      <w:r>
        <w:rPr>
          <w:rFonts w:ascii="Times New Roman"/>
          <w:b w:val="false"/>
          <w:i w:val="false"/>
          <w:color w:val="000000"/>
          <w:sz w:val="28"/>
        </w:rPr>
        <w:t>приложению 1</w:t>
      </w:r>
      <w:r>
        <w:rPr>
          <w:rFonts w:ascii="Times New Roman"/>
          <w:b w:val="false"/>
          <w:i w:val="false"/>
          <w:color w:val="000000"/>
          <w:sz w:val="28"/>
        </w:rPr>
        <w:t xml:space="preserve"> к Инструкции, условных и возможных обязательств, рассчитанных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Инструкции:</w:t>
      </w:r>
      <w:r>
        <w:br/>
      </w:r>
      <w:r>
        <w:rPr>
          <w:rFonts w:ascii="Times New Roman"/>
          <w:b w:val="false"/>
          <w:i w:val="false"/>
          <w:color w:val="000000"/>
          <w:sz w:val="28"/>
        </w:rPr>
        <w:t>
      за минусом требований к заемщику в виде:</w:t>
      </w:r>
      <w:r>
        <w:br/>
      </w:r>
      <w:r>
        <w:rPr>
          <w:rFonts w:ascii="Times New Roman"/>
          <w:b w:val="false"/>
          <w:i w:val="false"/>
          <w:color w:val="000000"/>
          <w:sz w:val="28"/>
        </w:rPr>
        <w:t>
      активов, финансируемых за счет средств, привлеченных по договору об инвестиционном депозите;</w:t>
      </w:r>
      <w:r>
        <w:br/>
      </w:r>
      <w:r>
        <w:rPr>
          <w:rFonts w:ascii="Times New Roman"/>
          <w:b w:val="false"/>
          <w:i w:val="false"/>
          <w:color w:val="000000"/>
          <w:sz w:val="28"/>
        </w:rPr>
        <w:t>
      суммы резервов, сформированных в соответствии с международными стандартами финансовой отчетности, а также суммы обеспечения по обязательствам заемщика в виде:</w:t>
      </w:r>
      <w:r>
        <w:br/>
      </w:r>
      <w:r>
        <w:rPr>
          <w:rFonts w:ascii="Times New Roman"/>
          <w:b w:val="false"/>
          <w:i w:val="false"/>
          <w:color w:val="000000"/>
          <w:sz w:val="28"/>
        </w:rPr>
        <w:t>
      вкладов, предоставленных в распоряжение банка в качестве обеспечения данного обязательства;</w:t>
      </w:r>
      <w:r>
        <w:br/>
      </w:r>
      <w:r>
        <w:rPr>
          <w:rFonts w:ascii="Times New Roman"/>
          <w:b w:val="false"/>
          <w:i w:val="false"/>
          <w:color w:val="000000"/>
          <w:sz w:val="28"/>
        </w:rPr>
        <w:t>
      государственных ценных бумаг, выпущенных центральными правительствами иностранных государств, имеющих суверенный рейтинг не ниже «АА» по международной шкале агентства Standard &amp; Poor's или рейтинговую оценку аналогичного уровня одного из других рейтинговых агентств;</w:t>
      </w:r>
      <w:r>
        <w:br/>
      </w:r>
      <w:r>
        <w:rPr>
          <w:rFonts w:ascii="Times New Roman"/>
          <w:b w:val="false"/>
          <w:i w:val="false"/>
          <w:color w:val="000000"/>
          <w:sz w:val="28"/>
        </w:rPr>
        <w:t>
      аффинированных драгоценных металлов;</w:t>
      </w:r>
      <w:r>
        <w:br/>
      </w:r>
      <w:r>
        <w:rPr>
          <w:rFonts w:ascii="Times New Roman"/>
          <w:b w:val="false"/>
          <w:i w:val="false"/>
          <w:color w:val="000000"/>
          <w:sz w:val="28"/>
        </w:rPr>
        <w:t>
      гарантий Правительства Республики Казахстан.</w:t>
      </w:r>
      <w:r>
        <w:br/>
      </w:r>
      <w:r>
        <w:rPr>
          <w:rFonts w:ascii="Times New Roman"/>
          <w:b w:val="false"/>
          <w:i w:val="false"/>
          <w:color w:val="000000"/>
          <w:sz w:val="28"/>
        </w:rPr>
        <w:t>
      В расчет риска на одного заемщика не включаются требования к Правительству Республики Казахстан, Национальному Банку Республики Казахстан, акционерному обществу «Фонд национального благосостояния «Самрук-Казына», акционерному обществу «Национальный управляющий холдинг «Байтерек», требования банка к заемщику, списанные с баланса банка, требования банка к заемщику, по которым в соответствии с международными стандартами финансовой отчетности сформировано 100 (сто) процентов резервов.</w:t>
      </w:r>
      <w:r>
        <w:br/>
      </w:r>
      <w:r>
        <w:rPr>
          <w:rFonts w:ascii="Times New Roman"/>
          <w:b w:val="false"/>
          <w:i w:val="false"/>
          <w:color w:val="000000"/>
          <w:sz w:val="28"/>
        </w:rPr>
        <w:t>
</w:t>
      </w:r>
      <w:r>
        <w:rPr>
          <w:rFonts w:ascii="Times New Roman"/>
          <w:b w:val="false"/>
          <w:i w:val="false"/>
          <w:color w:val="ff0000"/>
          <w:sz w:val="28"/>
        </w:rPr>
        <w:t xml:space="preserve">      Сноска. Пункт 32 в редакции постановления Правления Национального Банка РК от 17.07.2015 </w:t>
      </w:r>
      <w:r>
        <w:rPr>
          <w:rFonts w:ascii="Times New Roman"/>
          <w:b w:val="false"/>
          <w:i w:val="false"/>
          <w:color w:val="000000"/>
          <w:sz w:val="28"/>
        </w:rPr>
        <w:t>№ 140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33. Отношение размера риска банка на одного заемщика по его обязательствам к собственному капиталу банка не превышает:</w:t>
      </w:r>
      <w:r>
        <w:br/>
      </w:r>
      <w:r>
        <w:rPr>
          <w:rFonts w:ascii="Times New Roman"/>
          <w:b w:val="false"/>
          <w:i w:val="false"/>
          <w:color w:val="000000"/>
          <w:sz w:val="28"/>
        </w:rPr>
        <w:t>
      для заемщиков, являющихся лицами, связанными с банком особыми отношениями (k3.1), - 0,10. Совокупная сумма рисков по заемщикам, связанным с банком особыми отношениями, не должна превышать размера собственного капитала банка;</w:t>
      </w:r>
      <w:r>
        <w:br/>
      </w:r>
      <w:r>
        <w:rPr>
          <w:rFonts w:ascii="Times New Roman"/>
          <w:b w:val="false"/>
          <w:i w:val="false"/>
          <w:color w:val="000000"/>
          <w:sz w:val="28"/>
        </w:rPr>
        <w:t>
      для прочих заемщиков (k3) - 0,25 (в том числе, не более 0,10 по бланковым займам, необеспеченным условным обязательствам перед заемщиком либо за заемщика в пользу третьих лиц, по которым у банка могут возникнуть требования к заемщику в течение текущего и двух последующих месяцев, по обязательствам соответствующих заемщиков, указанных в </w:t>
      </w:r>
      <w:r>
        <w:rPr>
          <w:rFonts w:ascii="Times New Roman"/>
          <w:b w:val="false"/>
          <w:i w:val="false"/>
          <w:color w:val="000000"/>
          <w:sz w:val="28"/>
        </w:rPr>
        <w:t>пункте 33-1</w:t>
      </w:r>
      <w:r>
        <w:rPr>
          <w:rFonts w:ascii="Times New Roman"/>
          <w:b w:val="false"/>
          <w:i w:val="false"/>
          <w:color w:val="000000"/>
          <w:sz w:val="28"/>
        </w:rPr>
        <w:t xml:space="preserve"> настоящей Инструкции, а также по обязательствам нерезидентов Республики Казахстан, зарегистрированных или являющихся гражданами оффшорных зон, за исключением требований к резидентам Республики Казахстан с рейтингом агентства Standard &amp; Poor's или рейтингом аналогичного уровня одного из других рейтинговых агентств не более чем на один пункт ниже суверенного рейтинга Республики Казахстан и к нерезидентам с рейтингом не ниже «А» агентства Standard &amp; Poor's или рейтингом аналогичного уровня одного из других рейтинговых агентств).</w:t>
      </w:r>
      <w:r>
        <w:br/>
      </w:r>
      <w:r>
        <w:rPr>
          <w:rFonts w:ascii="Times New Roman"/>
          <w:b w:val="false"/>
          <w:i w:val="false"/>
          <w:color w:val="000000"/>
          <w:sz w:val="28"/>
        </w:rPr>
        <w:t>
      Совокупная сумма рисков банка на одного заемщика, размер каждого из которых превышает 10 (десять) процентов от собственного капитала банка, не должна превышать размер собственного капитала банка более чем в пять раз.</w:t>
      </w:r>
      <w:r>
        <w:br/>
      </w:r>
      <w:r>
        <w:rPr>
          <w:rFonts w:ascii="Times New Roman"/>
          <w:b w:val="false"/>
          <w:i w:val="false"/>
          <w:color w:val="000000"/>
          <w:sz w:val="28"/>
        </w:rPr>
        <w:t>
      Совокупная сумма секьюритизированых кредитов, переданных специальной финансовой компании акционерного общества «Фонд стрессовых активов», не превышает размера собственного капитала банка.</w:t>
      </w:r>
      <w:r>
        <w:br/>
      </w:r>
      <w:r>
        <w:rPr>
          <w:rFonts w:ascii="Times New Roman"/>
          <w:b w:val="false"/>
          <w:i w:val="false"/>
          <w:color w:val="000000"/>
          <w:sz w:val="28"/>
        </w:rPr>
        <w:t>
      Совокупная сумма сомнительных и безнадежных активов, переданных дочерним организациям, приобретающим сомнительные и безнадежные активы родительского банка не превышает размер собственного капитала родительского банка более чем в три раза.</w:t>
      </w:r>
      <w:r>
        <w:br/>
      </w:r>
      <w:r>
        <w:rPr>
          <w:rFonts w:ascii="Times New Roman"/>
          <w:b w:val="false"/>
          <w:i w:val="false"/>
          <w:color w:val="000000"/>
          <w:sz w:val="28"/>
        </w:rPr>
        <w:t>
      </w:t>
      </w:r>
      <w:r>
        <w:rPr>
          <w:rFonts w:ascii="Times New Roman"/>
          <w:b w:val="false"/>
          <w:i w:val="false"/>
          <w:color w:val="ff0000"/>
          <w:sz w:val="28"/>
        </w:rPr>
        <w:t xml:space="preserve">Сноска. Пункт 33 в редакции постановления Правления Национального Банка РК от 24.12.2012 </w:t>
      </w:r>
      <w:r>
        <w:rPr>
          <w:rFonts w:ascii="Times New Roman"/>
          <w:b w:val="false"/>
          <w:i w:val="false"/>
          <w:color w:val="000000"/>
          <w:sz w:val="28"/>
        </w:rPr>
        <w:t>№ 383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33-1. Для целей </w:t>
      </w:r>
      <w:r>
        <w:rPr>
          <w:rFonts w:ascii="Times New Roman"/>
          <w:b w:val="false"/>
          <w:i w:val="false"/>
          <w:color w:val="000000"/>
          <w:sz w:val="28"/>
        </w:rPr>
        <w:t>пункта 33</w:t>
      </w:r>
      <w:r>
        <w:rPr>
          <w:rFonts w:ascii="Times New Roman"/>
          <w:b w:val="false"/>
          <w:i w:val="false"/>
          <w:color w:val="000000"/>
          <w:sz w:val="28"/>
        </w:rPr>
        <w:t xml:space="preserve"> настоящей Инструкции под соответствующими заемщиками понимаются все заемщики - юридические лица, за исключением заемщиков - юридических лиц, соответствующих одному из условий,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8-1 Закона Республики Казахстан от 31 августа 1995 года «О банках и банковской деятельности в Республике Казахстан»»;</w:t>
      </w:r>
      <w:r>
        <w:br/>
      </w:r>
      <w:r>
        <w:rPr>
          <w:rFonts w:ascii="Times New Roman"/>
          <w:b w:val="false"/>
          <w:i w:val="false"/>
          <w:color w:val="000000"/>
          <w:sz w:val="28"/>
        </w:rPr>
        <w:t>
      </w:t>
      </w:r>
      <w:r>
        <w:rPr>
          <w:rFonts w:ascii="Times New Roman"/>
          <w:b w:val="false"/>
          <w:i w:val="false"/>
          <w:color w:val="ff0000"/>
          <w:sz w:val="28"/>
        </w:rPr>
        <w:t xml:space="preserve">Сноска. Инструкция дополнена пунктом 33-1 в соответствии с постановлением Правления Национального Банка РК от 24.12.2012 </w:t>
      </w:r>
      <w:r>
        <w:rPr>
          <w:rFonts w:ascii="Times New Roman"/>
          <w:b w:val="false"/>
          <w:i w:val="false"/>
          <w:color w:val="000000"/>
          <w:sz w:val="28"/>
        </w:rPr>
        <w:t>№ 383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34. В случаях, когда общий объем требований банка к заемщику на дату их возникновения находился в пределах ограничений, установленных настоящей Инструкцией, но впоследствии превысил указанные ограничения в связи со снижением уровня собственного капитала банка не более чем на пять процентов в течение последних трех месяцев либо в связи с увеличением требований банка к заемщику из-за увеличения средневзвешенного биржевого курса тенге к иностранным валютам, в которых выражены требования к заемщику более чем на десять процентов в течение последних трех месяцев, норматив максимального размера риска на одного заемщика считается выполненным.</w:t>
      </w:r>
      <w:r>
        <w:br/>
      </w:r>
      <w:r>
        <w:rPr>
          <w:rFonts w:ascii="Times New Roman"/>
          <w:b w:val="false"/>
          <w:i w:val="false"/>
          <w:color w:val="000000"/>
          <w:sz w:val="28"/>
        </w:rPr>
        <w:t>
      В указанных случаях банк немедленно информирует уполномоченный орган и принимает обязательства по устранению превышения на отчетную дату и в течение последующих 3 (трех) месяцев. Если данное превышение не будет устранено в указанный срок, превышение норматива максимального размера риска на одного заемщика рассматривается как нарушение данного норматива со дня выявления указанного превышения.</w:t>
      </w:r>
      <w:r>
        <w:br/>
      </w:r>
      <w:r>
        <w:rPr>
          <w:rFonts w:ascii="Times New Roman"/>
          <w:b w:val="false"/>
          <w:i w:val="false"/>
          <w:color w:val="000000"/>
          <w:sz w:val="28"/>
        </w:rPr>
        <w:t>
      </w:t>
      </w:r>
      <w:r>
        <w:rPr>
          <w:rFonts w:ascii="Times New Roman"/>
          <w:b w:val="false"/>
          <w:i w:val="false"/>
          <w:color w:val="ff0000"/>
          <w:sz w:val="28"/>
        </w:rPr>
        <w:t>Сноска. Пункт 34 в редакции постановления Правления Национального Банка РК от 06.05.2014</w:t>
      </w:r>
      <w:r>
        <w:rPr>
          <w:rFonts w:ascii="Times New Roman"/>
          <w:b w:val="false"/>
          <w:i w:val="false"/>
          <w:color w:val="000000"/>
          <w:sz w:val="28"/>
        </w:rPr>
        <w:t> </w:t>
      </w:r>
      <w:r>
        <w:rPr>
          <w:rFonts w:ascii="Times New Roman"/>
          <w:b w:val="false"/>
          <w:i w:val="false"/>
          <w:color w:val="000000"/>
          <w:sz w:val="28"/>
        </w:rPr>
        <w:t>№ 79</w:t>
      </w:r>
      <w:r>
        <w:rPr>
          <w:rFonts w:ascii="Times New Roman"/>
          <w:b w:val="false"/>
          <w:i w:val="false"/>
          <w:color w:val="000000"/>
          <w:sz w:val="28"/>
        </w:rPr>
        <w:t>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Национального Банка РК от 19.12.2015 </w:t>
      </w:r>
      <w:r>
        <w:rPr>
          <w:rFonts w:ascii="Times New Roman"/>
          <w:b w:val="false"/>
          <w:i w:val="false"/>
          <w:color w:val="000000"/>
          <w:sz w:val="28"/>
        </w:rPr>
        <w:t>№ 222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35. Если заемщик банка на момент возникновения обязательства перед банком не являлся лицом, связанным с банком особыми отношениями, но впоследствии стал таковым, то в случае превышения размера риска на такого заемщика, установленного абзацем вторым </w:t>
      </w:r>
      <w:r>
        <w:rPr>
          <w:rFonts w:ascii="Times New Roman"/>
          <w:b w:val="false"/>
          <w:i w:val="false"/>
          <w:color w:val="000000"/>
          <w:sz w:val="28"/>
        </w:rPr>
        <w:t>пункта 33</w:t>
      </w:r>
      <w:r>
        <w:rPr>
          <w:rFonts w:ascii="Times New Roman"/>
          <w:b w:val="false"/>
          <w:i w:val="false"/>
          <w:color w:val="000000"/>
          <w:sz w:val="28"/>
        </w:rPr>
        <w:t xml:space="preserve"> настоящей Инструкции, указанное превышение не будет рассматриваться как нарушение при условии, если банк немедленно проинформировал уполномоченный орган о данном превышении с подтверждением способности заемщика представить дополнительное обеспечение или исполнить часть требований банка до размера, необходимого для соблюдения размера норматива, и принятием обязательств по устранению данного нарушения в сроки, установленные уполномоченным органом.</w:t>
      </w:r>
      <w:r>
        <w:br/>
      </w:r>
      <w:r>
        <w:rPr>
          <w:rFonts w:ascii="Times New Roman"/>
          <w:b w:val="false"/>
          <w:i w:val="false"/>
          <w:color w:val="000000"/>
          <w:sz w:val="28"/>
        </w:rPr>
        <w:t>
</w:t>
      </w:r>
      <w:r>
        <w:rPr>
          <w:rFonts w:ascii="Times New Roman"/>
          <w:b w:val="false"/>
          <w:i w:val="false"/>
          <w:color w:val="ff0000"/>
          <w:sz w:val="28"/>
        </w:rPr>
        <w:t>      Сноска. Пункт 35 в редакции постановления Правления Национального Банка РК от 06.05.2014</w:t>
      </w:r>
      <w:r>
        <w:rPr>
          <w:rFonts w:ascii="Times New Roman"/>
          <w:b w:val="false"/>
          <w:i w:val="false"/>
          <w:color w:val="000000"/>
          <w:sz w:val="28"/>
        </w:rPr>
        <w:t> </w:t>
      </w:r>
      <w:r>
        <w:rPr>
          <w:rFonts w:ascii="Times New Roman"/>
          <w:b w:val="false"/>
          <w:i w:val="false"/>
          <w:color w:val="000000"/>
          <w:sz w:val="28"/>
        </w:rPr>
        <w:t>№ 79</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36. Условия пункта 35 настоящей Инструкции также применяются в случае, если заемщики на момент возникновения обязательств не рассматривались в качестве одного заемщика, но впоследствии стали таковым. </w:t>
      </w:r>
    </w:p>
    <w:bookmarkEnd w:id="11"/>
    <w:bookmarkStart w:name="z81" w:id="12"/>
    <w:p>
      <w:pPr>
        <w:spacing w:after="0"/>
        <w:ind w:left="0"/>
        <w:jc w:val="left"/>
      </w:pPr>
      <w:r>
        <w:rPr>
          <w:rFonts w:ascii="Times New Roman"/>
          <w:b/>
          <w:i w:val="false"/>
          <w:color w:val="000000"/>
        </w:rPr>
        <w:t xml:space="preserve"> 
4. Коэффициенты ликвидности</w:t>
      </w:r>
    </w:p>
    <w:bookmarkEnd w:id="12"/>
    <w:p>
      <w:pPr>
        <w:spacing w:after="0"/>
        <w:ind w:left="0"/>
        <w:jc w:val="both"/>
      </w:pPr>
      <w:r>
        <w:rPr>
          <w:rFonts w:ascii="Times New Roman"/>
          <w:b w:val="false"/>
          <w:i w:val="false"/>
          <w:color w:val="ff0000"/>
          <w:sz w:val="28"/>
        </w:rPr>
        <w:t xml:space="preserve">      Сноска. Заголовок главы в редакции постановления Правления Национального Банка РК от 28.04.2012 </w:t>
      </w:r>
      <w:r>
        <w:rPr>
          <w:rFonts w:ascii="Times New Roman"/>
          <w:b w:val="false"/>
          <w:i w:val="false"/>
          <w:color w:val="ff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2" w:id="13"/>
    <w:p>
      <w:pPr>
        <w:spacing w:after="0"/>
        <w:ind w:left="0"/>
        <w:jc w:val="both"/>
      </w:pPr>
      <w:r>
        <w:rPr>
          <w:rFonts w:ascii="Times New Roman"/>
          <w:b w:val="false"/>
          <w:i w:val="false"/>
          <w:color w:val="000000"/>
          <w:sz w:val="28"/>
        </w:rPr>
        <w:t xml:space="preserve">
      37. Ликвидность характеризуется следующими коэффициентами: </w:t>
      </w:r>
      <w:r>
        <w:br/>
      </w:r>
      <w:r>
        <w:rPr>
          <w:rFonts w:ascii="Times New Roman"/>
          <w:b w:val="false"/>
          <w:i w:val="false"/>
          <w:color w:val="000000"/>
          <w:sz w:val="28"/>
        </w:rPr>
        <w:t xml:space="preserve">
      коэффициент текущей ликвидности банка k4; </w:t>
      </w:r>
      <w:r>
        <w:br/>
      </w:r>
      <w:r>
        <w:rPr>
          <w:rFonts w:ascii="Times New Roman"/>
          <w:b w:val="false"/>
          <w:i w:val="false"/>
          <w:color w:val="000000"/>
          <w:sz w:val="28"/>
        </w:rPr>
        <w:t xml:space="preserve">
      коэффициентами срочной ликвидности k4-1, k4-2 и k4-3; </w:t>
      </w:r>
      <w:r>
        <w:br/>
      </w:r>
      <w:r>
        <w:rPr>
          <w:rFonts w:ascii="Times New Roman"/>
          <w:b w:val="false"/>
          <w:i w:val="false"/>
          <w:color w:val="000000"/>
          <w:sz w:val="28"/>
        </w:rPr>
        <w:t xml:space="preserve">
      коэффициентами срочной валютной ликвидности k4-4, k4-5 и k4-6. </w:t>
      </w:r>
      <w:r>
        <w:br/>
      </w:r>
      <w:r>
        <w:rPr>
          <w:rFonts w:ascii="Times New Roman"/>
          <w:b w:val="false"/>
          <w:i w:val="false"/>
          <w:color w:val="000000"/>
          <w:sz w:val="28"/>
        </w:rPr>
        <w:t xml:space="preserve">
      Минимальное значение коэффициентов текущей ликвидности, срочной ликвидности и срочной валютной ликвидности устанавливается в размере: </w:t>
      </w:r>
      <w:r>
        <w:br/>
      </w:r>
      <w:r>
        <w:rPr>
          <w:rFonts w:ascii="Times New Roman"/>
          <w:b w:val="false"/>
          <w:i w:val="false"/>
          <w:color w:val="000000"/>
          <w:sz w:val="28"/>
        </w:rPr>
        <w:t xml:space="preserve">
      k4 - 1; </w:t>
      </w:r>
      <w:r>
        <w:br/>
      </w:r>
      <w:r>
        <w:rPr>
          <w:rFonts w:ascii="Times New Roman"/>
          <w:b w:val="false"/>
          <w:i w:val="false"/>
          <w:color w:val="000000"/>
          <w:sz w:val="28"/>
        </w:rPr>
        <w:t xml:space="preserve">
      k4-1 - 1; </w:t>
      </w:r>
      <w:r>
        <w:br/>
      </w:r>
      <w:r>
        <w:rPr>
          <w:rFonts w:ascii="Times New Roman"/>
          <w:b w:val="false"/>
          <w:i w:val="false"/>
          <w:color w:val="000000"/>
          <w:sz w:val="28"/>
        </w:rPr>
        <w:t xml:space="preserve">
      k4-2 - 0,9; </w:t>
      </w:r>
      <w:r>
        <w:br/>
      </w:r>
      <w:r>
        <w:rPr>
          <w:rFonts w:ascii="Times New Roman"/>
          <w:b w:val="false"/>
          <w:i w:val="false"/>
          <w:color w:val="000000"/>
          <w:sz w:val="28"/>
        </w:rPr>
        <w:t xml:space="preserve">
      k4-3 - 0,8; </w:t>
      </w:r>
      <w:r>
        <w:br/>
      </w:r>
      <w:r>
        <w:rPr>
          <w:rFonts w:ascii="Times New Roman"/>
          <w:b w:val="false"/>
          <w:i w:val="false"/>
          <w:color w:val="000000"/>
          <w:sz w:val="28"/>
        </w:rPr>
        <w:t xml:space="preserve">
      k4-4 - 1; </w:t>
      </w:r>
      <w:r>
        <w:br/>
      </w:r>
      <w:r>
        <w:rPr>
          <w:rFonts w:ascii="Times New Roman"/>
          <w:b w:val="false"/>
          <w:i w:val="false"/>
          <w:color w:val="000000"/>
          <w:sz w:val="28"/>
        </w:rPr>
        <w:t xml:space="preserve">
      k4-5 - 0,9; </w:t>
      </w:r>
      <w:r>
        <w:br/>
      </w:r>
      <w:r>
        <w:rPr>
          <w:rFonts w:ascii="Times New Roman"/>
          <w:b w:val="false"/>
          <w:i w:val="false"/>
          <w:color w:val="000000"/>
          <w:sz w:val="28"/>
        </w:rPr>
        <w:t xml:space="preserve">
      k4-6 - 0,8. </w:t>
      </w:r>
      <w:r>
        <w:br/>
      </w:r>
      <w:r>
        <w:rPr>
          <w:rFonts w:ascii="Times New Roman"/>
          <w:b w:val="false"/>
          <w:i w:val="false"/>
          <w:color w:val="000000"/>
          <w:sz w:val="28"/>
        </w:rPr>
        <w:t>
</w:t>
      </w:r>
      <w:r>
        <w:rPr>
          <w:rFonts w:ascii="Times New Roman"/>
          <w:b w:val="false"/>
          <w:i w:val="false"/>
          <w:color w:val="000000"/>
          <w:sz w:val="28"/>
        </w:rPr>
        <w:t xml:space="preserve">
      38. Коэффициент текущей ликвидности банка k4 рассчитывается как отношение среднемесячных высоколиквидных активов банка к среднемесячному размеру обязательств до востребования. </w:t>
      </w:r>
      <w:r>
        <w:br/>
      </w:r>
      <w:r>
        <w:rPr>
          <w:rFonts w:ascii="Times New Roman"/>
          <w:b w:val="false"/>
          <w:i w:val="false"/>
          <w:color w:val="000000"/>
          <w:sz w:val="28"/>
        </w:rPr>
        <w:t xml:space="preserve">
      Коэффициент срочной ликвидности k4-1 рассчитывается как отношение среднемесячного размера высоколиквидных активов к среднемесячному размеру срочных обязательств с оставшимся сроком до погашения до семи дней включительно. </w:t>
      </w:r>
      <w:r>
        <w:br/>
      </w:r>
      <w:r>
        <w:rPr>
          <w:rFonts w:ascii="Times New Roman"/>
          <w:b w:val="false"/>
          <w:i w:val="false"/>
          <w:color w:val="000000"/>
          <w:sz w:val="28"/>
        </w:rPr>
        <w:t xml:space="preserve">
      Коэффициент срочной ликвидности k4-2 рассчитывается как отношение среднемесячного размера ликвидных активов с оставшимся сроком до погашения до одного месяца включительно,  включая высоколиквидные активы, к среднемесячному размеру срочных обязательств с оставшимся сроком до погашения до одного месяца включительно. </w:t>
      </w:r>
      <w:r>
        <w:br/>
      </w:r>
      <w:r>
        <w:rPr>
          <w:rFonts w:ascii="Times New Roman"/>
          <w:b w:val="false"/>
          <w:i w:val="false"/>
          <w:color w:val="000000"/>
          <w:sz w:val="28"/>
        </w:rPr>
        <w:t xml:space="preserve">
      Коэффициент срочной ликвидности k4-3 рассчитывается как отношение среднемесячного размера ликвидных активов с оставшимся сроком до погашения до трех месяцев включительно, включая высоколиквидные активы, к среднемесячному размеру срочных обязательств с оставшимся сроком до погашения до трех месяцев включительно. </w:t>
      </w:r>
      <w:r>
        <w:br/>
      </w:r>
      <w:r>
        <w:rPr>
          <w:rFonts w:ascii="Times New Roman"/>
          <w:b w:val="false"/>
          <w:i w:val="false"/>
          <w:color w:val="000000"/>
          <w:sz w:val="28"/>
        </w:rPr>
        <w:t>
</w:t>
      </w:r>
      <w:r>
        <w:rPr>
          <w:rFonts w:ascii="Times New Roman"/>
          <w:b w:val="false"/>
          <w:i w:val="false"/>
          <w:color w:val="000000"/>
          <w:sz w:val="28"/>
        </w:rPr>
        <w:t>
      39. Коэффициент срочной валютной ликвидности k 4-4 рассчитывается как отношение среднемесячного размера высоколиквидных активов в иностранной валюте к среднемесячному размеру срочных обязательств в этой же иностранной валюте с оставшимся сроком до погашения до семи дней включительно.</w:t>
      </w:r>
      <w:r>
        <w:br/>
      </w:r>
      <w:r>
        <w:rPr>
          <w:rFonts w:ascii="Times New Roman"/>
          <w:b w:val="false"/>
          <w:i w:val="false"/>
          <w:color w:val="000000"/>
          <w:sz w:val="28"/>
        </w:rPr>
        <w:t>
      При расчете коэффициента срочной валютной ликвидности к 4-4 в размер обязательств в иностранной валюте с оставшимся сроком до погашения до семи дней включаются срочные обязательства банка в иностранной валюте с оставшимся сроком до погашения до семи дней, умноженные на коэффициент конверсии равный 100 (ста) процентам.</w:t>
      </w:r>
      <w:r>
        <w:br/>
      </w:r>
      <w:r>
        <w:rPr>
          <w:rFonts w:ascii="Times New Roman"/>
          <w:b w:val="false"/>
          <w:i w:val="false"/>
          <w:color w:val="000000"/>
          <w:sz w:val="28"/>
        </w:rPr>
        <w:t xml:space="preserve">
      Коэффициент срочной валютной ликвидности k 4-5 рассчитывается как отношение среднемесячного размера ликвидных активов в иностранной валюте с оставшимся сроком до погашения до одного месяца включительно, включая высоколиквидные активы, к среднемесячному размеру срочных обязательств в этой же иностранной валюте с оставшимся сроком до погашения до одного месяца включительно. </w:t>
      </w:r>
      <w:r>
        <w:br/>
      </w:r>
      <w:r>
        <w:rPr>
          <w:rFonts w:ascii="Times New Roman"/>
          <w:b w:val="false"/>
          <w:i w:val="false"/>
          <w:color w:val="000000"/>
          <w:sz w:val="28"/>
        </w:rPr>
        <w:t>
      При расчете коэффициента срочной валютной ликвидности к 4-5 в размер обязательств в иностранной валюте с оставшимся сроком до погашения до одного месяца включаются срочные обязательства банка в иностранной валюте с оставшимся сроком до погашения до одного месяца, умноженные на коэффициент конверсии равный 90 (девяноста) процентам.</w:t>
      </w:r>
      <w:r>
        <w:br/>
      </w:r>
      <w:r>
        <w:rPr>
          <w:rFonts w:ascii="Times New Roman"/>
          <w:b w:val="false"/>
          <w:i w:val="false"/>
          <w:color w:val="000000"/>
          <w:sz w:val="28"/>
        </w:rPr>
        <w:t>
      Коэффициент срочной валютной ликвидности k 4-6 рассчитывается как отношение среднемесячного размера ликвидных активов в иностранной валюте с оставшимся сроком до погашения до трех месяцев включительно, включая высоколиквидные активы, к среднемесячному размеру срочных обязательств в этой же иностранной валюте с оставшимся сроком до погашения до трех месяцев включительно.</w:t>
      </w:r>
      <w:r>
        <w:br/>
      </w:r>
      <w:r>
        <w:rPr>
          <w:rFonts w:ascii="Times New Roman"/>
          <w:b w:val="false"/>
          <w:i w:val="false"/>
          <w:color w:val="000000"/>
          <w:sz w:val="28"/>
        </w:rPr>
        <w:t>
      При расчете коэффициента срочной валютной ликвидности к 4-6 в размер обязательств в иностранной валюте с оставшимся сроком до погашения до трех месяцев, включаются срочные обязательства банка в иностранной валюте с оставшимся сроком до погашения до трех месяцев, умноженные на коэффициент конверсии равный 80 (восьмидесяти) процентам.</w:t>
      </w:r>
      <w:r>
        <w:br/>
      </w:r>
      <w:r>
        <w:rPr>
          <w:rFonts w:ascii="Times New Roman"/>
          <w:b w:val="false"/>
          <w:i w:val="false"/>
          <w:color w:val="000000"/>
          <w:sz w:val="28"/>
        </w:rPr>
        <w:t>
      </w:t>
      </w:r>
      <w:r>
        <w:rPr>
          <w:rFonts w:ascii="Times New Roman"/>
          <w:b w:val="false"/>
          <w:i w:val="false"/>
          <w:color w:val="ff0000"/>
          <w:sz w:val="28"/>
        </w:rPr>
        <w:t xml:space="preserve">Сноска. Пункт 39 в редакции постановления Правления Национального Банка РК от 17.07.2015 </w:t>
      </w:r>
      <w:r>
        <w:rPr>
          <w:rFonts w:ascii="Times New Roman"/>
          <w:b w:val="false"/>
          <w:i w:val="false"/>
          <w:color w:val="000000"/>
          <w:sz w:val="28"/>
        </w:rPr>
        <w:t>№ 140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40. Коэффициенты срочной валютной ликвидности рассчитываются в совокупности 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валюте "Евро", среднемесячный размер обязательств в которых за предыдущий отчетный месяц составляет не менее 1 процента от среднемесячного размера обязательств банка за предыдущий отчетный месяц. </w:t>
      </w:r>
      <w:r>
        <w:br/>
      </w:r>
      <w:r>
        <w:rPr>
          <w:rFonts w:ascii="Times New Roman"/>
          <w:b w:val="false"/>
          <w:i w:val="false"/>
          <w:color w:val="000000"/>
          <w:sz w:val="28"/>
        </w:rPr>
        <w:t xml:space="preserve">
      По иностранным валютам стран, имеющих суверенный рейтинг ниже "А" агентства "Standard&amp;Poor's" или рейтинг аналогичного уровня одного из других рейтинговых агентств или не имеющих соответствующей рейтинговой оценки, коэффициенты срочной валютной ликвидности рассчитываются по каждой иностранной валюте, среднемесячный размер обязательств в которой за предыдущий отчетный месяц составляет не менее 1 процента от среднемесячного размера обязательств банка за предыдущий отчетный месяц. </w:t>
      </w:r>
      <w:r>
        <w:br/>
      </w:r>
      <w:r>
        <w:rPr>
          <w:rFonts w:ascii="Times New Roman"/>
          <w:b w:val="false"/>
          <w:i w:val="false"/>
          <w:color w:val="000000"/>
          <w:sz w:val="28"/>
        </w:rPr>
        <w:t>
</w:t>
      </w:r>
      <w:r>
        <w:rPr>
          <w:rFonts w:ascii="Times New Roman"/>
          <w:b w:val="false"/>
          <w:i w:val="false"/>
          <w:color w:val="000000"/>
          <w:sz w:val="28"/>
        </w:rPr>
        <w:t>
      41. В расчет высоколиквидных активов включаются:</w:t>
      </w:r>
      <w:r>
        <w:br/>
      </w:r>
      <w:r>
        <w:rPr>
          <w:rFonts w:ascii="Times New Roman"/>
          <w:b w:val="false"/>
          <w:i w:val="false"/>
          <w:color w:val="000000"/>
          <w:sz w:val="28"/>
        </w:rPr>
        <w:t>
      1) наличные деньги;</w:t>
      </w:r>
      <w:r>
        <w:br/>
      </w:r>
      <w:r>
        <w:rPr>
          <w:rFonts w:ascii="Times New Roman"/>
          <w:b w:val="false"/>
          <w:i w:val="false"/>
          <w:color w:val="000000"/>
          <w:sz w:val="28"/>
        </w:rPr>
        <w:t>
      2) собственные деньги на счетах в центральном депозитарии;</w:t>
      </w:r>
      <w:r>
        <w:br/>
      </w:r>
      <w:r>
        <w:rPr>
          <w:rFonts w:ascii="Times New Roman"/>
          <w:b w:val="false"/>
          <w:i w:val="false"/>
          <w:color w:val="000000"/>
          <w:sz w:val="28"/>
        </w:rPr>
        <w:t>
      3) собственные деньги на счетах в клиринговой организации, являющиеся гарантийными, маржевыми взносами банка;</w:t>
      </w:r>
      <w:r>
        <w:br/>
      </w:r>
      <w:r>
        <w:rPr>
          <w:rFonts w:ascii="Times New Roman"/>
          <w:b w:val="false"/>
          <w:i w:val="false"/>
          <w:color w:val="000000"/>
          <w:sz w:val="28"/>
        </w:rPr>
        <w:t>
      4) аффинированные драгоценные металлы;</w:t>
      </w:r>
      <w:r>
        <w:br/>
      </w:r>
      <w:r>
        <w:rPr>
          <w:rFonts w:ascii="Times New Roman"/>
          <w:b w:val="false"/>
          <w:i w:val="false"/>
          <w:color w:val="000000"/>
          <w:sz w:val="28"/>
        </w:rPr>
        <w:t>
      5) исламские ценные бумаги, выпущенные исламской специальной финансовой компанией, созданной оригинатором - национальным холдингом, национальным управляющим холдингом, юридическими лицами, сто процентов голосующих акций (долей участия) которых принадлежат национальному управляющему холдингу;</w:t>
      </w:r>
      <w:r>
        <w:br/>
      </w:r>
      <w:r>
        <w:rPr>
          <w:rFonts w:ascii="Times New Roman"/>
          <w:b w:val="false"/>
          <w:i w:val="false"/>
          <w:color w:val="000000"/>
          <w:sz w:val="28"/>
        </w:rPr>
        <w:t>
      6) вклады до востребования в Национальном Банке Республики Казахстан, в банках Республики Казахстан, а также в банках-нерезидентах, имеющих долгосрочный рейтинг не ниже «ВВВ-» агентства Standard&amp;Poor's или рейтинг аналогичного уровня одного из других рейтинговых агентств;</w:t>
      </w:r>
      <w:r>
        <w:br/>
      </w:r>
      <w:r>
        <w:rPr>
          <w:rFonts w:ascii="Times New Roman"/>
          <w:b w:val="false"/>
          <w:i w:val="false"/>
          <w:color w:val="000000"/>
          <w:sz w:val="28"/>
        </w:rPr>
        <w:t>
      7) вклады, размещенные на одну ночь в банках Республики Казахстан, а также в банках-нерезидентах, имеющих долгосрочный рейтинг не ниже «ВВВ-» агентства Standard&amp;Poor's или рейтинг аналогичного уровня одного из других рейтинговых агентств;</w:t>
      </w:r>
      <w:r>
        <w:br/>
      </w:r>
      <w:r>
        <w:rPr>
          <w:rFonts w:ascii="Times New Roman"/>
          <w:b w:val="false"/>
          <w:i w:val="false"/>
          <w:color w:val="000000"/>
          <w:sz w:val="28"/>
        </w:rPr>
        <w:t>
      8) исламские ценные бумаги стран, имеющих суверенный долгосрочный рейтинг в иностранной валюте не ниже «ВВВ-» агентства Standard&amp;Poor's или рейтинг аналогичного уровня одного из других рейтинговых агентств;</w:t>
      </w:r>
      <w:r>
        <w:br/>
      </w:r>
      <w:r>
        <w:rPr>
          <w:rFonts w:ascii="Times New Roman"/>
          <w:b w:val="false"/>
          <w:i w:val="false"/>
          <w:color w:val="000000"/>
          <w:sz w:val="28"/>
        </w:rPr>
        <w:t>
      9) исламские ценные бумаги иностранных эмитентов, имеющие рейтинг не ниже «ВВВ-» агентства Standard&amp;Poor's или рейтинг аналогичного уровня одного из других рейтинговых агентств.</w:t>
      </w:r>
      <w:r>
        <w:br/>
      </w:r>
      <w:r>
        <w:rPr>
          <w:rFonts w:ascii="Times New Roman"/>
          <w:b w:val="false"/>
          <w:i w:val="false"/>
          <w:color w:val="000000"/>
          <w:sz w:val="28"/>
        </w:rPr>
        <w:t>
      Ценные бумаги, указанные в настоящем пункте, включаются в расчет высоколиквидных активов, за исключением ценных бумаг, проданных банком на условиях их обратного выкупа или переданных в залог или обремененных иным образом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41 в редакции постановления Правления Национального Банка РК от 16.07.2014 </w:t>
      </w:r>
      <w:r>
        <w:rPr>
          <w:rFonts w:ascii="Times New Roman"/>
          <w:b w:val="false"/>
          <w:i w:val="false"/>
          <w:color w:val="000000"/>
          <w:sz w:val="28"/>
        </w:rPr>
        <w:t>№ 152</w:t>
      </w:r>
      <w:r>
        <w:rPr>
          <w:rFonts w:ascii="Times New Roman"/>
          <w:b w:val="false"/>
          <w:i w:val="false"/>
          <w:color w:val="ff0000"/>
          <w:sz w:val="28"/>
        </w:rPr>
        <w:t xml:space="preserve"> (вводится в действие с 01.10.2014).</w:t>
      </w:r>
      <w:r>
        <w:br/>
      </w:r>
      <w:r>
        <w:rPr>
          <w:rFonts w:ascii="Times New Roman"/>
          <w:b w:val="false"/>
          <w:i w:val="false"/>
          <w:color w:val="000000"/>
          <w:sz w:val="28"/>
        </w:rPr>
        <w:t>
</w:t>
      </w:r>
      <w:r>
        <w:rPr>
          <w:rFonts w:ascii="Times New Roman"/>
          <w:b w:val="false"/>
          <w:i w:val="false"/>
          <w:color w:val="000000"/>
          <w:sz w:val="28"/>
        </w:rPr>
        <w:t>
      41-1. В расчет высоколиквидных активов включается сумма требований по операциям валютный своп, учитываемая на балансовых счетах банка, в случае если обязательства по данным сделкам учитываются на балансовых счетах банка и включены в расчет коэффициентов срочной ликвидности.</w:t>
      </w:r>
      <w:r>
        <w:br/>
      </w: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41-1 в соответствии с постановлением Правления Национального Банка РК от 17.07.2015 </w:t>
      </w:r>
      <w:r>
        <w:rPr>
          <w:rFonts w:ascii="Times New Roman"/>
          <w:b w:val="false"/>
          <w:i w:val="false"/>
          <w:color w:val="000000"/>
          <w:sz w:val="28"/>
        </w:rPr>
        <w:t>№ 140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42. В расчет ликвидных активов включаются все финансовые активы, включая высоколиквидные активы, за минусом резервов, сформированных в соответствии с международными стандартами финансовой отчетности, требований к нерезидентам Республики Казахстан, являющимся юридическими лицами, зарегистрированными на территории оффшорных зон, или их гражданами либо юридическими лицами, зарегистрированными на территории государств, отнесенных Организацией экономического сотрудничества и развития к перечню оффшорных территорий, не принявших обязательств по информационному обмену, или их гражданами, или к организациям, являющимся дочерними по отношению к юридическим лицам, зарегистрированным на территории указанных оффшорных зон. Займы включаются по графикам погашения в соответствии с договором займа.</w:t>
      </w:r>
      <w:r>
        <w:br/>
      </w:r>
      <w:r>
        <w:rPr>
          <w:rFonts w:ascii="Times New Roman"/>
          <w:b w:val="false"/>
          <w:i w:val="false"/>
          <w:color w:val="000000"/>
          <w:sz w:val="28"/>
        </w:rPr>
        <w:t>
      Ценные бумаги, указанные в подпунктах 5), 8) и 9) </w:t>
      </w:r>
      <w:r>
        <w:rPr>
          <w:rFonts w:ascii="Times New Roman"/>
          <w:b w:val="false"/>
          <w:i w:val="false"/>
          <w:color w:val="000000"/>
          <w:sz w:val="28"/>
        </w:rPr>
        <w:t>пункта 41</w:t>
      </w:r>
      <w:r>
        <w:rPr>
          <w:rFonts w:ascii="Times New Roman"/>
          <w:b w:val="false"/>
          <w:i w:val="false"/>
          <w:color w:val="000000"/>
          <w:sz w:val="28"/>
        </w:rPr>
        <w:t xml:space="preserve"> Инструкции, не включаемые в расчет высоколиквидных активов, включаются в расчет ликвидных активов при условии, что данные ценные бумаги являются обеспечением обязательств, включаемых в расчет размера обязательств.</w:t>
      </w:r>
      <w:r>
        <w:br/>
      </w:r>
      <w:r>
        <w:rPr>
          <w:rFonts w:ascii="Times New Roman"/>
          <w:b w:val="false"/>
          <w:i w:val="false"/>
          <w:color w:val="000000"/>
          <w:sz w:val="28"/>
        </w:rPr>
        <w:t>
      При включении данных ценных бумаг в расчет ликвидных активов в качестве оставшегося срока до погашения по ценным бумагам принимается срок до погашения обязательств, обеспечением по которым выступают данные ценные бумаги.</w:t>
      </w:r>
      <w:r>
        <w:br/>
      </w:r>
      <w:r>
        <w:rPr>
          <w:rFonts w:ascii="Times New Roman"/>
          <w:b w:val="false"/>
          <w:i w:val="false"/>
          <w:color w:val="000000"/>
          <w:sz w:val="28"/>
        </w:rPr>
        <w:t>
</w:t>
      </w:r>
      <w:r>
        <w:rPr>
          <w:rFonts w:ascii="Times New Roman"/>
          <w:b w:val="false"/>
          <w:i w:val="false"/>
          <w:color w:val="ff0000"/>
          <w:sz w:val="28"/>
        </w:rPr>
        <w:t>      Сноска. Пункт 42 в редакции постановления Правления Национального Банка РК от 25.02.2013</w:t>
      </w:r>
      <w:r>
        <w:rPr>
          <w:rFonts w:ascii="Times New Roman"/>
          <w:b w:val="false"/>
          <w:i w:val="false"/>
          <w:color w:val="000000"/>
          <w:sz w:val="28"/>
        </w:rPr>
        <w:t> </w:t>
      </w:r>
      <w:r>
        <w:rPr>
          <w:rFonts w:ascii="Times New Roman"/>
          <w:b w:val="false"/>
          <w:i w:val="false"/>
          <w:color w:val="000000"/>
          <w:sz w:val="28"/>
        </w:rPr>
        <w:t>№ 74</w:t>
      </w:r>
      <w:r>
        <w:rPr>
          <w:rFonts w:ascii="Times New Roman"/>
          <w:b w:val="false"/>
          <w:i w:val="false"/>
          <w:color w:val="000000"/>
          <w:sz w:val="28"/>
        </w:rPr>
        <w:t>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Национального Банка РК от 16.07.2014 </w:t>
      </w:r>
      <w:r>
        <w:rPr>
          <w:rFonts w:ascii="Times New Roman"/>
          <w:b w:val="false"/>
          <w:i w:val="false"/>
          <w:color w:val="000000"/>
          <w:sz w:val="28"/>
        </w:rPr>
        <w:t>№ 152</w:t>
      </w:r>
      <w:r>
        <w:rPr>
          <w:rFonts w:ascii="Times New Roman"/>
          <w:b w:val="false"/>
          <w:i w:val="false"/>
          <w:color w:val="ff0000"/>
          <w:sz w:val="28"/>
        </w:rPr>
        <w:t xml:space="preserve"> (вводится в действие с 01.10.2014).</w:t>
      </w:r>
      <w:r>
        <w:br/>
      </w:r>
      <w:r>
        <w:rPr>
          <w:rFonts w:ascii="Times New Roman"/>
          <w:b w:val="false"/>
          <w:i w:val="false"/>
          <w:color w:val="000000"/>
          <w:sz w:val="28"/>
        </w:rPr>
        <w:t>
</w:t>
      </w:r>
      <w:r>
        <w:rPr>
          <w:rFonts w:ascii="Times New Roman"/>
          <w:b w:val="false"/>
          <w:i w:val="false"/>
          <w:color w:val="000000"/>
          <w:sz w:val="28"/>
        </w:rPr>
        <w:t xml:space="preserve">
      43. В расчет срочных обязательств включаются все обязательства, по которым установлен срок осуществления расчетов. </w:t>
      </w:r>
      <w:r>
        <w:br/>
      </w:r>
      <w:r>
        <w:rPr>
          <w:rFonts w:ascii="Times New Roman"/>
          <w:b w:val="false"/>
          <w:i w:val="false"/>
          <w:color w:val="000000"/>
          <w:sz w:val="28"/>
        </w:rPr>
        <w:t xml:space="preserve">
      Обязательства до востребования, а также займы "овернайт", полученные от банков, и вклады, привлеченные от банков на одну ночь, не включаются в расчет срочных обязательств. </w:t>
      </w:r>
      <w:r>
        <w:br/>
      </w:r>
      <w:r>
        <w:rPr>
          <w:rFonts w:ascii="Times New Roman"/>
          <w:b w:val="false"/>
          <w:i w:val="false"/>
          <w:color w:val="000000"/>
          <w:sz w:val="28"/>
        </w:rPr>
        <w:t>
</w:t>
      </w:r>
      <w:r>
        <w:rPr>
          <w:rFonts w:ascii="Times New Roman"/>
          <w:b w:val="false"/>
          <w:i w:val="false"/>
          <w:color w:val="000000"/>
          <w:sz w:val="28"/>
        </w:rPr>
        <w:t xml:space="preserve">
      44. При расчете коэффициентов ликвидности в размер ликвидных активов, включая высоколиквидные активы, и срочных обязательств включаются дисконты, премии, счета положительных (отрицательных) корректировок справедливой стоимости. </w:t>
      </w:r>
      <w:r>
        <w:br/>
      </w:r>
      <w:r>
        <w:rPr>
          <w:rFonts w:ascii="Times New Roman"/>
          <w:b w:val="false"/>
          <w:i w:val="false"/>
          <w:color w:val="000000"/>
          <w:sz w:val="28"/>
        </w:rPr>
        <w:t>
</w:t>
      </w:r>
      <w:r>
        <w:rPr>
          <w:rFonts w:ascii="Times New Roman"/>
          <w:b w:val="false"/>
          <w:i w:val="false"/>
          <w:color w:val="000000"/>
          <w:sz w:val="28"/>
        </w:rPr>
        <w:t>
      45. При наличии у банка в течение отчетного периода просроченных обязательств перед кредиторами и вкладчиками нормативы ликвидности считаются невыполненными независимо от расчетных значений коэффициентов ликвидности, определяемых на среднемесячной основе.</w:t>
      </w:r>
      <w:r>
        <w:br/>
      </w:r>
      <w:r>
        <w:rPr>
          <w:rFonts w:ascii="Times New Roman"/>
          <w:b w:val="false"/>
          <w:i w:val="false"/>
          <w:color w:val="000000"/>
          <w:sz w:val="28"/>
        </w:rPr>
        <w:t>
</w:t>
      </w:r>
      <w:r>
        <w:rPr>
          <w:rFonts w:ascii="Times New Roman"/>
          <w:b w:val="false"/>
          <w:i w:val="false"/>
          <w:color w:val="ff0000"/>
          <w:sz w:val="28"/>
        </w:rPr>
        <w:t xml:space="preserve">      Сноска. Пункт 45 в редакции постановления Правления Национального Банка РК от 19.12.2015 </w:t>
      </w:r>
      <w:r>
        <w:rPr>
          <w:rFonts w:ascii="Times New Roman"/>
          <w:b w:val="false"/>
          <w:i w:val="false"/>
          <w:color w:val="000000"/>
          <w:sz w:val="28"/>
        </w:rPr>
        <w:t>№ 222</w:t>
      </w:r>
      <w:r>
        <w:rPr>
          <w:rFonts w:ascii="Times New Roman"/>
          <w:b w:val="false"/>
          <w:i w:val="false"/>
          <w:color w:val="ff0000"/>
          <w:sz w:val="28"/>
        </w:rPr>
        <w:t xml:space="preserve"> (вводится в действие со дня его первого официального опубликования).</w:t>
      </w:r>
    </w:p>
    <w:bookmarkEnd w:id="13"/>
    <w:bookmarkStart w:name="z98" w:id="14"/>
    <w:p>
      <w:pPr>
        <w:spacing w:after="0"/>
        <w:ind w:left="0"/>
        <w:jc w:val="left"/>
      </w:pPr>
      <w:r>
        <w:rPr>
          <w:rFonts w:ascii="Times New Roman"/>
          <w:b/>
          <w:i w:val="false"/>
          <w:color w:val="000000"/>
        </w:rPr>
        <w:t xml:space="preserve"> 
5. Лимиты открытой валютной позиции</w:t>
      </w:r>
    </w:p>
    <w:bookmarkEnd w:id="14"/>
    <w:p>
      <w:pPr>
        <w:spacing w:after="0"/>
        <w:ind w:left="0"/>
        <w:jc w:val="both"/>
      </w:pPr>
      <w:r>
        <w:rPr>
          <w:rFonts w:ascii="Times New Roman"/>
          <w:b w:val="false"/>
          <w:i w:val="false"/>
          <w:color w:val="ff0000"/>
          <w:sz w:val="28"/>
        </w:rPr>
        <w:t xml:space="preserve">      Сноска. Заголовок главы в редакции постановления Правления Национального Банка РК от 28.04.2012 </w:t>
      </w:r>
      <w:r>
        <w:rPr>
          <w:rFonts w:ascii="Times New Roman"/>
          <w:b w:val="false"/>
          <w:i w:val="false"/>
          <w:color w:val="ff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9" w:id="15"/>
    <w:p>
      <w:pPr>
        <w:spacing w:after="0"/>
        <w:ind w:left="0"/>
        <w:jc w:val="both"/>
      </w:pPr>
      <w:r>
        <w:rPr>
          <w:rFonts w:ascii="Times New Roman"/>
          <w:b w:val="false"/>
          <w:i w:val="false"/>
          <w:color w:val="000000"/>
          <w:sz w:val="28"/>
        </w:rPr>
        <w:t>
      46. Открытая валютная позиция - это превышение требований (обязательств) банка в валюте отдельного иностранного государства (группы иностранных государств) или аффинированном драгоценном металле над обязательствами (требованиями) банка в той же иностранной валюте или аффинированном драгоценном металле.</w:t>
      </w:r>
      <w:r>
        <w:br/>
      </w:r>
      <w:r>
        <w:rPr>
          <w:rFonts w:ascii="Times New Roman"/>
          <w:b w:val="false"/>
          <w:i w:val="false"/>
          <w:color w:val="000000"/>
          <w:sz w:val="28"/>
        </w:rPr>
        <w:t>
      Длинная валютная позиция - это открытая валютная позиция в валюте отдельного иностранного государства (группы иностранных государств) или аффинированном драгоценном металле, требования (совокупная сумма активов и условных требований) в которой превышают обязательства (совокупную сумму обязательств и условных обязательств) банка в этой же иностранной валюте или аффинированном драгоценном металле.</w:t>
      </w:r>
      <w:r>
        <w:br/>
      </w:r>
      <w:r>
        <w:rPr>
          <w:rFonts w:ascii="Times New Roman"/>
          <w:b w:val="false"/>
          <w:i w:val="false"/>
          <w:color w:val="000000"/>
          <w:sz w:val="28"/>
        </w:rPr>
        <w:t>
      Короткая валютная позиция - это открытая валютная позиция в валюте отдельного иностранного государства (группы иностранных государств) или аффинированном драгоценном металле, обязательства (совокупная сумма обязательств и условных обязательств) в которой превышают требования (совокупную сумму активов и условных требований) банка в этой же иностранной валюте или аффинированном драгоценном металле.</w:t>
      </w:r>
      <w:r>
        <w:br/>
      </w:r>
      <w:r>
        <w:rPr>
          <w:rFonts w:ascii="Times New Roman"/>
          <w:b w:val="false"/>
          <w:i w:val="false"/>
          <w:color w:val="000000"/>
          <w:sz w:val="28"/>
        </w:rPr>
        <w:t>
      В расчет валютных позиций включаются требования (совокупная сумма активов и условных требований), обязательства (совокупная сумма обязательств и условных обязательств), выраженные в тенге, размер которых определяется изменением обменного курса валют (стоимости аффинированных драгоценных металлов).</w:t>
      </w:r>
      <w:r>
        <w:br/>
      </w:r>
      <w:r>
        <w:rPr>
          <w:rFonts w:ascii="Times New Roman"/>
          <w:b w:val="false"/>
          <w:i w:val="false"/>
          <w:color w:val="000000"/>
          <w:sz w:val="28"/>
        </w:rPr>
        <w:t>
      Требования (совокупная сумма активов, условных и возможных требований), обязательства (совокупная сумма обязательств, условных и возможных обязательств), выраженные в тенге, размер которых определяется изменением обменного курса более чем одной иностранной валюты, включаются в расчет валютных позиций по иностранной валюте, имеющей наименьший лимит открытой валютной позиции, установленных </w:t>
      </w:r>
      <w:r>
        <w:rPr>
          <w:rFonts w:ascii="Times New Roman"/>
          <w:b w:val="false"/>
          <w:i w:val="false"/>
          <w:color w:val="000000"/>
          <w:sz w:val="28"/>
        </w:rPr>
        <w:t>пунктом 47</w:t>
      </w:r>
      <w:r>
        <w:rPr>
          <w:rFonts w:ascii="Times New Roman"/>
          <w:b w:val="false"/>
          <w:i w:val="false"/>
          <w:color w:val="000000"/>
          <w:sz w:val="28"/>
        </w:rPr>
        <w:t xml:space="preserve"> настоящей Инструкции.</w:t>
      </w:r>
      <w:r>
        <w:br/>
      </w:r>
      <w:r>
        <w:rPr>
          <w:rFonts w:ascii="Times New Roman"/>
          <w:b w:val="false"/>
          <w:i w:val="false"/>
          <w:color w:val="000000"/>
          <w:sz w:val="28"/>
        </w:rPr>
        <w:t>
      По каждой иностранной валюте и по каждому аффинированному драгоценному металлу открытая валютная позиция рассчитывается отдельно.</w:t>
      </w:r>
      <w:r>
        <w:br/>
      </w:r>
      <w:r>
        <w:rPr>
          <w:rFonts w:ascii="Times New Roman"/>
          <w:b w:val="false"/>
          <w:i w:val="false"/>
          <w:color w:val="000000"/>
          <w:sz w:val="28"/>
        </w:rPr>
        <w:t>
      При расчете открытых валютных позиций по валютам отдельных иностранных государств (групп иностранных государств) (аффинированным драгоценным металлам) в первую очередь рассчитывается сальдо счетов по каждой иностранной валюте (аффинированному драгоценному металлу), открытых на счетах активов, за вычетом резервов, сформированных в соответствии с международными стандартами финансовой отчетности, и на счетах обязательств банка.</w:t>
      </w:r>
      <w:r>
        <w:br/>
      </w:r>
      <w:r>
        <w:rPr>
          <w:rFonts w:ascii="Times New Roman"/>
          <w:b w:val="false"/>
          <w:i w:val="false"/>
          <w:color w:val="000000"/>
          <w:sz w:val="28"/>
        </w:rPr>
        <w:t>
      Затем определяется сальдо счетов по этой же иностранной валюте (аффинированному драгоценному металлу), открытых на счетах условных требований и на счетах условных обязательств, за вычетом сформированных в соответствии с международными стандартами финансовой отчетности резервов.</w:t>
      </w:r>
      <w:r>
        <w:br/>
      </w:r>
      <w:r>
        <w:rPr>
          <w:rFonts w:ascii="Times New Roman"/>
          <w:b w:val="false"/>
          <w:i w:val="false"/>
          <w:color w:val="000000"/>
          <w:sz w:val="28"/>
        </w:rPr>
        <w:t>
      Сальдо, отражающее превышение требований (обязательств) в иностранной валюте (аффинированном драгоценном металле) над обязательствами (требованиями), взаимно суммируется, а полученный результат определяет размер и вид открытой позиции банка по иностранной валюте (аффинированному драгоценному металлу).</w:t>
      </w:r>
      <w:r>
        <w:br/>
      </w:r>
      <w:r>
        <w:rPr>
          <w:rFonts w:ascii="Times New Roman"/>
          <w:b w:val="false"/>
          <w:i w:val="false"/>
          <w:color w:val="000000"/>
          <w:sz w:val="28"/>
        </w:rPr>
        <w:t xml:space="preserve">
      Открытая длинная и (или) короткая позиция банка по производным финансовым инструментам в валюте отдельного иностранного государства (группы иностранных государств), открытых на счетах условных требований и на счетах условных обязательств, не должны превышать 30 (тридцати) процентов размера собственного капитала банка. </w:t>
      </w:r>
      <w:r>
        <w:br/>
      </w:r>
      <w:r>
        <w:rPr>
          <w:rFonts w:ascii="Times New Roman"/>
          <w:b w:val="false"/>
          <w:i w:val="false"/>
          <w:color w:val="000000"/>
          <w:sz w:val="28"/>
        </w:rPr>
        <w:t>
      Для целей расчета открытой длинной и (или) короткой позиции банка в перечень производных финансовых инструментов не включаются спот сделки заключенные банками.</w:t>
      </w:r>
      <w:r>
        <w:br/>
      </w:r>
      <w:r>
        <w:rPr>
          <w:rFonts w:ascii="Times New Roman"/>
          <w:b w:val="false"/>
          <w:i w:val="false"/>
          <w:color w:val="000000"/>
          <w:sz w:val="28"/>
        </w:rPr>
        <w:t>
      Для целей расчета открытой длинной и (или) короткой позиции банка по производным финансовым инструментам не включаются сделки с производными финансовыми инструментами, контрагентом по которым является Национальный Банк Республики Казахстан, обменные операции с валютными инструментами с датой валютирования два дня и менее, операции валютный своп с датой валютирования два дня и менее, производные финансовые инструменты, базовым активом которых является валютная пара, не содержащая национальную валюту.</w:t>
      </w:r>
      <w:r>
        <w:br/>
      </w:r>
      <w:r>
        <w:rPr>
          <w:rFonts w:ascii="Times New Roman"/>
          <w:b w:val="false"/>
          <w:i w:val="false"/>
          <w:color w:val="000000"/>
          <w:sz w:val="28"/>
        </w:rPr>
        <w:t>
      Валютная нетто-позиция банка рассчитывается как разница между совокупной суммой длинных позиций банка по всем иностранным валютам (аффинированным драгоценным металлам) и совокупной суммой коротких позиций по всем иностранным валютам (аффинированным драгоценным металлам).</w:t>
      </w:r>
      <w:r>
        <w:br/>
      </w:r>
      <w:r>
        <w:rPr>
          <w:rFonts w:ascii="Times New Roman"/>
          <w:b w:val="false"/>
          <w:i w:val="false"/>
          <w:color w:val="000000"/>
          <w:sz w:val="28"/>
        </w:rPr>
        <w:t>
      Требования и обязательства, выраженные в иностранной валюте, включаются в расчет валютной позиции в части иностранных валют, в которых данные требования и обязательства выражены (фиксированы).</w:t>
      </w:r>
      <w:r>
        <w:br/>
      </w:r>
      <w:r>
        <w:rPr>
          <w:rFonts w:ascii="Times New Roman"/>
          <w:b w:val="false"/>
          <w:i w:val="false"/>
          <w:color w:val="000000"/>
          <w:sz w:val="28"/>
        </w:rPr>
        <w:t>
      При проведении валютных операций, содержащих будущую дату валютирования, не являющуюся датой заключения сделки, подобные валютные операции включаются в расчет валютной позиции, начиная с даты заключения такой сделки.</w:t>
      </w:r>
      <w:r>
        <w:br/>
      </w:r>
      <w:r>
        <w:rPr>
          <w:rFonts w:ascii="Times New Roman"/>
          <w:b w:val="false"/>
          <w:i w:val="false"/>
          <w:color w:val="000000"/>
          <w:sz w:val="28"/>
        </w:rPr>
        <w:t>
      Сравнение сроков активов и обязательств производится в соответствии с </w:t>
      </w:r>
      <w:r>
        <w:rPr>
          <w:rFonts w:ascii="Times New Roman"/>
          <w:b w:val="false"/>
          <w:i w:val="false"/>
          <w:color w:val="000000"/>
          <w:sz w:val="28"/>
        </w:rPr>
        <w:t>приложением 6</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Расчет валютных позиций по каждой иностранной валюте и валютной нетто-позиции производится в соответствии с </w:t>
      </w:r>
      <w:r>
        <w:rPr>
          <w:rFonts w:ascii="Times New Roman"/>
          <w:b w:val="false"/>
          <w:i w:val="false"/>
          <w:color w:val="000000"/>
          <w:sz w:val="28"/>
        </w:rPr>
        <w:t>приложением 7</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Сравнение сроков активов и обязательств в иностранной и национальной валютах производится в соответствии с </w:t>
      </w:r>
      <w:r>
        <w:rPr>
          <w:rFonts w:ascii="Times New Roman"/>
          <w:b w:val="false"/>
          <w:i w:val="false"/>
          <w:color w:val="000000"/>
          <w:sz w:val="28"/>
        </w:rPr>
        <w:t>приложениями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ff0000"/>
          <w:sz w:val="28"/>
        </w:rPr>
        <w:t>Сноска. Пункт 46 в редакции постановления Правления Национального Банка РК от 06.05.2014</w:t>
      </w:r>
      <w:r>
        <w:rPr>
          <w:rFonts w:ascii="Times New Roman"/>
          <w:b w:val="false"/>
          <w:i w:val="false"/>
          <w:color w:val="000000"/>
          <w:sz w:val="28"/>
        </w:rPr>
        <w:t> </w:t>
      </w:r>
      <w:r>
        <w:rPr>
          <w:rFonts w:ascii="Times New Roman"/>
          <w:b w:val="false"/>
          <w:i w:val="false"/>
          <w:color w:val="000000"/>
          <w:sz w:val="28"/>
        </w:rPr>
        <w:t>№ 79</w:t>
      </w:r>
      <w:r>
        <w:rPr>
          <w:rFonts w:ascii="Times New Roman"/>
          <w:b w:val="false"/>
          <w:i w:val="false"/>
          <w:color w:val="000000"/>
          <w:sz w:val="28"/>
        </w:rPr>
        <w:t> </w:t>
      </w:r>
      <w:r>
        <w:rPr>
          <w:rFonts w:ascii="Times New Roman"/>
          <w:b w:val="false"/>
          <w:i w:val="false"/>
          <w:color w:val="ff0000"/>
          <w:sz w:val="28"/>
        </w:rPr>
        <w:t>(вводится в действие с 01.07.2014).</w:t>
      </w:r>
      <w:r>
        <w:br/>
      </w:r>
      <w:r>
        <w:rPr>
          <w:rFonts w:ascii="Times New Roman"/>
          <w:b w:val="false"/>
          <w:i w:val="false"/>
          <w:color w:val="000000"/>
          <w:sz w:val="28"/>
        </w:rPr>
        <w:t>
</w:t>
      </w:r>
      <w:r>
        <w:rPr>
          <w:rFonts w:ascii="Times New Roman"/>
          <w:b w:val="false"/>
          <w:i w:val="false"/>
          <w:color w:val="000000"/>
          <w:sz w:val="28"/>
        </w:rPr>
        <w:t>
      47. Настоящей Инструкцией устанавливаются следующие лимиты открытой валютной позиции:</w:t>
      </w:r>
      <w:r>
        <w:br/>
      </w:r>
      <w:r>
        <w:rPr>
          <w:rFonts w:ascii="Times New Roman"/>
          <w:b w:val="false"/>
          <w:i w:val="false"/>
          <w:color w:val="000000"/>
          <w:sz w:val="28"/>
        </w:rPr>
        <w:t>
      1) лимит открытой валютной позиции (длинной и короткой) 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валюте «евро», а также аффинированным драгоценным металлам в размере, не превышающем 12,5 (двенадцать целых пять десятых) процентов величины собственного капитала банка;</w:t>
      </w:r>
      <w:r>
        <w:br/>
      </w:r>
      <w:r>
        <w:rPr>
          <w:rFonts w:ascii="Times New Roman"/>
          <w:b w:val="false"/>
          <w:i w:val="false"/>
          <w:color w:val="000000"/>
          <w:sz w:val="28"/>
        </w:rPr>
        <w:t>
      2) лимит открытой валютной позиции (длинной и короткой) по иностранным валютам стран, имеющих суверенный рейтинг ниже «А» агентства «Standard&amp;Poor's» или рейтинг аналогичного уровня одного из других рейтинговых агентств, в размере, не превышающем 5 (пять) процентов величины собственного капитала банка;</w:t>
      </w:r>
      <w:r>
        <w:br/>
      </w:r>
      <w:r>
        <w:rPr>
          <w:rFonts w:ascii="Times New Roman"/>
          <w:b w:val="false"/>
          <w:i w:val="false"/>
          <w:color w:val="000000"/>
          <w:sz w:val="28"/>
        </w:rPr>
        <w:t>
      3) лимит валютной нетто-позиции в размере, не превышающем 25 (двадцать пять) процентов величины собственного капитала банка.</w:t>
      </w:r>
      <w:r>
        <w:br/>
      </w:r>
      <w:r>
        <w:rPr>
          <w:rFonts w:ascii="Times New Roman"/>
          <w:b w:val="false"/>
          <w:i w:val="false"/>
          <w:color w:val="000000"/>
          <w:sz w:val="28"/>
        </w:rPr>
        <w:t>
      </w:t>
      </w:r>
      <w:r>
        <w:rPr>
          <w:rFonts w:ascii="Times New Roman"/>
          <w:b w:val="false"/>
          <w:i w:val="false"/>
          <w:color w:val="ff0000"/>
          <w:sz w:val="28"/>
        </w:rPr>
        <w:t xml:space="preserve">Сноска. Пункт 47 в редакции постановления Правления Национального Банка РК от 29.02.2016 </w:t>
      </w:r>
      <w:r>
        <w:rPr>
          <w:rFonts w:ascii="Times New Roman"/>
          <w:b w:val="false"/>
          <w:i w:val="false"/>
          <w:color w:val="000000"/>
          <w:sz w:val="28"/>
        </w:rPr>
        <w:t>№ 67</w:t>
      </w:r>
      <w:r>
        <w:rPr>
          <w:rFonts w:ascii="Times New Roman"/>
          <w:b w:val="false"/>
          <w:i w:val="false"/>
          <w:color w:val="ff0000"/>
          <w:sz w:val="28"/>
        </w:rPr>
        <w:t xml:space="preserve"> (вводится в действие со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000000"/>
          <w:sz w:val="28"/>
        </w:rPr>
        <w:t xml:space="preserve">
      48. При превышении лимитов открытой валютной позиции в течение отчетной недели по любой иностранной валюте (аффинированному драгоценному металлу), лимиты открытой валютной позиции по валютам (аффинированным драгоценным металлам) нарушения для нарушившего банка в течение последующих трех недель определяются с уменьшением на 5 процентных пункта от лимитов открытой валютной позиции, установленных пунктом 47 настоящей Инструкции. </w:t>
      </w:r>
      <w:r>
        <w:br/>
      </w:r>
      <w:r>
        <w:rPr>
          <w:rFonts w:ascii="Times New Roman"/>
          <w:b w:val="false"/>
          <w:i w:val="false"/>
          <w:color w:val="000000"/>
          <w:sz w:val="28"/>
        </w:rPr>
        <w:t xml:space="preserve">
      Не считается нарушением лимитов открытой валютной позиции по отдельно взятой иностранной валюте (аффинированному драгоценному металлу) превышение банком установленных лимитов в пределах 0,09 процентов. </w:t>
      </w:r>
    </w:p>
    <w:bookmarkEnd w:id="15"/>
    <w:bookmarkStart w:name="z105" w:id="16"/>
    <w:p>
      <w:pPr>
        <w:spacing w:after="0"/>
        <w:ind w:left="0"/>
        <w:jc w:val="left"/>
      </w:pPr>
      <w:r>
        <w:rPr>
          <w:rFonts w:ascii="Times New Roman"/>
          <w:b/>
          <w:i w:val="false"/>
          <w:color w:val="000000"/>
        </w:rPr>
        <w:t xml:space="preserve"> 
6. Коэффициент максимального размера инвестиций банка</w:t>
      </w:r>
      <w:r>
        <w:br/>
      </w:r>
      <w:r>
        <w:rPr>
          <w:rFonts w:ascii="Times New Roman"/>
          <w:b/>
          <w:i w:val="false"/>
          <w:color w:val="000000"/>
        </w:rPr>
        <w:t>
в основные средства и другие нефинансовые активы</w:t>
      </w:r>
    </w:p>
    <w:bookmarkEnd w:id="16"/>
    <w:p>
      <w:pPr>
        <w:spacing w:after="0"/>
        <w:ind w:left="0"/>
        <w:jc w:val="both"/>
      </w:pPr>
      <w:r>
        <w:rPr>
          <w:rFonts w:ascii="Times New Roman"/>
          <w:b w:val="false"/>
          <w:i w:val="false"/>
          <w:color w:val="ff0000"/>
          <w:sz w:val="28"/>
        </w:rPr>
        <w:t xml:space="preserve">      Сноска. Глава 6 исключена постановлением Правления Национального Банка РК от 17.07.2015 </w:t>
      </w:r>
      <w:r>
        <w:rPr>
          <w:rFonts w:ascii="Times New Roman"/>
          <w:b w:val="false"/>
          <w:i w:val="false"/>
          <w:color w:val="ff0000"/>
          <w:sz w:val="28"/>
        </w:rPr>
        <w:t>№ 140</w:t>
      </w:r>
      <w:r>
        <w:rPr>
          <w:rFonts w:ascii="Times New Roman"/>
          <w:b w:val="false"/>
          <w:i w:val="false"/>
          <w:color w:val="ff0000"/>
          <w:sz w:val="28"/>
        </w:rPr>
        <w:t xml:space="preserve"> (вводится в действие со дня его первого официального опубликования).</w:t>
      </w:r>
    </w:p>
    <w:bookmarkStart w:name="z119" w:id="17"/>
    <w:p>
      <w:pPr>
        <w:spacing w:after="0"/>
        <w:ind w:left="0"/>
        <w:jc w:val="left"/>
      </w:pPr>
      <w:r>
        <w:rPr>
          <w:rFonts w:ascii="Times New Roman"/>
          <w:b/>
          <w:i w:val="false"/>
          <w:color w:val="000000"/>
        </w:rPr>
        <w:t xml:space="preserve"> 
7. Капитализация банков к обязательствам перед нерезидентами</w:t>
      </w:r>
      <w:r>
        <w:br/>
      </w:r>
      <w:r>
        <w:rPr>
          <w:rFonts w:ascii="Times New Roman"/>
          <w:b/>
          <w:i w:val="false"/>
          <w:color w:val="000000"/>
        </w:rPr>
        <w:t>
Республики Казахстан</w:t>
      </w:r>
    </w:p>
    <w:bookmarkEnd w:id="17"/>
    <w:p>
      <w:pPr>
        <w:spacing w:after="0"/>
        <w:ind w:left="0"/>
        <w:jc w:val="both"/>
      </w:pPr>
      <w:r>
        <w:rPr>
          <w:rFonts w:ascii="Times New Roman"/>
          <w:b w:val="false"/>
          <w:i w:val="false"/>
          <w:color w:val="ff0000"/>
          <w:sz w:val="28"/>
        </w:rPr>
        <w:t xml:space="preserve">      Сноска. Заголовок главы в редакции постановления Правления Национального Банка РК от 28.04.2012 </w:t>
      </w:r>
      <w:r>
        <w:rPr>
          <w:rFonts w:ascii="Times New Roman"/>
          <w:b w:val="false"/>
          <w:i w:val="false"/>
          <w:color w:val="ff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0" w:id="18"/>
    <w:p>
      <w:pPr>
        <w:spacing w:after="0"/>
        <w:ind w:left="0"/>
        <w:jc w:val="both"/>
      </w:pPr>
      <w:r>
        <w:rPr>
          <w:rFonts w:ascii="Times New Roman"/>
          <w:b w:val="false"/>
          <w:i w:val="false"/>
          <w:color w:val="000000"/>
          <w:sz w:val="28"/>
        </w:rPr>
        <w:t>
      51. Капитализация банков к обязательствам перед нерезидентами Республики Казахстан характеризуется коэффициентами k7, k8 и k9.</w:t>
      </w:r>
      <w:r>
        <w:br/>
      </w:r>
      <w:r>
        <w:rPr>
          <w:rFonts w:ascii="Times New Roman"/>
          <w:b w:val="false"/>
          <w:i w:val="false"/>
          <w:color w:val="000000"/>
          <w:sz w:val="28"/>
        </w:rPr>
        <w:t>
      Коэффициент k7 - максимальный лимит краткосрочных обязательств перед нерезидентами Республики Казахстан устанавливается в размере 1 и рассчитывается как отношение суммы обязательств перед нерезидентами Республики Казахстан к собственному капиталу банка.</w:t>
      </w:r>
      <w:r>
        <w:br/>
      </w:r>
      <w:r>
        <w:rPr>
          <w:rFonts w:ascii="Times New Roman"/>
          <w:b w:val="false"/>
          <w:i w:val="false"/>
          <w:color w:val="000000"/>
          <w:sz w:val="28"/>
        </w:rPr>
        <w:t>
      В целях расчета данного коэффициента в сумму обязательств перед нерезидентами Республики Казахстан включаются:</w:t>
      </w:r>
      <w:r>
        <w:br/>
      </w:r>
      <w:r>
        <w:rPr>
          <w:rFonts w:ascii="Times New Roman"/>
          <w:b w:val="false"/>
          <w:i w:val="false"/>
          <w:color w:val="000000"/>
          <w:sz w:val="28"/>
        </w:rPr>
        <w:t>
      обязательства перед нерезидентами Республики Казахстан до востребования, в том числе обязательства, по которым не установлен срок осуществления расчетов;</w:t>
      </w:r>
      <w:r>
        <w:br/>
      </w:r>
      <w:r>
        <w:rPr>
          <w:rFonts w:ascii="Times New Roman"/>
          <w:b w:val="false"/>
          <w:i w:val="false"/>
          <w:color w:val="000000"/>
          <w:sz w:val="28"/>
        </w:rPr>
        <w:t>
      срочные обязательства перед нерезидентами Республики Казахстан с первоначальным сроком погашения до одного года включительно;</w:t>
      </w:r>
      <w:r>
        <w:br/>
      </w:r>
      <w:r>
        <w:rPr>
          <w:rFonts w:ascii="Times New Roman"/>
          <w:b w:val="false"/>
          <w:i w:val="false"/>
          <w:color w:val="000000"/>
          <w:sz w:val="28"/>
        </w:rPr>
        <w:t>
      срочные обязательства перед нерезидентами Республики Казахстан с безусловным правом кредитора требовать досрочного погашения обязательств, в том числе срочные и условные депозиты банков, за исключением срочных и условных депозитов физических и юридических лиц.</w:t>
      </w:r>
      <w:r>
        <w:br/>
      </w:r>
      <w:r>
        <w:rPr>
          <w:rFonts w:ascii="Times New Roman"/>
          <w:b w:val="false"/>
          <w:i w:val="false"/>
          <w:color w:val="000000"/>
          <w:sz w:val="28"/>
        </w:rPr>
        <w:t>
      В целях расчета данного коэффициента из суммы обязательств перед нерезидентами Республики Казахстан исключаются:</w:t>
      </w:r>
      <w:r>
        <w:br/>
      </w:r>
      <w:r>
        <w:rPr>
          <w:rFonts w:ascii="Times New Roman"/>
          <w:b w:val="false"/>
          <w:i w:val="false"/>
          <w:color w:val="000000"/>
          <w:sz w:val="28"/>
        </w:rPr>
        <w:t>
      краткосрочные обязательства перед филиалами и представительствами иностранных компаний, осуществляющих свою деятельность на территории Республики Казахстан, которые входят в секторы экономики «другие финансовые организации - код 5», «государственные нефинансовые организации - код 6», «негосударственные нефинансовые организации - код 7» и «некоммерческие организации, обслуживающие домашние хозяйства - код 8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15 ноября 1999 года № 388 «Об утверждении Правил применения кодов секторов экономики и назначения платежей и представления сведений по платежам в соответствии с ними» (зарегистрированным в Реестре государственной регистрации нормативных правовых актов под № 1011) (далее - постановление № 388);</w:t>
      </w:r>
      <w:r>
        <w:br/>
      </w:r>
      <w:r>
        <w:rPr>
          <w:rFonts w:ascii="Times New Roman"/>
          <w:b w:val="false"/>
          <w:i w:val="false"/>
          <w:color w:val="000000"/>
          <w:sz w:val="28"/>
        </w:rPr>
        <w:t>
      краткосрочные обязательства перед нерезидентами Республики Казахстан, являющимися международными финансовыми организациями;</w:t>
      </w:r>
      <w:r>
        <w:br/>
      </w:r>
      <w:r>
        <w:rPr>
          <w:rFonts w:ascii="Times New Roman"/>
          <w:b w:val="false"/>
          <w:i w:val="false"/>
          <w:color w:val="000000"/>
          <w:sz w:val="28"/>
        </w:rPr>
        <w:t>
      краткосрочные обязательства перед нерезидентами РК, являющимися международными расчетными системами (ClearstreamBanking S.A. и EuroclearBankSA/NV).</w:t>
      </w:r>
      <w:r>
        <w:br/>
      </w:r>
      <w:r>
        <w:rPr>
          <w:rFonts w:ascii="Times New Roman"/>
          <w:b w:val="false"/>
          <w:i w:val="false"/>
          <w:color w:val="000000"/>
          <w:sz w:val="28"/>
        </w:rPr>
        <w:t>
      </w:t>
      </w:r>
      <w:r>
        <w:rPr>
          <w:rFonts w:ascii="Times New Roman"/>
          <w:b w:val="false"/>
          <w:i w:val="false"/>
          <w:color w:val="ff0000"/>
          <w:sz w:val="28"/>
        </w:rPr>
        <w:t>Сноска. Пункт 51 в редакции постановления Правления Национального Банка РК от 06.05.2014</w:t>
      </w:r>
      <w:r>
        <w:rPr>
          <w:rFonts w:ascii="Times New Roman"/>
          <w:b w:val="false"/>
          <w:i w:val="false"/>
          <w:color w:val="000000"/>
          <w:sz w:val="28"/>
        </w:rPr>
        <w:t> </w:t>
      </w:r>
      <w:r>
        <w:rPr>
          <w:rFonts w:ascii="Times New Roman"/>
          <w:b w:val="false"/>
          <w:i w:val="false"/>
          <w:color w:val="000000"/>
          <w:sz w:val="28"/>
        </w:rPr>
        <w:t>№ 79</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52. Коэффициент k8 рассчитывается как отношение совокупных обязательств банка перед нерезидентами Республики Казахстан к собственному капиталу банка и не превышает максимального нормативного значения, указанного в </w:t>
      </w:r>
      <w:r>
        <w:rPr>
          <w:rFonts w:ascii="Times New Roman"/>
          <w:b w:val="false"/>
          <w:i w:val="false"/>
          <w:color w:val="000000"/>
          <w:sz w:val="28"/>
        </w:rPr>
        <w:t xml:space="preserve">приложении 10 </w:t>
      </w:r>
      <w:r>
        <w:rPr>
          <w:rFonts w:ascii="Times New Roman"/>
          <w:b w:val="false"/>
          <w:i w:val="false"/>
          <w:color w:val="000000"/>
          <w:sz w:val="28"/>
        </w:rPr>
        <w:t xml:space="preserve">к настоящей Инструкции. </w:t>
      </w:r>
      <w:r>
        <w:br/>
      </w:r>
      <w:r>
        <w:rPr>
          <w:rFonts w:ascii="Times New Roman"/>
          <w:b w:val="false"/>
          <w:i w:val="false"/>
          <w:color w:val="000000"/>
          <w:sz w:val="28"/>
        </w:rPr>
        <w:t xml:space="preserve">
      В целях расчета коэффициента k8 из совокупных обязательств банка перед нерезидентами Республики Казахстан исключаются: </w:t>
      </w:r>
      <w:r>
        <w:br/>
      </w:r>
      <w:r>
        <w:rPr>
          <w:rFonts w:ascii="Times New Roman"/>
          <w:b w:val="false"/>
          <w:i w:val="false"/>
          <w:color w:val="000000"/>
          <w:sz w:val="28"/>
        </w:rPr>
        <w:t xml:space="preserve">
      выпущенные банком в обращение ценные бумаги (за исключением акций), находящиеся у нерезидентов Республики Казахстан; </w:t>
      </w:r>
      <w:r>
        <w:br/>
      </w:r>
      <w:r>
        <w:rPr>
          <w:rFonts w:ascii="Times New Roman"/>
          <w:b w:val="false"/>
          <w:i w:val="false"/>
          <w:color w:val="000000"/>
          <w:sz w:val="28"/>
        </w:rPr>
        <w:t xml:space="preserve">
      обязательства перед филиалами и представительствами иностранных компаний, осуществляющих свою деятельность на территории Республики Казахстан, которые входят в секторы экономики "другие финансовые организации - код 5", "государственные нефинансовые организации - код 6", "негосударственные нефинансовые организации - код 7" и "некоммерческие организации, обслуживающие домашние хозяйства - код 8" в соответствии с постановлением № 388; </w:t>
      </w:r>
      <w:r>
        <w:br/>
      </w:r>
      <w:r>
        <w:rPr>
          <w:rFonts w:ascii="Times New Roman"/>
          <w:b w:val="false"/>
          <w:i w:val="false"/>
          <w:color w:val="000000"/>
          <w:sz w:val="28"/>
        </w:rPr>
        <w:t>
      обязательства перед нерезидентами Республики Казахстан, являющимися международными организациями, членом которых является Республика Казахстан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от 6 декабря 2001 года, а также Евразийским банком развития; </w:t>
      </w:r>
      <w:r>
        <w:br/>
      </w:r>
      <w:r>
        <w:rPr>
          <w:rFonts w:ascii="Times New Roman"/>
          <w:b w:val="false"/>
          <w:i w:val="false"/>
          <w:color w:val="000000"/>
          <w:sz w:val="28"/>
        </w:rPr>
        <w:t xml:space="preserve">
      обязательства дочернего банка - резидента Республики Казахстан перед родительским банком - нерезидентом Республики Казахстан по полученным займам. </w:t>
      </w:r>
      <w:r>
        <w:br/>
      </w:r>
      <w:r>
        <w:rPr>
          <w:rFonts w:ascii="Times New Roman"/>
          <w:b w:val="false"/>
          <w:i w:val="false"/>
          <w:color w:val="000000"/>
          <w:sz w:val="28"/>
        </w:rPr>
        <w:t>
</w:t>
      </w:r>
      <w:r>
        <w:rPr>
          <w:rFonts w:ascii="Times New Roman"/>
          <w:b w:val="false"/>
          <w:i w:val="false"/>
          <w:color w:val="000000"/>
          <w:sz w:val="28"/>
        </w:rPr>
        <w:t>
      53. Коэффициент k9 рассчитывается как отношение суммы совокупных обязательств банка перед нерезидентами Республики Казахстан и выпущенных им в обращение ценных бумаг, за исключением акций, а также ценных бумаг, выпущенных в соответствии с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Республики</w:t>
      </w:r>
      <w:r>
        <w:rPr>
          <w:rFonts w:ascii="Times New Roman"/>
          <w:b w:val="false"/>
          <w:i w:val="false"/>
          <w:color w:val="000000"/>
          <w:sz w:val="28"/>
        </w:rPr>
        <w:t> </w:t>
      </w:r>
      <w:r>
        <w:rPr>
          <w:rFonts w:ascii="Times New Roman"/>
          <w:b w:val="false"/>
          <w:i w:val="false"/>
          <w:color w:val="000000"/>
          <w:sz w:val="28"/>
        </w:rPr>
        <w:t>Казахстан</w:t>
      </w:r>
      <w:r>
        <w:rPr>
          <w:rFonts w:ascii="Times New Roman"/>
          <w:b w:val="false"/>
          <w:i w:val="false"/>
          <w:color w:val="000000"/>
          <w:sz w:val="28"/>
        </w:rPr>
        <w:t xml:space="preserve"> в тенге, к собственному капиталу банка и не превышает максимального нормативного значения, указанного в </w:t>
      </w:r>
      <w:r>
        <w:rPr>
          <w:rFonts w:ascii="Times New Roman"/>
          <w:b w:val="false"/>
          <w:i w:val="false"/>
          <w:color w:val="000000"/>
          <w:sz w:val="28"/>
        </w:rPr>
        <w:t xml:space="preserve">приложении 10 </w:t>
      </w:r>
      <w:r>
        <w:rPr>
          <w:rFonts w:ascii="Times New Roman"/>
          <w:b w:val="false"/>
          <w:i w:val="false"/>
          <w:color w:val="000000"/>
          <w:sz w:val="28"/>
        </w:rPr>
        <w:t xml:space="preserve">к настоящей Инструкции. </w:t>
      </w:r>
      <w:r>
        <w:br/>
      </w:r>
      <w:r>
        <w:rPr>
          <w:rFonts w:ascii="Times New Roman"/>
          <w:b w:val="false"/>
          <w:i w:val="false"/>
          <w:color w:val="000000"/>
          <w:sz w:val="28"/>
        </w:rPr>
        <w:t xml:space="preserve">
      В целях расчета коэффициента k9 из совокупных обязательств банка перед нерезидентами Республики Казахстан исключаются: </w:t>
      </w:r>
      <w:r>
        <w:br/>
      </w:r>
      <w:r>
        <w:rPr>
          <w:rFonts w:ascii="Times New Roman"/>
          <w:b w:val="false"/>
          <w:i w:val="false"/>
          <w:color w:val="000000"/>
          <w:sz w:val="28"/>
        </w:rPr>
        <w:t xml:space="preserve">
      выпущенные банком в обращение ценные бумаги (за исключением акций), находящиеся у нерезидентов Республики Казахстан; </w:t>
      </w:r>
      <w:r>
        <w:br/>
      </w:r>
      <w:r>
        <w:rPr>
          <w:rFonts w:ascii="Times New Roman"/>
          <w:b w:val="false"/>
          <w:i w:val="false"/>
          <w:color w:val="000000"/>
          <w:sz w:val="28"/>
        </w:rPr>
        <w:t xml:space="preserve">
      обязательства перед филиалами и представительствами иностранных компаний, осуществляющих свою деятельность на территории Республики Казахстан, которые входят в секторы экономики "другие финансовые организации - код 5", "государственные нефинансовые организации - код 6", "негосударственные нефинансовые организации - код 7" и "некоммерческие организации, обслуживающие домашние хозяйства - код 8" в соответствии с постановлением № 388; </w:t>
      </w:r>
      <w:r>
        <w:br/>
      </w:r>
      <w:r>
        <w:rPr>
          <w:rFonts w:ascii="Times New Roman"/>
          <w:b w:val="false"/>
          <w:i w:val="false"/>
          <w:color w:val="000000"/>
          <w:sz w:val="28"/>
        </w:rPr>
        <w:t>
      обязательства перед нерезидентами Республики Казахстан, являющимися международными организациями, членом которых является Республика Казахстан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от 6 декабря 2001 года, а также Евразийским банком развития; </w:t>
      </w:r>
      <w:r>
        <w:br/>
      </w:r>
      <w:r>
        <w:rPr>
          <w:rFonts w:ascii="Times New Roman"/>
          <w:b w:val="false"/>
          <w:i w:val="false"/>
          <w:color w:val="000000"/>
          <w:sz w:val="28"/>
        </w:rPr>
        <w:t xml:space="preserve">
      обязательства дочернего банка - резидента Республики Казахстан перед родительским банком - нерезидентом Республики Казахстан по полученным займам. </w:t>
      </w:r>
      <w:r>
        <w:br/>
      </w:r>
      <w:r>
        <w:rPr>
          <w:rFonts w:ascii="Times New Roman"/>
          <w:b w:val="false"/>
          <w:i w:val="false"/>
          <w:color w:val="000000"/>
          <w:sz w:val="28"/>
        </w:rPr>
        <w:t>
</w:t>
      </w:r>
      <w:r>
        <w:rPr>
          <w:rFonts w:ascii="Times New Roman"/>
          <w:b w:val="false"/>
          <w:i w:val="false"/>
          <w:color w:val="000000"/>
          <w:sz w:val="28"/>
        </w:rPr>
        <w:t xml:space="preserve">
      54. Максимальное значение коэффициента k8 не превышает 2. </w:t>
      </w:r>
      <w:r>
        <w:br/>
      </w:r>
      <w:r>
        <w:rPr>
          <w:rFonts w:ascii="Times New Roman"/>
          <w:b w:val="false"/>
          <w:i w:val="false"/>
          <w:color w:val="000000"/>
          <w:sz w:val="28"/>
        </w:rPr>
        <w:t>
      Максимальное значение коэффициента k9 не превышает 4.</w:t>
      </w:r>
    </w:p>
    <w:bookmarkEnd w:id="18"/>
    <w:bookmarkStart w:name="z218" w:id="19"/>
    <w:p>
      <w:pPr>
        <w:spacing w:after="0"/>
        <w:ind w:left="0"/>
        <w:jc w:val="left"/>
      </w:pPr>
      <w:r>
        <w:rPr>
          <w:rFonts w:ascii="Times New Roman"/>
          <w:b/>
          <w:i w:val="false"/>
          <w:color w:val="000000"/>
        </w:rPr>
        <w:t xml:space="preserve"> 
8. Коэффициент по размещению части средств банков</w:t>
      </w:r>
      <w:r>
        <w:br/>
      </w:r>
      <w:r>
        <w:rPr>
          <w:rFonts w:ascii="Times New Roman"/>
          <w:b/>
          <w:i w:val="false"/>
          <w:color w:val="000000"/>
        </w:rPr>
        <w:t>
во внутренние активы</w:t>
      </w:r>
    </w:p>
    <w:bookmarkEnd w:id="19"/>
    <w:p>
      <w:pPr>
        <w:spacing w:after="0"/>
        <w:ind w:left="0"/>
        <w:jc w:val="both"/>
      </w:pPr>
      <w:r>
        <w:rPr>
          <w:rFonts w:ascii="Times New Roman"/>
          <w:b w:val="false"/>
          <w:i w:val="false"/>
          <w:color w:val="ff0000"/>
          <w:sz w:val="28"/>
        </w:rPr>
        <w:t xml:space="preserve">      Сноска. Инструкция дополнена главой 8 в соответствии с постановлением Правления Национального Банка РК от 28.04.2012 </w:t>
      </w:r>
      <w:r>
        <w:rPr>
          <w:rFonts w:ascii="Times New Roman"/>
          <w:b w:val="false"/>
          <w:i w:val="false"/>
          <w:color w:val="ff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9" w:id="20"/>
    <w:p>
      <w:pPr>
        <w:spacing w:after="0"/>
        <w:ind w:left="0"/>
        <w:jc w:val="both"/>
      </w:pPr>
      <w:r>
        <w:rPr>
          <w:rFonts w:ascii="Times New Roman"/>
          <w:b w:val="false"/>
          <w:i w:val="false"/>
          <w:color w:val="000000"/>
          <w:sz w:val="28"/>
        </w:rPr>
        <w:t>
     55. Банки, за исключением банков, учредителем которых является Правительство Республики Казахстан, размещают собственные и привлеченные средства во внутренние активы в течение отчетного месяца так, чтобы отношение внутренних активов к сумме собственного капитала, субординированного долга, бессрочных финансовых инструментов, выпущенных банком долговых ценных бумаг, за исключением долговых ценных бумаг, выпущенных банком в иностранной валюте, и внутренних обязательств было не менее 1.</w:t>
      </w:r>
      <w:r>
        <w:br/>
      </w:r>
      <w:r>
        <w:rPr>
          <w:rFonts w:ascii="Times New Roman"/>
          <w:b w:val="false"/>
          <w:i w:val="false"/>
          <w:color w:val="000000"/>
          <w:sz w:val="28"/>
        </w:rPr>
        <w:t>
      Коэффициент представляется с тремя знаками после запятой.</w:t>
      </w:r>
      <w:r>
        <w:br/>
      </w:r>
      <w:r>
        <w:rPr>
          <w:rFonts w:ascii="Times New Roman"/>
          <w:b w:val="false"/>
          <w:i w:val="false"/>
          <w:color w:val="000000"/>
          <w:sz w:val="28"/>
        </w:rPr>
        <w:t>
</w:t>
      </w:r>
      <w:r>
        <w:rPr>
          <w:rFonts w:ascii="Times New Roman"/>
          <w:b w:val="false"/>
          <w:i w:val="false"/>
          <w:color w:val="ff0000"/>
          <w:sz w:val="28"/>
        </w:rPr>
        <w:t xml:space="preserve">      Сноска. Пункт 55 в редакции постановления Правления Национального Банка РК от 17.07.2015 </w:t>
      </w:r>
      <w:r>
        <w:rPr>
          <w:rFonts w:ascii="Times New Roman"/>
          <w:b w:val="false"/>
          <w:i w:val="false"/>
          <w:color w:val="000000"/>
          <w:sz w:val="28"/>
        </w:rPr>
        <w:t>№ 140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56. Внутренние активы банка представляют собой активы (деньги) и требования (размещенные вклады, выданные займы, долевые и долговые ценные бумаги, дебиторская задолженность) к резидентам Республики Казахстан, участие в уставном капитале юридических лиц - резидентов Республики Казахстан, нематериальные активы и аффинированные драгоценные металлы, движимое и недвижимое имущество, расположенное (находящееся) на территории Республики Казахстан.</w:t>
      </w:r>
      <w:r>
        <w:br/>
      </w:r>
      <w:r>
        <w:rPr>
          <w:rFonts w:ascii="Times New Roman"/>
          <w:b w:val="false"/>
          <w:i w:val="false"/>
          <w:color w:val="000000"/>
          <w:sz w:val="28"/>
        </w:rPr>
        <w:t>
      Внутренние обязательства банка представляют собой обязательства перед резидентами Республики Казахстан, за исключением субординированного долга перед резидентами Республики Казахстан, бессрочных финансовых инструментов, находящихся у резидентов Республики Казахстан, выпущенных банком долговых ценных бумаг, находящихся у резидентов Республики Казахстан и неинвестированных остатков средств, принятых банком на основании кастодиального договора.</w:t>
      </w:r>
      <w:r>
        <w:br/>
      </w:r>
      <w:r>
        <w:rPr>
          <w:rFonts w:ascii="Times New Roman"/>
          <w:b w:val="false"/>
          <w:i w:val="false"/>
          <w:color w:val="000000"/>
          <w:sz w:val="28"/>
        </w:rPr>
        <w:t>
</w:t>
      </w:r>
      <w:r>
        <w:rPr>
          <w:rFonts w:ascii="Times New Roman"/>
          <w:b w:val="false"/>
          <w:i w:val="false"/>
          <w:color w:val="ff0000"/>
          <w:sz w:val="28"/>
        </w:rPr>
        <w:t xml:space="preserve">      Сноска. Пункт 56 в редакции постановления Правления Национального Банка РК от 06.05.2014 </w:t>
      </w:r>
      <w:r>
        <w:rPr>
          <w:rFonts w:ascii="Times New Roman"/>
          <w:b w:val="false"/>
          <w:i w:val="false"/>
          <w:color w:val="000000"/>
          <w:sz w:val="28"/>
        </w:rPr>
        <w:t>№ 79</w:t>
      </w:r>
      <w:r>
        <w:rPr>
          <w:rFonts w:ascii="Times New Roman"/>
          <w:b w:val="false"/>
          <w:i w:val="false"/>
          <w:color w:val="ff0000"/>
          <w:sz w:val="28"/>
        </w:rPr>
        <w:t xml:space="preserve"> (вводится в действие с 01.10.2014).</w:t>
      </w:r>
      <w:r>
        <w:br/>
      </w:r>
      <w:r>
        <w:rPr>
          <w:rFonts w:ascii="Times New Roman"/>
          <w:b w:val="false"/>
          <w:i w:val="false"/>
          <w:color w:val="000000"/>
          <w:sz w:val="28"/>
        </w:rPr>
        <w:t>
</w:t>
      </w:r>
      <w:r>
        <w:rPr>
          <w:rFonts w:ascii="Times New Roman"/>
          <w:b w:val="false"/>
          <w:i w:val="false"/>
          <w:color w:val="000000"/>
          <w:sz w:val="28"/>
        </w:rPr>
        <w:t>
      57. При расчете коэффициента по размещению части средств банков во внутренние активы используются внутренние активы, рассчитанные с учетом резервов (провизий), сформированных в соответствии с международными стандартами финансовой отчетности, внутренние обязательства банка, субординированный долг, бессрочные финансовые инструменты и выпущенные банком долговые ценные бумаги с учетом просроченной задолженности, начисленного вознаграждения, дисконтов, премий, положительных (отрицательных) корректировок, собственный капитал на конец отчетного месяца.</w:t>
      </w:r>
      <w:r>
        <w:br/>
      </w:r>
      <w:r>
        <w:rPr>
          <w:rFonts w:ascii="Times New Roman"/>
          <w:b w:val="false"/>
          <w:i w:val="false"/>
          <w:color w:val="000000"/>
          <w:sz w:val="28"/>
        </w:rPr>
        <w:t>
      Для целей расчета коэффициента по размещению части средств банков во внутренние активы используется собственный капитал согласно данным бухгалтерского баланса за вычетом инвестиций в субординированный долг дочерних организаций-нерезидентов Республики Казахстан, не превышающих размера инвестиций в субординированный долг дочерних организаций-нерезидентов Республики Казахстан по состоянию на 1 января 2015 года, а также за вычетом инвестиций в акции дочерних организаций-нерезидентов Республики Казахстан в размере значения балансового собственного капитала, умноженного на 0,85.</w:t>
      </w:r>
      <w:r>
        <w:br/>
      </w:r>
      <w:r>
        <w:rPr>
          <w:rFonts w:ascii="Times New Roman"/>
          <w:b w:val="false"/>
          <w:i w:val="false"/>
          <w:color w:val="000000"/>
          <w:sz w:val="28"/>
        </w:rPr>
        <w:t>
</w:t>
      </w:r>
      <w:r>
        <w:rPr>
          <w:rFonts w:ascii="Times New Roman"/>
          <w:b w:val="false"/>
          <w:i w:val="false"/>
          <w:color w:val="ff0000"/>
          <w:sz w:val="28"/>
        </w:rPr>
        <w:t xml:space="preserve">      Сноска. Пункт 57 в редакции постановления Правления Национального Банка РК от 17.07.2015 </w:t>
      </w:r>
      <w:r>
        <w:rPr>
          <w:rFonts w:ascii="Times New Roman"/>
          <w:b w:val="false"/>
          <w:i w:val="false"/>
          <w:color w:val="000000"/>
          <w:sz w:val="28"/>
        </w:rPr>
        <w:t>№ 140</w:t>
      </w:r>
      <w:r>
        <w:rPr>
          <w:rFonts w:ascii="Times New Roman"/>
          <w:b w:val="false"/>
          <w:i w:val="false"/>
          <w:color w:val="ff0000"/>
          <w:sz w:val="28"/>
        </w:rPr>
        <w:t xml:space="preserve"> (вводится в действие со дня его первого официального опубликования).</w:t>
      </w:r>
    </w:p>
    <w:bookmarkEnd w:id="20"/>
    <w:bookmarkStart w:name="z20" w:id="21"/>
    <w:p>
      <w:pPr>
        <w:spacing w:after="0"/>
        <w:ind w:left="0"/>
        <w:jc w:val="left"/>
      </w:pPr>
      <w:r>
        <w:rPr>
          <w:rFonts w:ascii="Times New Roman"/>
          <w:b/>
          <w:i w:val="false"/>
          <w:color w:val="000000"/>
        </w:rPr>
        <w:t xml:space="preserve"> 
9. Коэффициент максимального прироста</w:t>
      </w:r>
      <w:r>
        <w:br/>
      </w:r>
      <w:r>
        <w:rPr>
          <w:rFonts w:ascii="Times New Roman"/>
          <w:b/>
          <w:i w:val="false"/>
          <w:color w:val="000000"/>
        </w:rPr>
        <w:t>
потребительских займов в ссудном портфеле банка</w:t>
      </w:r>
    </w:p>
    <w:bookmarkEnd w:id="21"/>
    <w:p>
      <w:pPr>
        <w:spacing w:after="0"/>
        <w:ind w:left="0"/>
        <w:jc w:val="both"/>
      </w:pPr>
      <w:r>
        <w:rPr>
          <w:rFonts w:ascii="Times New Roman"/>
          <w:b w:val="false"/>
          <w:i w:val="false"/>
          <w:color w:val="ff0000"/>
          <w:sz w:val="28"/>
        </w:rPr>
        <w:t>      Сноска. Глава 9 исключена постановлением Правления Национального Банка РК от 19.12.2015 </w:t>
      </w:r>
      <w:r>
        <w:rPr>
          <w:rFonts w:ascii="Times New Roman"/>
          <w:b w:val="false"/>
          <w:i w:val="false"/>
          <w:color w:val="ff0000"/>
          <w:sz w:val="28"/>
        </w:rPr>
        <w:t>№ 222</w:t>
      </w:r>
      <w:r>
        <w:rPr>
          <w:rFonts w:ascii="Times New Roman"/>
          <w:b w:val="false"/>
          <w:i w:val="false"/>
          <w:color w:val="ff0000"/>
          <w:sz w:val="28"/>
        </w:rPr>
        <w:t xml:space="preserve"> (вводится в действие со дня его первого официального опубликования).</w:t>
      </w:r>
    </w:p>
    <w:bookmarkStart w:name="z22" w:id="22"/>
    <w:p>
      <w:pPr>
        <w:spacing w:after="0"/>
        <w:ind w:left="0"/>
        <w:jc w:val="left"/>
      </w:pPr>
      <w:r>
        <w:rPr>
          <w:rFonts w:ascii="Times New Roman"/>
          <w:b/>
          <w:i w:val="false"/>
          <w:color w:val="000000"/>
        </w:rPr>
        <w:t xml:space="preserve"> 
 10. Лимит максимальной доли неработающих займов в ссудном портфеле банка</w:t>
      </w:r>
    </w:p>
    <w:bookmarkEnd w:id="22"/>
    <w:p>
      <w:pPr>
        <w:spacing w:after="0"/>
        <w:ind w:left="0"/>
        <w:jc w:val="both"/>
      </w:pPr>
      <w:r>
        <w:rPr>
          <w:rFonts w:ascii="Times New Roman"/>
          <w:b w:val="false"/>
          <w:i w:val="false"/>
          <w:color w:val="ff0000"/>
          <w:sz w:val="28"/>
        </w:rPr>
        <w:t>      Сноска. Глава 10 исключена постановлением Правления Национального Банка РК от 19.12.2015 </w:t>
      </w:r>
      <w:r>
        <w:rPr>
          <w:rFonts w:ascii="Times New Roman"/>
          <w:b w:val="false"/>
          <w:i w:val="false"/>
          <w:color w:val="ff0000"/>
          <w:sz w:val="28"/>
        </w:rPr>
        <w:t>№ 222</w:t>
      </w:r>
      <w:r>
        <w:rPr>
          <w:rFonts w:ascii="Times New Roman"/>
          <w:b w:val="false"/>
          <w:i w:val="false"/>
          <w:color w:val="ff0000"/>
          <w:sz w:val="28"/>
        </w:rPr>
        <w:t xml:space="preserve"> (вводится в действие со дня его первого официального опубликования).</w:t>
      </w:r>
    </w:p>
    <w:bookmarkStart w:name="z124" w:id="2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Инструкции о пруденциальных нормативах</w:t>
      </w:r>
      <w:r>
        <w:br/>
      </w:r>
      <w:r>
        <w:rPr>
          <w:rFonts w:ascii="Times New Roman"/>
          <w:b w:val="false"/>
          <w:i w:val="false"/>
          <w:color w:val="000000"/>
          <w:sz w:val="28"/>
        </w:rPr>
        <w:t xml:space="preserve">
для исламских банков, их нормативных </w:t>
      </w:r>
      <w:r>
        <w:br/>
      </w:r>
      <w:r>
        <w:rPr>
          <w:rFonts w:ascii="Times New Roman"/>
          <w:b w:val="false"/>
          <w:i w:val="false"/>
          <w:color w:val="000000"/>
          <w:sz w:val="28"/>
        </w:rPr>
        <w:t>
значениях и методике расчетов     </w:t>
      </w:r>
    </w:p>
    <w:bookmarkEnd w:id="23"/>
    <w:bookmarkStart w:name="z125" w:id="24"/>
    <w:p>
      <w:pPr>
        <w:spacing w:after="0"/>
        <w:ind w:left="0"/>
        <w:jc w:val="both"/>
      </w:pPr>
      <w:r>
        <w:rPr>
          <w:rFonts w:ascii="Times New Roman"/>
          <w:b w:val="false"/>
          <w:i w:val="false"/>
          <w:color w:val="000000"/>
          <w:sz w:val="28"/>
        </w:rPr>
        <w:t>
</w:t>
      </w:r>
      <w:r>
        <w:rPr>
          <w:rFonts w:ascii="Times New Roman"/>
          <w:b/>
          <w:i w:val="false"/>
          <w:color w:val="000000"/>
          <w:sz w:val="28"/>
        </w:rPr>
        <w:t>  Таблица активов банка, взвешенных по степени кредитного риска</w:t>
      </w:r>
    </w:p>
    <w:bookmarkEnd w:id="24"/>
    <w:p>
      <w:pPr>
        <w:spacing w:after="0"/>
        <w:ind w:left="0"/>
        <w:jc w:val="both"/>
      </w:pPr>
      <w:r>
        <w:rPr>
          <w:rFonts w:ascii="Times New Roman"/>
          <w:b w:val="false"/>
          <w:i w:val="false"/>
          <w:color w:val="ff0000"/>
          <w:sz w:val="28"/>
        </w:rPr>
        <w:t xml:space="preserve">      Сноска. Приложение 1 в редакции постановления Правления Национального Банка РК от 29.02.2016 </w:t>
      </w:r>
      <w:r>
        <w:rPr>
          <w:rFonts w:ascii="Times New Roman"/>
          <w:b w:val="false"/>
          <w:i w:val="false"/>
          <w:color w:val="ff0000"/>
          <w:sz w:val="28"/>
        </w:rPr>
        <w:t>№ 67</w:t>
      </w:r>
      <w:r>
        <w:rPr>
          <w:rFonts w:ascii="Times New Roman"/>
          <w:b w:val="false"/>
          <w:i w:val="false"/>
          <w:color w:val="ff0000"/>
          <w:sz w:val="28"/>
        </w:rPr>
        <w:t xml:space="preserve"> (вводится в действие со дня его первого официального опубликования).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11143"/>
        <w:gridCol w:w="1715"/>
      </w:tblGrid>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статей</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риска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группа</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Наличные тенге</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Наличная иностранная валюта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Аффинированные драгоценные металлы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Правительству Республики Казахстан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центральным правительствам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Национальному Банку Республики Казахстан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центральным банкам стран с суверенным рейтингом не ниже «АА-» агентства Standard &amp; Poor's или рейтингом аналогичного уровня одного из других рейтинговых агентств</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международным финансовым организациям с рейтингом не ниже «АА-» агентства Standard &amp; Poor's или рейтингом аналогичного уровня одного из других рейтинговых агентств</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местным органам власти Республики Казахстан по налогам и другим платежам в бюджет</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акционерному обществу «Фонд национального благосостояния «Самрук-Казына»</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Исламские ценные бумаги, выпущенные исламской специальной финансовой компанией, созданной оригинатором - национальным холдингом, национальным управляющим холдингом Республики Казахстан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Исламские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или рейтинг аналогичного уровня одного из других рейтинговых агентств</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Исламские ценные бумаги, выпущенные международными финансовыми организациями, имеющими рейтинг не ниже «АА-» агентства Standard &amp; Poor's или рейтинг аналогичного уровня одного из других рейтинговых агентств</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выпущенные акционерными обществами «Национальный управляющий холдинг «Байтерек», «Фонд проблемных кредитов»</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по открытым корреспондентским счетам к банкам, имеющим долгосрочный рейтинг не ниже «ВВВ» агентства Standard &amp; Poor's или рейтинг аналогичного уровня одного из других рейтинговых агентств</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группа</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Наличная иностранная валюта стран, имеющих суверенный рейтинг ниже «АА-»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центральным правительствам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центральным банкам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международным финансовым организациям, имеющим рейтинг от «А+» до «А-» агентства Standard &amp; Poor's или рейтинг аналогичного уровня одного из других рейтинговых агентств</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местным органам власти Республики Казахстан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местным органам власти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организациям, имеющим рейтинг не ниже «АА-» агентства Standard &amp; Poor's или рейтинг аналогичного уровня одного из других рейтинговых агентств</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Исламские ценные бумаги, имеющие статус государственных, выпущенные центральными правительствами стран, имеющих суверенный рейтинг от «А+» до «А-» агентства Standard &amp; Poor's или рейтинг аналогичного уровня одного из других рейтинговых агентств</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Исламские ценные бумаги, выпущенные международными финансовыми организациями, имеющими рейтинг от «А+» до «А-» агентства Standard &amp; Poor's или рейтинг аналогичного уровня одного из других рейтинговых агентств</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Исламские ценные бумаги Республики Казахстан, выпущенные исламской специальной финансовой компанией, созданной оригинатором - юридическим лицом, 100 (сто) процентов голосующих акций (долей участия) которых принадлежат национальному управляющему холдингу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Исламские ценные бумаги, выпущенные местными органами власти стран, суверенный рейтинг которых не ниже «АА-» агентства Standard &amp; Poor's или рейтинг аналогичного уровня одного из других рейтинговых агентств</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Исламские ценные бумаги, выпущенные организациями, имеющими рейтинг не ниже «АА-» агентства Standard &amp; Poor's или рейтинг аналогичного уровня одного из других рейтинговых агентств</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группа</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Неаффинированные драгоценные металлы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центральным правительствам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центральным банкам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международным финансовым организациям, имеющим рейтинг от «ВВВ+» до «ВВВ-» агентства Standard &amp; Poor's или рейтинг аналогичного уровня одного из других рейтинговых агентств</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местным органам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организациям, имеющим рейтинг от «А+» до «А-» агентства Standard&amp;Poor's или рейтинг аналогичного уровня одного из других рейтинговых агентств</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по открытым корреспондентским счетам к банкам-резидентам Республики Казахстан, имеющим долговой рейтинг от «ВВВ-» до «ВВ-» (включительно) агентства Standard &amp; Poor's или рейтинг аналогичного уровня одного из других рейтинговых агентств, или банку-нерезиденту, имеющему долговой рейтинг от «ВВВ-» до «ВВ+» (включительно) агентства Standard &amp; Poor's, или рейтинг аналогичного уровня одного из других рейтинговых агентств</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Ипотечные жилищные займы (за исключением, займов физическим лицам, указанных в строках 52, 56, 57 и 58 настоящей таблицы), соответствующие условию: отношение суммы предоставленного ипотечного жилищного займа к стоимости залога не превышает 50 (пятидесяти) процентов включительно от стоимости залога</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Ипотечные жилищные займы (за исключением, займов физическим лицам, указанных в строках 52, 56, 57 и 58 настоящей таблицы), соответствующие условию: 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51, 52, 53, 56, 57, 58 и 74 настоящей таблицы), по которым сформировано менее 35 (тридцати пяти) процентов провизий (резервов) согласно международным стандартам финансовой отчетности от непогашенной части займов</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51, 52, 53, 56, 57, 58 и 74 настоящей таблицы), по которым сформировано более 35 (тридцати пяти) процентов и менее 50 (пятидесяти) процентов провизий (резервов) согласно международным стандартам финансовой отчетности от непогашенной части займов</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51, 52, 53, 56, 57, 58 и 74 настоящей таблицы),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Займы, предоставленные субъектам, отнесенным к малому или среднему предпринимательству, согласно </w:t>
            </w:r>
            <w:r>
              <w:rPr>
                <w:rFonts w:ascii="Times New Roman"/>
                <w:b w:val="false"/>
                <w:i w:val="false"/>
                <w:color w:val="000000"/>
                <w:sz w:val="20"/>
              </w:rPr>
              <w:t>Предпринимательскому кодексу</w:t>
            </w:r>
            <w:r>
              <w:rPr>
                <w:rFonts w:ascii="Times New Roman"/>
                <w:b w:val="false"/>
                <w:i w:val="false"/>
                <w:color w:val="000000"/>
                <w:sz w:val="20"/>
              </w:rPr>
              <w:t xml:space="preserve"> Республики Казахстан от 29 октября 2015 года, соответствующие следующим критериям:</w:t>
            </w:r>
          </w:p>
          <w:p>
            <w:pPr>
              <w:spacing w:after="20"/>
              <w:ind w:left="20"/>
              <w:jc w:val="both"/>
            </w:pPr>
            <w:r>
              <w:rPr>
                <w:rFonts w:ascii="Times New Roman"/>
                <w:b w:val="false"/>
                <w:i w:val="false"/>
                <w:color w:val="000000"/>
                <w:sz w:val="20"/>
              </w:rPr>
              <w:t>1) сумма займа не превышает 0,02 (ноль целых две сотых) процента от собственного капитала;</w:t>
            </w:r>
          </w:p>
          <w:p>
            <w:pPr>
              <w:spacing w:after="20"/>
              <w:ind w:left="20"/>
              <w:jc w:val="both"/>
            </w:pPr>
            <w:r>
              <w:rPr>
                <w:rFonts w:ascii="Times New Roman"/>
                <w:b w:val="false"/>
                <w:i w:val="false"/>
                <w:color w:val="000000"/>
                <w:sz w:val="20"/>
              </w:rPr>
              <w:t>2) валюта займа - тенге</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Исламские 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Исламские ценные бумаги, выпущенные международными финансовыми организациями, имеющими рейтинг от «ВВВ+» до «ВВВ-» агентства Standard &amp; Poor's или рейтинг аналогичного уровня одного из других рейтинговых агентств</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Исламские ценные бумаги, выпущенные местными органами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Исламские ценные бумаги, выпущенные организациями, имеющими рейтинг от «А+» до «А-» агентства Standard &amp; Poor's или рейтинг аналогичного уровня одного из других рейтинговых агентств</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акционерному обществу «Казахстанская фондовая биржа»</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группа</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центральным правительствам стран, имеющих суверенный рейтинг от «ВВ+» до «В-» агентства Standard&amp;Poor's или рейтинг аналогичного уровня одного из других рейтинговых агентств, и стран, не имеющих соответствующей рейтинговой оценки</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центральным банкам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международным финансовым организациям, имеющим рейтинг от «ВВ+» до «В-» агентства Standard &amp; Poor's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местным органам власти стран, имеющих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организациям-резидентам, имеющим рейтинг ниже «А-» агентства Standard &amp; 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рейтинг от «ВВВ+» до «ВВ-» агентства Standard &amp; Poor's, или рейтинг аналогичного уровня одного из других рейтинговых агентств</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со сроком более 1 (одного) года по займам, выданным с 1 января 2016 года в иностранной валюте к организациям-резидентам, имеющим долговой рейтинг ниже «А-» агентства Standard &amp; 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«ВВ-» агентства Standard &amp; Poor's, или рейтинг аналогичного уровня одного из других рейтинговых агентств,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физическим лицам, возникшие до 1 января 2016 года, в том числе потребительские кредиты, за исключением отнесенных к III группе риска</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со сроком более 1 (одного) года, по займам, выданным с 1 января 2016 года в иностранной валюте к физическим лицам, в том числе потребительские кредиты, за исключением отнесенных к III группе риска,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по открытым корреспондентским счетам к банкам-резидентам Республики Казахстан, имеющим долговой рейтинг ниже «ВВ-» агентства Standard &amp; Poor's или рейтинг аналогичного уровня одного из других рейтинговых агентств, или банку-нерезиденту, имеющему долговой рейтинг ниже «ВВ+» агентства Standard &amp; Poor's, или рейтинг аналогичного уровня одного из других рейтинговых агентств</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ипотечные жилищные займы (за исключением, займов, выданных физическим лицам, указанных в строках 52, 56, 57 и 58 настоящей таблицы)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Необеспеченные займы, выданные физическим лицам с 1 января 2016 года, в том числе потребительские кредиты соответствующие одному из следующих критериев, рассчитываемых банком:</w:t>
            </w:r>
          </w:p>
          <w:p>
            <w:pPr>
              <w:spacing w:after="20"/>
              <w:ind w:left="20"/>
              <w:jc w:val="both"/>
            </w:pPr>
            <w:r>
              <w:rPr>
                <w:rFonts w:ascii="Times New Roman"/>
                <w:b w:val="false"/>
                <w:i w:val="false"/>
                <w:color w:val="000000"/>
                <w:sz w:val="20"/>
              </w:rPr>
              <w:t>с 1 января 2016 года по 31 декабря 2016 года при выдаче займа:</w:t>
            </w:r>
          </w:p>
          <w:p>
            <w:pPr>
              <w:spacing w:after="20"/>
              <w:ind w:left="20"/>
              <w:jc w:val="both"/>
            </w:pPr>
            <w:r>
              <w:rPr>
                <w:rFonts w:ascii="Times New Roman"/>
                <w:b w:val="false"/>
                <w:i w:val="false"/>
                <w:color w:val="000000"/>
                <w:sz w:val="20"/>
              </w:rPr>
              <w:t xml:space="preserve">1) уровень коэффициента долговой нагрузки заемщика, рассчитанного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25 декабря 2013 года № 292 «О введении ограничений на проведение отдельных видов банковских и других операций финансовыми организациями», зарегистрированным в Реестре государственной регистрации нормативных правовых актов под № 9125 (далее - постановление № 292), с использованием для расчета среднего ежемесячного дохода заемщика - физического лица выписки из единого накопительного пенсионного фонда с индивидуального пенсионного счета за последние 6 (шесть) месяцев или информации о получении заемщиком заработной платы через платежные карточки банка в течение 6 (шести) последовательных месяцев, предшествующих дате обращения заемщика, превышает 0,35;</w:t>
            </w:r>
          </w:p>
          <w:p>
            <w:pPr>
              <w:spacing w:after="20"/>
              <w:ind w:left="20"/>
              <w:jc w:val="both"/>
            </w:pPr>
            <w:r>
              <w:rPr>
                <w:rFonts w:ascii="Times New Roman"/>
                <w:b w:val="false"/>
                <w:i w:val="false"/>
                <w:color w:val="000000"/>
                <w:sz w:val="20"/>
              </w:rPr>
              <w:t>2) просрочка платежей по задолженности по любому действующему или закрытому займу и (или) вознаграждению по нему за последние 24 (двадцать четыре) месяца, предшествующие дате выдачи, составляет более 60 (шестидесяти) календарных дней либо допускалась просрочка платежей более 3 (трех) раз сроком более 30 (тридцати) календарных дней.</w:t>
            </w:r>
          </w:p>
          <w:p>
            <w:pPr>
              <w:spacing w:after="20"/>
              <w:ind w:left="20"/>
              <w:jc w:val="both"/>
            </w:pPr>
            <w:r>
              <w:rPr>
                <w:rFonts w:ascii="Times New Roman"/>
                <w:b w:val="false"/>
                <w:i w:val="false"/>
                <w:color w:val="000000"/>
                <w:sz w:val="20"/>
              </w:rPr>
              <w:t>В случае отсутствия у банка информации, предусмотренной в вышеуказанных подпунктах настоящей строки, займы, выданные физическим лицам, признаются необеспеченными и взвешиваются по степени кредитного риска, согласно настоящей строки</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Необеспеченные займы, выданные физическим лицам с 1 января 2016 года, в том числе потребительские кредиты соответствующие одному из следующих критериев, рассчитываемых банком:</w:t>
            </w:r>
          </w:p>
          <w:p>
            <w:pPr>
              <w:spacing w:after="20"/>
              <w:ind w:left="20"/>
              <w:jc w:val="both"/>
            </w:pPr>
            <w:r>
              <w:rPr>
                <w:rFonts w:ascii="Times New Roman"/>
                <w:b w:val="false"/>
                <w:i w:val="false"/>
                <w:color w:val="000000"/>
                <w:sz w:val="20"/>
              </w:rPr>
              <w:t>с 1 января 2017 года ежемесячно при мониторинге займов:</w:t>
            </w:r>
          </w:p>
          <w:p>
            <w:pPr>
              <w:spacing w:after="20"/>
              <w:ind w:left="20"/>
              <w:jc w:val="both"/>
            </w:pPr>
            <w:r>
              <w:rPr>
                <w:rFonts w:ascii="Times New Roman"/>
                <w:b w:val="false"/>
                <w:i w:val="false"/>
                <w:color w:val="000000"/>
                <w:sz w:val="20"/>
              </w:rPr>
              <w:t xml:space="preserve">1) уровень коэффициента долговой нагрузки заемщика, превышает 0,35, рассчитанного в соответствии с </w:t>
            </w:r>
            <w:r>
              <w:rPr>
                <w:rFonts w:ascii="Times New Roman"/>
                <w:b w:val="false"/>
                <w:i w:val="false"/>
                <w:color w:val="000000"/>
                <w:sz w:val="20"/>
              </w:rPr>
              <w:t>постановлением № 292</w:t>
            </w:r>
            <w:r>
              <w:rPr>
                <w:rFonts w:ascii="Times New Roman"/>
                <w:b w:val="false"/>
                <w:i w:val="false"/>
                <w:color w:val="000000"/>
                <w:sz w:val="20"/>
              </w:rPr>
              <w:t xml:space="preserve"> с использованием для расчета среднего ежемесячного дохода заемщика - физического лица выписки из единого накопительного пенсионного фонда с индивидуального пенсионного счета за последние 6 (шесть) месяцев или информации о получении заемщиком заработной платы через платежные карточки банка в течение 6 (шести) последовательных месяцев, предшествующих дате обращения заемщика;</w:t>
            </w:r>
          </w:p>
          <w:p>
            <w:pPr>
              <w:spacing w:after="20"/>
              <w:ind w:left="20"/>
              <w:jc w:val="both"/>
            </w:pPr>
            <w:r>
              <w:rPr>
                <w:rFonts w:ascii="Times New Roman"/>
                <w:b w:val="false"/>
                <w:i w:val="false"/>
                <w:color w:val="000000"/>
                <w:sz w:val="20"/>
              </w:rPr>
              <w:t>2) просрочка платежей по задолженности по любому действующему или закрытому займу и (или) вознаграждению по нему за последние 24 (двадцать четыре) месяца, предшествующие дате выдачи, составляет более 60 (шестидесяти) календарных дней либо допускалась просрочка платежей более 3 (трех) раз сроком более 30 (тридцати) календарных дней;</w:t>
            </w:r>
          </w:p>
          <w:p>
            <w:pPr>
              <w:spacing w:after="20"/>
              <w:ind w:left="20"/>
              <w:jc w:val="both"/>
            </w:pPr>
            <w:r>
              <w:rPr>
                <w:rFonts w:ascii="Times New Roman"/>
                <w:b w:val="false"/>
                <w:i w:val="false"/>
                <w:color w:val="000000"/>
                <w:sz w:val="20"/>
              </w:rPr>
              <w:t>3) при ежемесячном мониторинге займов отсутствует информация для расчета, указанная в подпункте 1) или 2) настоящей строки.</w:t>
            </w:r>
          </w:p>
          <w:p>
            <w:pPr>
              <w:spacing w:after="20"/>
              <w:ind w:left="20"/>
              <w:jc w:val="both"/>
            </w:pPr>
            <w:r>
              <w:rPr>
                <w:rFonts w:ascii="Times New Roman"/>
                <w:b w:val="false"/>
                <w:i w:val="false"/>
                <w:color w:val="000000"/>
                <w:sz w:val="20"/>
              </w:rPr>
              <w:t>В случае отсутствия у банка информации, предусмотренной в вышеуказанных подпунктах настоящей строки, займы, выданные физическим лицам, признаются необеспеченными и взвешиваются по степени кредитного риска, согласно настоящей строки</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займы, предоставленные физическим лицам с 1 января 2016 года, в том числе потребительские кредиты (за исключением ипотечных жилищных займов и займов физическим лицам, указанных в строках 52, 56 и 57 настоящей таблицы)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Исламские 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Исламские ценные бумаги, выпущенные местными органами власти стран, имеющих суверенный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Исламские ценные бумаги, выпущенные международными финансовыми организациями, имеющими рейтинг от «ВВ+» до «В-» агентства Standard &amp; Poor's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Исламские ценные бумаги, выпущенные организациями резидентами, имеющими рейтинг ниже «А-» агентства Standard &amp; Poor's или рейтинг аналогичного уровня одного из других рейтинговых агентств, организациями-резидентами, не имеющими соответствующей рейтинговой оценки, и организациями-нерезидентами, имеющими рейтинг от «ВВВ+» до «ВВ-» агентства Standard &amp; Poor's, или рейтинг аналогичного уровня одного из других рейтинговых агентств</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Расчеты по платежам</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средства</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Материальные запасы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 учитываемые по справедливой стоимости, в части акций (долей участия в уставном капитале), за исключением инвестиций банка</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всех инвестиций банка,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10 (десяти) процентов основного капитала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всех инвестиций банка, каждая из которых составляет 10 (десять) и более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15 (пятнадцати) процентов основного капитала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группа</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центральным правительствам стран, имеющих суверенный рейтинг ниже «В-» агентства Standard &amp; Poor's или рейтинг аналогичного уровня одного из других рейтинговых агентств</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центральным банкам стран, имеющих суверенный рейтинг ниже «В-» агентства Standard &amp; Poor's или рейтинг аналогичного уровня одного из других рейтинговых агентств</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международным финансовым организациям, имеющим рейтинг ниже «В-» агентства Standard &amp; Poor's или рейтинг аналогичного уровня одного из других рейтинговых агентств</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местным органам власти стран, имеющих суверенный рейтинг ниже «ВВ-» агентства Standard &amp; Poor's или рейтинг аналогичного уровня одного из других рейтинговых агентств</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организациям-нерезидентам, имеющим рейтинг ниже «ВВ-» агентства Standard &amp; Poor's или рейтинг аналогичного уровня одного из других рейтинговых агентств, и организациям-нерезидентам, не имеющим соответствующей рейтинговой оценки</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со сроком более 1 (одного) года по займам, выданным с 1 января 2016 года в иностранной валюте, к организациям-нерезидентам, имеющим рейтинг ниже «ВВ-» агентства Standard &amp; Poor's или рейтинг аналогичного уровня одного из других рейтинговых агентств, и организациям-нерезидентам, не имеющим соответствующей рейтинговой оценки,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нерезидентам Республики Казахстан, являющимся юридическими лицами, зарегистрированными на территории нижеуказанных иностранных государств, или их гражданами:</w:t>
            </w:r>
            <w:r>
              <w:br/>
            </w:r>
            <w:r>
              <w:rPr>
                <w:rFonts w:ascii="Times New Roman"/>
                <w:b w:val="false"/>
                <w:i w:val="false"/>
                <w:color w:val="000000"/>
                <w:sz w:val="20"/>
              </w:rPr>
              <w:t>
</w:t>
            </w:r>
            <w:r>
              <w:rPr>
                <w:rFonts w:ascii="Times New Roman"/>
                <w:b w:val="false"/>
                <w:i w:val="false"/>
                <w:color w:val="000000"/>
                <w:sz w:val="20"/>
              </w:rPr>
              <w:t>1) Княжество Андорра;</w:t>
            </w:r>
            <w:r>
              <w:br/>
            </w:r>
            <w:r>
              <w:rPr>
                <w:rFonts w:ascii="Times New Roman"/>
                <w:b w:val="false"/>
                <w:i w:val="false"/>
                <w:color w:val="000000"/>
                <w:sz w:val="20"/>
              </w:rPr>
              <w:t>
</w:t>
            </w:r>
            <w:r>
              <w:rPr>
                <w:rFonts w:ascii="Times New Roman"/>
                <w:b w:val="false"/>
                <w:i w:val="false"/>
                <w:color w:val="000000"/>
                <w:sz w:val="20"/>
              </w:rPr>
              <w:t>2) Государство Антигуа и Барбуда;</w:t>
            </w:r>
            <w:r>
              <w:br/>
            </w:r>
            <w:r>
              <w:rPr>
                <w:rFonts w:ascii="Times New Roman"/>
                <w:b w:val="false"/>
                <w:i w:val="false"/>
                <w:color w:val="000000"/>
                <w:sz w:val="20"/>
              </w:rPr>
              <w:t>
</w:t>
            </w:r>
            <w:r>
              <w:rPr>
                <w:rFonts w:ascii="Times New Roman"/>
                <w:b w:val="false"/>
                <w:i w:val="false"/>
                <w:color w:val="000000"/>
                <w:sz w:val="20"/>
              </w:rPr>
              <w:t>3) Содружество Багамских островов;</w:t>
            </w:r>
            <w:r>
              <w:br/>
            </w:r>
            <w:r>
              <w:rPr>
                <w:rFonts w:ascii="Times New Roman"/>
                <w:b w:val="false"/>
                <w:i w:val="false"/>
                <w:color w:val="000000"/>
                <w:sz w:val="20"/>
              </w:rPr>
              <w:t>
</w:t>
            </w:r>
            <w:r>
              <w:rPr>
                <w:rFonts w:ascii="Times New Roman"/>
                <w:b w:val="false"/>
                <w:i w:val="false"/>
                <w:color w:val="000000"/>
                <w:sz w:val="20"/>
              </w:rPr>
              <w:t>4) Государство Барбадос;</w:t>
            </w:r>
            <w:r>
              <w:br/>
            </w:r>
            <w:r>
              <w:rPr>
                <w:rFonts w:ascii="Times New Roman"/>
                <w:b w:val="false"/>
                <w:i w:val="false"/>
                <w:color w:val="000000"/>
                <w:sz w:val="20"/>
              </w:rPr>
              <w:t>
</w:t>
            </w:r>
            <w:r>
              <w:rPr>
                <w:rFonts w:ascii="Times New Roman"/>
                <w:b w:val="false"/>
                <w:i w:val="false"/>
                <w:color w:val="000000"/>
                <w:sz w:val="20"/>
              </w:rPr>
              <w:t>5) Государство Бахрейн;</w:t>
            </w:r>
            <w:r>
              <w:br/>
            </w:r>
            <w:r>
              <w:rPr>
                <w:rFonts w:ascii="Times New Roman"/>
                <w:b w:val="false"/>
                <w:i w:val="false"/>
                <w:color w:val="000000"/>
                <w:sz w:val="20"/>
              </w:rPr>
              <w:t>
</w:t>
            </w:r>
            <w:r>
              <w:rPr>
                <w:rFonts w:ascii="Times New Roman"/>
                <w:b w:val="false"/>
                <w:i w:val="false"/>
                <w:color w:val="000000"/>
                <w:sz w:val="20"/>
              </w:rPr>
              <w:t>6) Государство Белиз;</w:t>
            </w:r>
            <w:r>
              <w:br/>
            </w:r>
            <w:r>
              <w:rPr>
                <w:rFonts w:ascii="Times New Roman"/>
                <w:b w:val="false"/>
                <w:i w:val="false"/>
                <w:color w:val="000000"/>
                <w:sz w:val="20"/>
              </w:rPr>
              <w:t>
</w:t>
            </w:r>
            <w:r>
              <w:rPr>
                <w:rFonts w:ascii="Times New Roman"/>
                <w:b w:val="false"/>
                <w:i w:val="false"/>
                <w:color w:val="000000"/>
                <w:sz w:val="20"/>
              </w:rPr>
              <w:t>7) Государство Бруней Даруссалам;</w:t>
            </w:r>
            <w:r>
              <w:br/>
            </w:r>
            <w:r>
              <w:rPr>
                <w:rFonts w:ascii="Times New Roman"/>
                <w:b w:val="false"/>
                <w:i w:val="false"/>
                <w:color w:val="000000"/>
                <w:sz w:val="20"/>
              </w:rPr>
              <w:t>
</w:t>
            </w:r>
            <w:r>
              <w:rPr>
                <w:rFonts w:ascii="Times New Roman"/>
                <w:b w:val="false"/>
                <w:i w:val="false"/>
                <w:color w:val="000000"/>
                <w:sz w:val="20"/>
              </w:rPr>
              <w:t>8) Республика Вануату;</w:t>
            </w:r>
            <w:r>
              <w:br/>
            </w:r>
            <w:r>
              <w:rPr>
                <w:rFonts w:ascii="Times New Roman"/>
                <w:b w:val="false"/>
                <w:i w:val="false"/>
                <w:color w:val="000000"/>
                <w:sz w:val="20"/>
              </w:rPr>
              <w:t>
</w:t>
            </w:r>
            <w:r>
              <w:rPr>
                <w:rFonts w:ascii="Times New Roman"/>
                <w:b w:val="false"/>
                <w:i w:val="false"/>
                <w:color w:val="000000"/>
                <w:sz w:val="20"/>
              </w:rPr>
              <w:t>9) Республика Гватемала;</w:t>
            </w:r>
            <w:r>
              <w:br/>
            </w:r>
            <w:r>
              <w:rPr>
                <w:rFonts w:ascii="Times New Roman"/>
                <w:b w:val="false"/>
                <w:i w:val="false"/>
                <w:color w:val="000000"/>
                <w:sz w:val="20"/>
              </w:rPr>
              <w:t>
</w:t>
            </w:r>
            <w:r>
              <w:rPr>
                <w:rFonts w:ascii="Times New Roman"/>
                <w:b w:val="false"/>
                <w:i w:val="false"/>
                <w:color w:val="000000"/>
                <w:sz w:val="20"/>
              </w:rPr>
              <w:t>10) Государство Гренада;</w:t>
            </w:r>
            <w:r>
              <w:br/>
            </w:r>
            <w:r>
              <w:rPr>
                <w:rFonts w:ascii="Times New Roman"/>
                <w:b w:val="false"/>
                <w:i w:val="false"/>
                <w:color w:val="000000"/>
                <w:sz w:val="20"/>
              </w:rPr>
              <w:t>
</w:t>
            </w:r>
            <w:r>
              <w:rPr>
                <w:rFonts w:ascii="Times New Roman"/>
                <w:b w:val="false"/>
                <w:i w:val="false"/>
                <w:color w:val="000000"/>
                <w:sz w:val="20"/>
              </w:rPr>
              <w:t>11) Республика Джибути;</w:t>
            </w:r>
            <w:r>
              <w:br/>
            </w:r>
            <w:r>
              <w:rPr>
                <w:rFonts w:ascii="Times New Roman"/>
                <w:b w:val="false"/>
                <w:i w:val="false"/>
                <w:color w:val="000000"/>
                <w:sz w:val="20"/>
              </w:rPr>
              <w:t>
</w:t>
            </w:r>
            <w:r>
              <w:rPr>
                <w:rFonts w:ascii="Times New Roman"/>
                <w:b w:val="false"/>
                <w:i w:val="false"/>
                <w:color w:val="000000"/>
                <w:sz w:val="20"/>
              </w:rPr>
              <w:t>12) Доминиканская Республика;</w:t>
            </w:r>
            <w:r>
              <w:br/>
            </w:r>
            <w:r>
              <w:rPr>
                <w:rFonts w:ascii="Times New Roman"/>
                <w:b w:val="false"/>
                <w:i w:val="false"/>
                <w:color w:val="000000"/>
                <w:sz w:val="20"/>
              </w:rPr>
              <w:t>
</w:t>
            </w:r>
            <w:r>
              <w:rPr>
                <w:rFonts w:ascii="Times New Roman"/>
                <w:b w:val="false"/>
                <w:i w:val="false"/>
                <w:color w:val="000000"/>
                <w:sz w:val="20"/>
              </w:rPr>
              <w:t>13) Республика Индонезия;</w:t>
            </w:r>
            <w:r>
              <w:br/>
            </w:r>
            <w:r>
              <w:rPr>
                <w:rFonts w:ascii="Times New Roman"/>
                <w:b w:val="false"/>
                <w:i w:val="false"/>
                <w:color w:val="000000"/>
                <w:sz w:val="20"/>
              </w:rPr>
              <w:t>
</w:t>
            </w:r>
            <w:r>
              <w:rPr>
                <w:rFonts w:ascii="Times New Roman"/>
                <w:b w:val="false"/>
                <w:i w:val="false"/>
                <w:color w:val="000000"/>
                <w:sz w:val="20"/>
              </w:rPr>
              <w:t>14) Испания (только в части территории Канарских островов);</w:t>
            </w:r>
            <w:r>
              <w:br/>
            </w:r>
            <w:r>
              <w:rPr>
                <w:rFonts w:ascii="Times New Roman"/>
                <w:b w:val="false"/>
                <w:i w:val="false"/>
                <w:color w:val="000000"/>
                <w:sz w:val="20"/>
              </w:rPr>
              <w:t>
</w:t>
            </w:r>
            <w:r>
              <w:rPr>
                <w:rFonts w:ascii="Times New Roman"/>
                <w:b w:val="false"/>
                <w:i w:val="false"/>
                <w:color w:val="000000"/>
                <w:sz w:val="20"/>
              </w:rPr>
              <w:t>15) Республика Кипр;</w:t>
            </w:r>
            <w:r>
              <w:br/>
            </w:r>
            <w:r>
              <w:rPr>
                <w:rFonts w:ascii="Times New Roman"/>
                <w:b w:val="false"/>
                <w:i w:val="false"/>
                <w:color w:val="000000"/>
                <w:sz w:val="20"/>
              </w:rPr>
              <w:t>
</w:t>
            </w:r>
            <w:r>
              <w:rPr>
                <w:rFonts w:ascii="Times New Roman"/>
                <w:b w:val="false"/>
                <w:i w:val="false"/>
                <w:color w:val="000000"/>
                <w:sz w:val="20"/>
              </w:rPr>
              <w:t>16) Китайская Народная Республика (только в части территорий специальных административных районов Аомынь (Макао) и Сянган (Гонконг));</w:t>
            </w:r>
            <w:r>
              <w:br/>
            </w:r>
            <w:r>
              <w:rPr>
                <w:rFonts w:ascii="Times New Roman"/>
                <w:b w:val="false"/>
                <w:i w:val="false"/>
                <w:color w:val="000000"/>
                <w:sz w:val="20"/>
              </w:rPr>
              <w:t>
</w:t>
            </w:r>
            <w:r>
              <w:rPr>
                <w:rFonts w:ascii="Times New Roman"/>
                <w:b w:val="false"/>
                <w:i w:val="false"/>
                <w:color w:val="000000"/>
                <w:sz w:val="20"/>
              </w:rPr>
              <w:t>17) Федеральная Исламская Республика Коморские Острова;</w:t>
            </w:r>
            <w:r>
              <w:br/>
            </w:r>
            <w:r>
              <w:rPr>
                <w:rFonts w:ascii="Times New Roman"/>
                <w:b w:val="false"/>
                <w:i w:val="false"/>
                <w:color w:val="000000"/>
                <w:sz w:val="20"/>
              </w:rPr>
              <w:t>
</w:t>
            </w:r>
            <w:r>
              <w:rPr>
                <w:rFonts w:ascii="Times New Roman"/>
                <w:b w:val="false"/>
                <w:i w:val="false"/>
                <w:color w:val="000000"/>
                <w:sz w:val="20"/>
              </w:rPr>
              <w:t>18) Республика Коста-Рика;</w:t>
            </w:r>
            <w:r>
              <w:br/>
            </w:r>
            <w:r>
              <w:rPr>
                <w:rFonts w:ascii="Times New Roman"/>
                <w:b w:val="false"/>
                <w:i w:val="false"/>
                <w:color w:val="000000"/>
                <w:sz w:val="20"/>
              </w:rPr>
              <w:t>
</w:t>
            </w:r>
            <w:r>
              <w:rPr>
                <w:rFonts w:ascii="Times New Roman"/>
                <w:b w:val="false"/>
                <w:i w:val="false"/>
                <w:color w:val="000000"/>
                <w:sz w:val="20"/>
              </w:rPr>
              <w:t>19) Малайзия (только в части территории анклава Лабуан);</w:t>
            </w:r>
            <w:r>
              <w:br/>
            </w:r>
            <w:r>
              <w:rPr>
                <w:rFonts w:ascii="Times New Roman"/>
                <w:b w:val="false"/>
                <w:i w:val="false"/>
                <w:color w:val="000000"/>
                <w:sz w:val="20"/>
              </w:rPr>
              <w:t>
</w:t>
            </w:r>
            <w:r>
              <w:rPr>
                <w:rFonts w:ascii="Times New Roman"/>
                <w:b w:val="false"/>
                <w:i w:val="false"/>
                <w:color w:val="000000"/>
                <w:sz w:val="20"/>
              </w:rPr>
              <w:t>20) Республика Либерия;</w:t>
            </w:r>
            <w:r>
              <w:br/>
            </w:r>
            <w:r>
              <w:rPr>
                <w:rFonts w:ascii="Times New Roman"/>
                <w:b w:val="false"/>
                <w:i w:val="false"/>
                <w:color w:val="000000"/>
                <w:sz w:val="20"/>
              </w:rPr>
              <w:t>
</w:t>
            </w:r>
            <w:r>
              <w:rPr>
                <w:rFonts w:ascii="Times New Roman"/>
                <w:b w:val="false"/>
                <w:i w:val="false"/>
                <w:color w:val="000000"/>
                <w:sz w:val="20"/>
              </w:rPr>
              <w:t>21) Княжество Лихтенштейн;</w:t>
            </w:r>
            <w:r>
              <w:br/>
            </w:r>
            <w:r>
              <w:rPr>
                <w:rFonts w:ascii="Times New Roman"/>
                <w:b w:val="false"/>
                <w:i w:val="false"/>
                <w:color w:val="000000"/>
                <w:sz w:val="20"/>
              </w:rPr>
              <w:t>
</w:t>
            </w:r>
            <w:r>
              <w:rPr>
                <w:rFonts w:ascii="Times New Roman"/>
                <w:b w:val="false"/>
                <w:i w:val="false"/>
                <w:color w:val="000000"/>
                <w:sz w:val="20"/>
              </w:rPr>
              <w:t>22) Республика Маврикий;</w:t>
            </w:r>
            <w:r>
              <w:br/>
            </w:r>
            <w:r>
              <w:rPr>
                <w:rFonts w:ascii="Times New Roman"/>
                <w:b w:val="false"/>
                <w:i w:val="false"/>
                <w:color w:val="000000"/>
                <w:sz w:val="20"/>
              </w:rPr>
              <w:t>
</w:t>
            </w:r>
            <w:r>
              <w:rPr>
                <w:rFonts w:ascii="Times New Roman"/>
                <w:b w:val="false"/>
                <w:i w:val="false"/>
                <w:color w:val="000000"/>
                <w:sz w:val="20"/>
              </w:rPr>
              <w:t>23) Португалия (только в части территории островов Мадейра);</w:t>
            </w:r>
            <w:r>
              <w:br/>
            </w:r>
            <w:r>
              <w:rPr>
                <w:rFonts w:ascii="Times New Roman"/>
                <w:b w:val="false"/>
                <w:i w:val="false"/>
                <w:color w:val="000000"/>
                <w:sz w:val="20"/>
              </w:rPr>
              <w:t>
</w:t>
            </w:r>
            <w:r>
              <w:rPr>
                <w:rFonts w:ascii="Times New Roman"/>
                <w:b w:val="false"/>
                <w:i w:val="false"/>
                <w:color w:val="000000"/>
                <w:sz w:val="20"/>
              </w:rPr>
              <w:t>24) Мальдивская Республика;</w:t>
            </w:r>
            <w:r>
              <w:br/>
            </w:r>
            <w:r>
              <w:rPr>
                <w:rFonts w:ascii="Times New Roman"/>
                <w:b w:val="false"/>
                <w:i w:val="false"/>
                <w:color w:val="000000"/>
                <w:sz w:val="20"/>
              </w:rPr>
              <w:t>
</w:t>
            </w:r>
            <w:r>
              <w:rPr>
                <w:rFonts w:ascii="Times New Roman"/>
                <w:b w:val="false"/>
                <w:i w:val="false"/>
                <w:color w:val="000000"/>
                <w:sz w:val="20"/>
              </w:rPr>
              <w:t>25) Республика Мальта;</w:t>
            </w:r>
            <w:r>
              <w:br/>
            </w:r>
            <w:r>
              <w:rPr>
                <w:rFonts w:ascii="Times New Roman"/>
                <w:b w:val="false"/>
                <w:i w:val="false"/>
                <w:color w:val="000000"/>
                <w:sz w:val="20"/>
              </w:rPr>
              <w:t>
</w:t>
            </w:r>
            <w:r>
              <w:rPr>
                <w:rFonts w:ascii="Times New Roman"/>
                <w:b w:val="false"/>
                <w:i w:val="false"/>
                <w:color w:val="000000"/>
                <w:sz w:val="20"/>
              </w:rPr>
              <w:t>26) Республика Маршалловы острова;</w:t>
            </w:r>
            <w:r>
              <w:br/>
            </w:r>
            <w:r>
              <w:rPr>
                <w:rFonts w:ascii="Times New Roman"/>
                <w:b w:val="false"/>
                <w:i w:val="false"/>
                <w:color w:val="000000"/>
                <w:sz w:val="20"/>
              </w:rPr>
              <w:t>
</w:t>
            </w:r>
            <w:r>
              <w:rPr>
                <w:rFonts w:ascii="Times New Roman"/>
                <w:b w:val="false"/>
                <w:i w:val="false"/>
                <w:color w:val="000000"/>
                <w:sz w:val="20"/>
              </w:rPr>
              <w:t>27) Княжество Монако;</w:t>
            </w:r>
            <w:r>
              <w:br/>
            </w:r>
            <w:r>
              <w:rPr>
                <w:rFonts w:ascii="Times New Roman"/>
                <w:b w:val="false"/>
                <w:i w:val="false"/>
                <w:color w:val="000000"/>
                <w:sz w:val="20"/>
              </w:rPr>
              <w:t>
</w:t>
            </w:r>
            <w:r>
              <w:rPr>
                <w:rFonts w:ascii="Times New Roman"/>
                <w:b w:val="false"/>
                <w:i w:val="false"/>
                <w:color w:val="000000"/>
                <w:sz w:val="20"/>
              </w:rPr>
              <w:t>28) Союз Мьянма;</w:t>
            </w:r>
            <w:r>
              <w:br/>
            </w:r>
            <w:r>
              <w:rPr>
                <w:rFonts w:ascii="Times New Roman"/>
                <w:b w:val="false"/>
                <w:i w:val="false"/>
                <w:color w:val="000000"/>
                <w:sz w:val="20"/>
              </w:rPr>
              <w:t>
</w:t>
            </w:r>
            <w:r>
              <w:rPr>
                <w:rFonts w:ascii="Times New Roman"/>
                <w:b w:val="false"/>
                <w:i w:val="false"/>
                <w:color w:val="000000"/>
                <w:sz w:val="20"/>
              </w:rPr>
              <w:t>29) Республика Науру;</w:t>
            </w:r>
            <w:r>
              <w:br/>
            </w:r>
            <w:r>
              <w:rPr>
                <w:rFonts w:ascii="Times New Roman"/>
                <w:b w:val="false"/>
                <w:i w:val="false"/>
                <w:color w:val="000000"/>
                <w:sz w:val="20"/>
              </w:rPr>
              <w:t>
</w:t>
            </w:r>
            <w:r>
              <w:rPr>
                <w:rFonts w:ascii="Times New Roman"/>
                <w:b w:val="false"/>
                <w:i w:val="false"/>
                <w:color w:val="000000"/>
                <w:sz w:val="20"/>
              </w:rPr>
              <w:t>30) Нидерланды (только в части территории острова Аруба и зависимых территорий Антильских островов);</w:t>
            </w:r>
            <w:r>
              <w:br/>
            </w:r>
            <w:r>
              <w:rPr>
                <w:rFonts w:ascii="Times New Roman"/>
                <w:b w:val="false"/>
                <w:i w:val="false"/>
                <w:color w:val="000000"/>
                <w:sz w:val="20"/>
              </w:rPr>
              <w:t>
</w:t>
            </w:r>
            <w:r>
              <w:rPr>
                <w:rFonts w:ascii="Times New Roman"/>
                <w:b w:val="false"/>
                <w:i w:val="false"/>
                <w:color w:val="000000"/>
                <w:sz w:val="20"/>
              </w:rPr>
              <w:t>31) Федеративная Республика Нигерия;</w:t>
            </w:r>
            <w:r>
              <w:br/>
            </w:r>
            <w:r>
              <w:rPr>
                <w:rFonts w:ascii="Times New Roman"/>
                <w:b w:val="false"/>
                <w:i w:val="false"/>
                <w:color w:val="000000"/>
                <w:sz w:val="20"/>
              </w:rPr>
              <w:t>
</w:t>
            </w:r>
            <w:r>
              <w:rPr>
                <w:rFonts w:ascii="Times New Roman"/>
                <w:b w:val="false"/>
                <w:i w:val="false"/>
                <w:color w:val="000000"/>
                <w:sz w:val="20"/>
              </w:rPr>
              <w:t>32) Новая Зеландия (только в части территории островов Кука и Ниуэ);</w:t>
            </w:r>
            <w:r>
              <w:br/>
            </w:r>
            <w:r>
              <w:rPr>
                <w:rFonts w:ascii="Times New Roman"/>
                <w:b w:val="false"/>
                <w:i w:val="false"/>
                <w:color w:val="000000"/>
                <w:sz w:val="20"/>
              </w:rPr>
              <w:t>
</w:t>
            </w:r>
            <w:r>
              <w:rPr>
                <w:rFonts w:ascii="Times New Roman"/>
                <w:b w:val="false"/>
                <w:i w:val="false"/>
                <w:color w:val="000000"/>
                <w:sz w:val="20"/>
              </w:rPr>
              <w:t>33) Объединенные Арабские Эмираты (только в части территории города Дубаи);</w:t>
            </w:r>
            <w:r>
              <w:br/>
            </w:r>
            <w:r>
              <w:rPr>
                <w:rFonts w:ascii="Times New Roman"/>
                <w:b w:val="false"/>
                <w:i w:val="false"/>
                <w:color w:val="000000"/>
                <w:sz w:val="20"/>
              </w:rPr>
              <w:t>
</w:t>
            </w:r>
            <w:r>
              <w:rPr>
                <w:rFonts w:ascii="Times New Roman"/>
                <w:b w:val="false"/>
                <w:i w:val="false"/>
                <w:color w:val="000000"/>
                <w:sz w:val="20"/>
              </w:rPr>
              <w:t>34) Республика Палау;</w:t>
            </w:r>
            <w:r>
              <w:br/>
            </w:r>
            <w:r>
              <w:rPr>
                <w:rFonts w:ascii="Times New Roman"/>
                <w:b w:val="false"/>
                <w:i w:val="false"/>
                <w:color w:val="000000"/>
                <w:sz w:val="20"/>
              </w:rPr>
              <w:t>
</w:t>
            </w:r>
            <w:r>
              <w:rPr>
                <w:rFonts w:ascii="Times New Roman"/>
                <w:b w:val="false"/>
                <w:i w:val="false"/>
                <w:color w:val="000000"/>
                <w:sz w:val="20"/>
              </w:rPr>
              <w:t>35) Республика Панама;</w:t>
            </w:r>
            <w:r>
              <w:br/>
            </w:r>
            <w:r>
              <w:rPr>
                <w:rFonts w:ascii="Times New Roman"/>
                <w:b w:val="false"/>
                <w:i w:val="false"/>
                <w:color w:val="000000"/>
                <w:sz w:val="20"/>
              </w:rPr>
              <w:t>
</w:t>
            </w:r>
            <w:r>
              <w:rPr>
                <w:rFonts w:ascii="Times New Roman"/>
                <w:b w:val="false"/>
                <w:i w:val="false"/>
                <w:color w:val="000000"/>
                <w:sz w:val="20"/>
              </w:rPr>
              <w:t>36) Независимое Государство Самоа;</w:t>
            </w:r>
            <w:r>
              <w:br/>
            </w:r>
            <w:r>
              <w:rPr>
                <w:rFonts w:ascii="Times New Roman"/>
                <w:b w:val="false"/>
                <w:i w:val="false"/>
                <w:color w:val="000000"/>
                <w:sz w:val="20"/>
              </w:rPr>
              <w:t>
</w:t>
            </w:r>
            <w:r>
              <w:rPr>
                <w:rFonts w:ascii="Times New Roman"/>
                <w:b w:val="false"/>
                <w:i w:val="false"/>
                <w:color w:val="000000"/>
                <w:sz w:val="20"/>
              </w:rPr>
              <w:t>37) Республика Сейшельские острова;</w:t>
            </w:r>
            <w:r>
              <w:br/>
            </w:r>
            <w:r>
              <w:rPr>
                <w:rFonts w:ascii="Times New Roman"/>
                <w:b w:val="false"/>
                <w:i w:val="false"/>
                <w:color w:val="000000"/>
                <w:sz w:val="20"/>
              </w:rPr>
              <w:t>
</w:t>
            </w:r>
            <w:r>
              <w:rPr>
                <w:rFonts w:ascii="Times New Roman"/>
                <w:b w:val="false"/>
                <w:i w:val="false"/>
                <w:color w:val="000000"/>
                <w:sz w:val="20"/>
              </w:rPr>
              <w:t>38) Государство Сент-Винсент и Гренадины;</w:t>
            </w:r>
            <w:r>
              <w:br/>
            </w:r>
            <w:r>
              <w:rPr>
                <w:rFonts w:ascii="Times New Roman"/>
                <w:b w:val="false"/>
                <w:i w:val="false"/>
                <w:color w:val="000000"/>
                <w:sz w:val="20"/>
              </w:rPr>
              <w:t>
</w:t>
            </w:r>
            <w:r>
              <w:rPr>
                <w:rFonts w:ascii="Times New Roman"/>
                <w:b w:val="false"/>
                <w:i w:val="false"/>
                <w:color w:val="000000"/>
                <w:sz w:val="20"/>
              </w:rPr>
              <w:t>39) Федерация Сент-Китс и Невис;</w:t>
            </w:r>
            <w:r>
              <w:br/>
            </w:r>
            <w:r>
              <w:rPr>
                <w:rFonts w:ascii="Times New Roman"/>
                <w:b w:val="false"/>
                <w:i w:val="false"/>
                <w:color w:val="000000"/>
                <w:sz w:val="20"/>
              </w:rPr>
              <w:t>
</w:t>
            </w:r>
            <w:r>
              <w:rPr>
                <w:rFonts w:ascii="Times New Roman"/>
                <w:b w:val="false"/>
                <w:i w:val="false"/>
                <w:color w:val="000000"/>
                <w:sz w:val="20"/>
              </w:rPr>
              <w:t>40) Государство Сент-Люсия;</w:t>
            </w:r>
            <w:r>
              <w:br/>
            </w:r>
            <w:r>
              <w:rPr>
                <w:rFonts w:ascii="Times New Roman"/>
                <w:b w:val="false"/>
                <w:i w:val="false"/>
                <w:color w:val="000000"/>
                <w:sz w:val="20"/>
              </w:rPr>
              <w:t>
</w:t>
            </w:r>
            <w:r>
              <w:rPr>
                <w:rFonts w:ascii="Times New Roman"/>
                <w:b w:val="false"/>
                <w:i w:val="false"/>
                <w:color w:val="000000"/>
                <w:sz w:val="20"/>
              </w:rPr>
              <w:t>41) Соединенное Королевство Великобритании и Северной Ирландии (только в части следующих территорий):</w:t>
            </w:r>
            <w:r>
              <w:br/>
            </w:r>
            <w:r>
              <w:rPr>
                <w:rFonts w:ascii="Times New Roman"/>
                <w:b w:val="false"/>
                <w:i w:val="false"/>
                <w:color w:val="000000"/>
                <w:sz w:val="20"/>
              </w:rPr>
              <w:t>
</w:t>
            </w:r>
            <w:r>
              <w:rPr>
                <w:rFonts w:ascii="Times New Roman"/>
                <w:b w:val="false"/>
                <w:i w:val="false"/>
                <w:color w:val="000000"/>
                <w:sz w:val="20"/>
              </w:rPr>
              <w:t>Острова Ангилья;</w:t>
            </w:r>
            <w:r>
              <w:br/>
            </w:r>
            <w:r>
              <w:rPr>
                <w:rFonts w:ascii="Times New Roman"/>
                <w:b w:val="false"/>
                <w:i w:val="false"/>
                <w:color w:val="000000"/>
                <w:sz w:val="20"/>
              </w:rPr>
              <w:t>
</w:t>
            </w:r>
            <w:r>
              <w:rPr>
                <w:rFonts w:ascii="Times New Roman"/>
                <w:b w:val="false"/>
                <w:i w:val="false"/>
                <w:color w:val="000000"/>
                <w:sz w:val="20"/>
              </w:rPr>
              <w:t>Бермудские острова;</w:t>
            </w:r>
            <w:r>
              <w:br/>
            </w:r>
            <w:r>
              <w:rPr>
                <w:rFonts w:ascii="Times New Roman"/>
                <w:b w:val="false"/>
                <w:i w:val="false"/>
                <w:color w:val="000000"/>
                <w:sz w:val="20"/>
              </w:rPr>
              <w:t>
</w:t>
            </w:r>
            <w:r>
              <w:rPr>
                <w:rFonts w:ascii="Times New Roman"/>
                <w:b w:val="false"/>
                <w:i w:val="false"/>
                <w:color w:val="000000"/>
                <w:sz w:val="20"/>
              </w:rPr>
              <w:t>Британские Виргинские острова;</w:t>
            </w:r>
            <w:r>
              <w:br/>
            </w:r>
            <w:r>
              <w:rPr>
                <w:rFonts w:ascii="Times New Roman"/>
                <w:b w:val="false"/>
                <w:i w:val="false"/>
                <w:color w:val="000000"/>
                <w:sz w:val="20"/>
              </w:rPr>
              <w:t>
</w:t>
            </w:r>
            <w:r>
              <w:rPr>
                <w:rFonts w:ascii="Times New Roman"/>
                <w:b w:val="false"/>
                <w:i w:val="false"/>
                <w:color w:val="000000"/>
                <w:sz w:val="20"/>
              </w:rPr>
              <w:t>Гибралтар;</w:t>
            </w:r>
            <w:r>
              <w:br/>
            </w:r>
            <w:r>
              <w:rPr>
                <w:rFonts w:ascii="Times New Roman"/>
                <w:b w:val="false"/>
                <w:i w:val="false"/>
                <w:color w:val="000000"/>
                <w:sz w:val="20"/>
              </w:rPr>
              <w:t>
</w:t>
            </w:r>
            <w:r>
              <w:rPr>
                <w:rFonts w:ascii="Times New Roman"/>
                <w:b w:val="false"/>
                <w:i w:val="false"/>
                <w:color w:val="000000"/>
                <w:sz w:val="20"/>
              </w:rPr>
              <w:t>Каймановы острова;</w:t>
            </w:r>
            <w:r>
              <w:br/>
            </w:r>
            <w:r>
              <w:rPr>
                <w:rFonts w:ascii="Times New Roman"/>
                <w:b w:val="false"/>
                <w:i w:val="false"/>
                <w:color w:val="000000"/>
                <w:sz w:val="20"/>
              </w:rPr>
              <w:t>
</w:t>
            </w:r>
            <w:r>
              <w:rPr>
                <w:rFonts w:ascii="Times New Roman"/>
                <w:b w:val="false"/>
                <w:i w:val="false"/>
                <w:color w:val="000000"/>
                <w:sz w:val="20"/>
              </w:rPr>
              <w:t>Остров Монтсеррат;</w:t>
            </w:r>
            <w:r>
              <w:br/>
            </w:r>
            <w:r>
              <w:rPr>
                <w:rFonts w:ascii="Times New Roman"/>
                <w:b w:val="false"/>
                <w:i w:val="false"/>
                <w:color w:val="000000"/>
                <w:sz w:val="20"/>
              </w:rPr>
              <w:t>
</w:t>
            </w:r>
            <w:r>
              <w:rPr>
                <w:rFonts w:ascii="Times New Roman"/>
                <w:b w:val="false"/>
                <w:i w:val="false"/>
                <w:color w:val="000000"/>
                <w:sz w:val="20"/>
              </w:rPr>
              <w:t>Острова Теркс и Кайкос;</w:t>
            </w:r>
            <w:r>
              <w:br/>
            </w:r>
            <w:r>
              <w:rPr>
                <w:rFonts w:ascii="Times New Roman"/>
                <w:b w:val="false"/>
                <w:i w:val="false"/>
                <w:color w:val="000000"/>
                <w:sz w:val="20"/>
              </w:rPr>
              <w:t>
</w:t>
            </w:r>
            <w:r>
              <w:rPr>
                <w:rFonts w:ascii="Times New Roman"/>
                <w:b w:val="false"/>
                <w:i w:val="false"/>
                <w:color w:val="000000"/>
                <w:sz w:val="20"/>
              </w:rPr>
              <w:t>Остров Мэн;</w:t>
            </w:r>
            <w:r>
              <w:br/>
            </w: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r>
              <w:br/>
            </w:r>
            <w:r>
              <w:rPr>
                <w:rFonts w:ascii="Times New Roman"/>
                <w:b w:val="false"/>
                <w:i w:val="false"/>
                <w:color w:val="000000"/>
                <w:sz w:val="20"/>
              </w:rPr>
              <w:t>
</w:t>
            </w:r>
            <w:r>
              <w:rPr>
                <w:rFonts w:ascii="Times New Roman"/>
                <w:b w:val="false"/>
                <w:i w:val="false"/>
                <w:color w:val="000000"/>
                <w:sz w:val="20"/>
              </w:rPr>
              <w:t>42) Соединенные Штаты Америки (только в части территорий Американских Виргинских островов, острова Гуам и содружества Пуэрто-Рико);</w:t>
            </w:r>
            <w:r>
              <w:br/>
            </w:r>
            <w:r>
              <w:rPr>
                <w:rFonts w:ascii="Times New Roman"/>
                <w:b w:val="false"/>
                <w:i w:val="false"/>
                <w:color w:val="000000"/>
                <w:sz w:val="20"/>
              </w:rPr>
              <w:t>
</w:t>
            </w:r>
            <w:r>
              <w:rPr>
                <w:rFonts w:ascii="Times New Roman"/>
                <w:b w:val="false"/>
                <w:i w:val="false"/>
                <w:color w:val="000000"/>
                <w:sz w:val="20"/>
              </w:rPr>
              <w:t>43) Королевство Тонга;</w:t>
            </w:r>
            <w:r>
              <w:br/>
            </w:r>
            <w:r>
              <w:rPr>
                <w:rFonts w:ascii="Times New Roman"/>
                <w:b w:val="false"/>
                <w:i w:val="false"/>
                <w:color w:val="000000"/>
                <w:sz w:val="20"/>
              </w:rPr>
              <w:t>
</w:t>
            </w:r>
            <w:r>
              <w:rPr>
                <w:rFonts w:ascii="Times New Roman"/>
                <w:b w:val="false"/>
                <w:i w:val="false"/>
                <w:color w:val="000000"/>
                <w:sz w:val="20"/>
              </w:rPr>
              <w:t>44) Республика Филиппины;</w:t>
            </w:r>
            <w:r>
              <w:br/>
            </w:r>
            <w:r>
              <w:rPr>
                <w:rFonts w:ascii="Times New Roman"/>
                <w:b w:val="false"/>
                <w:i w:val="false"/>
                <w:color w:val="000000"/>
                <w:sz w:val="20"/>
              </w:rPr>
              <w:t>
</w:t>
            </w:r>
            <w:r>
              <w:rPr>
                <w:rFonts w:ascii="Times New Roman"/>
                <w:b w:val="false"/>
                <w:i w:val="false"/>
                <w:color w:val="000000"/>
                <w:sz w:val="20"/>
              </w:rPr>
              <w:t>45) Демократическая Республика Шри-Ланка</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Исламские ценные бумаги, выпущенные центральными правительствами стран, имеющих суверенный рейтинг ниже «В-» агентства Standard &amp; Poor’s или рейтинг аналогичного уровня одного из других рейтинговых агентств</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Исламские ценные бумаги, выпущенные местными органами власти стран, суверенный рейтинг которых ниже «ВВ-» агентства Standard &amp; Poor’s или рейтинг аналогичного уровня одного из других рейтинговых агентств</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Исламские ценные бумаги, выпущенные международными финансовыми организациями, имеющими рейтинг ниже «В-» агентства Standard &amp; Poor’s или рейтинг аналогичного уровня одного из других рейтинговых агентств</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Исламские ценные бумаги, выпущенные организациями-нерезидентами, имеющими рейтинг ниже «ВВ-» агентства Standard &amp; Poor’s или рейтинг аналогичного уровня одного из других рейтинговых агентств, и организациями-нерезидентами, не имеющими соответствующей рейтинговой оценки</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Исламские ценные бумаги, выпущенные организациями-нерезидентами Республики Казахстан, зарегистрированными на территории нижеуказанных иностранных государств:</w:t>
            </w:r>
            <w:r>
              <w:br/>
            </w:r>
            <w:r>
              <w:rPr>
                <w:rFonts w:ascii="Times New Roman"/>
                <w:b w:val="false"/>
                <w:i w:val="false"/>
                <w:color w:val="000000"/>
                <w:sz w:val="20"/>
              </w:rPr>
              <w:t>
</w:t>
            </w:r>
            <w:r>
              <w:rPr>
                <w:rFonts w:ascii="Times New Roman"/>
                <w:b w:val="false"/>
                <w:i w:val="false"/>
                <w:color w:val="000000"/>
                <w:sz w:val="20"/>
              </w:rPr>
              <w:t>1) Княжество Андорра;</w:t>
            </w:r>
            <w:r>
              <w:br/>
            </w:r>
            <w:r>
              <w:rPr>
                <w:rFonts w:ascii="Times New Roman"/>
                <w:b w:val="false"/>
                <w:i w:val="false"/>
                <w:color w:val="000000"/>
                <w:sz w:val="20"/>
              </w:rPr>
              <w:t>
</w:t>
            </w:r>
            <w:r>
              <w:rPr>
                <w:rFonts w:ascii="Times New Roman"/>
                <w:b w:val="false"/>
                <w:i w:val="false"/>
                <w:color w:val="000000"/>
                <w:sz w:val="20"/>
              </w:rPr>
              <w:t>2) Государство Антигуа и Барбуда;</w:t>
            </w:r>
            <w:r>
              <w:br/>
            </w:r>
            <w:r>
              <w:rPr>
                <w:rFonts w:ascii="Times New Roman"/>
                <w:b w:val="false"/>
                <w:i w:val="false"/>
                <w:color w:val="000000"/>
                <w:sz w:val="20"/>
              </w:rPr>
              <w:t>
</w:t>
            </w:r>
            <w:r>
              <w:rPr>
                <w:rFonts w:ascii="Times New Roman"/>
                <w:b w:val="false"/>
                <w:i w:val="false"/>
                <w:color w:val="000000"/>
                <w:sz w:val="20"/>
              </w:rPr>
              <w:t>3) Содружество Багамских островов;</w:t>
            </w:r>
            <w:r>
              <w:br/>
            </w:r>
            <w:r>
              <w:rPr>
                <w:rFonts w:ascii="Times New Roman"/>
                <w:b w:val="false"/>
                <w:i w:val="false"/>
                <w:color w:val="000000"/>
                <w:sz w:val="20"/>
              </w:rPr>
              <w:t>
</w:t>
            </w:r>
            <w:r>
              <w:rPr>
                <w:rFonts w:ascii="Times New Roman"/>
                <w:b w:val="false"/>
                <w:i w:val="false"/>
                <w:color w:val="000000"/>
                <w:sz w:val="20"/>
              </w:rPr>
              <w:t>4) Государство Барбадос;</w:t>
            </w:r>
            <w:r>
              <w:br/>
            </w:r>
            <w:r>
              <w:rPr>
                <w:rFonts w:ascii="Times New Roman"/>
                <w:b w:val="false"/>
                <w:i w:val="false"/>
                <w:color w:val="000000"/>
                <w:sz w:val="20"/>
              </w:rPr>
              <w:t>
</w:t>
            </w:r>
            <w:r>
              <w:rPr>
                <w:rFonts w:ascii="Times New Roman"/>
                <w:b w:val="false"/>
                <w:i w:val="false"/>
                <w:color w:val="000000"/>
                <w:sz w:val="20"/>
              </w:rPr>
              <w:t>5) Государство Бахрейн;</w:t>
            </w:r>
            <w:r>
              <w:br/>
            </w:r>
            <w:r>
              <w:rPr>
                <w:rFonts w:ascii="Times New Roman"/>
                <w:b w:val="false"/>
                <w:i w:val="false"/>
                <w:color w:val="000000"/>
                <w:sz w:val="20"/>
              </w:rPr>
              <w:t>
</w:t>
            </w:r>
            <w:r>
              <w:rPr>
                <w:rFonts w:ascii="Times New Roman"/>
                <w:b w:val="false"/>
                <w:i w:val="false"/>
                <w:color w:val="000000"/>
                <w:sz w:val="20"/>
              </w:rPr>
              <w:t>6) Государство Белиз;</w:t>
            </w:r>
            <w:r>
              <w:br/>
            </w:r>
            <w:r>
              <w:rPr>
                <w:rFonts w:ascii="Times New Roman"/>
                <w:b w:val="false"/>
                <w:i w:val="false"/>
                <w:color w:val="000000"/>
                <w:sz w:val="20"/>
              </w:rPr>
              <w:t>
</w:t>
            </w:r>
            <w:r>
              <w:rPr>
                <w:rFonts w:ascii="Times New Roman"/>
                <w:b w:val="false"/>
                <w:i w:val="false"/>
                <w:color w:val="000000"/>
                <w:sz w:val="20"/>
              </w:rPr>
              <w:t>7) Государство Бруней Даруссалам;</w:t>
            </w:r>
            <w:r>
              <w:br/>
            </w:r>
            <w:r>
              <w:rPr>
                <w:rFonts w:ascii="Times New Roman"/>
                <w:b w:val="false"/>
                <w:i w:val="false"/>
                <w:color w:val="000000"/>
                <w:sz w:val="20"/>
              </w:rPr>
              <w:t>
</w:t>
            </w:r>
            <w:r>
              <w:rPr>
                <w:rFonts w:ascii="Times New Roman"/>
                <w:b w:val="false"/>
                <w:i w:val="false"/>
                <w:color w:val="000000"/>
                <w:sz w:val="20"/>
              </w:rPr>
              <w:t>8) Республика Вануату;</w:t>
            </w:r>
            <w:r>
              <w:br/>
            </w:r>
            <w:r>
              <w:rPr>
                <w:rFonts w:ascii="Times New Roman"/>
                <w:b w:val="false"/>
                <w:i w:val="false"/>
                <w:color w:val="000000"/>
                <w:sz w:val="20"/>
              </w:rPr>
              <w:t>
</w:t>
            </w:r>
            <w:r>
              <w:rPr>
                <w:rFonts w:ascii="Times New Roman"/>
                <w:b w:val="false"/>
                <w:i w:val="false"/>
                <w:color w:val="000000"/>
                <w:sz w:val="20"/>
              </w:rPr>
              <w:t>9) Республика Гватемала;</w:t>
            </w:r>
            <w:r>
              <w:br/>
            </w:r>
            <w:r>
              <w:rPr>
                <w:rFonts w:ascii="Times New Roman"/>
                <w:b w:val="false"/>
                <w:i w:val="false"/>
                <w:color w:val="000000"/>
                <w:sz w:val="20"/>
              </w:rPr>
              <w:t>
</w:t>
            </w:r>
            <w:r>
              <w:rPr>
                <w:rFonts w:ascii="Times New Roman"/>
                <w:b w:val="false"/>
                <w:i w:val="false"/>
                <w:color w:val="000000"/>
                <w:sz w:val="20"/>
              </w:rPr>
              <w:t>10) Государство Гренада;</w:t>
            </w:r>
            <w:r>
              <w:br/>
            </w:r>
            <w:r>
              <w:rPr>
                <w:rFonts w:ascii="Times New Roman"/>
                <w:b w:val="false"/>
                <w:i w:val="false"/>
                <w:color w:val="000000"/>
                <w:sz w:val="20"/>
              </w:rPr>
              <w:t>
</w:t>
            </w:r>
            <w:r>
              <w:rPr>
                <w:rFonts w:ascii="Times New Roman"/>
                <w:b w:val="false"/>
                <w:i w:val="false"/>
                <w:color w:val="000000"/>
                <w:sz w:val="20"/>
              </w:rPr>
              <w:t>11) Республика Джибути;</w:t>
            </w:r>
            <w:r>
              <w:br/>
            </w:r>
            <w:r>
              <w:rPr>
                <w:rFonts w:ascii="Times New Roman"/>
                <w:b w:val="false"/>
                <w:i w:val="false"/>
                <w:color w:val="000000"/>
                <w:sz w:val="20"/>
              </w:rPr>
              <w:t>
</w:t>
            </w:r>
            <w:r>
              <w:rPr>
                <w:rFonts w:ascii="Times New Roman"/>
                <w:b w:val="false"/>
                <w:i w:val="false"/>
                <w:color w:val="000000"/>
                <w:sz w:val="20"/>
              </w:rPr>
              <w:t>12) Доминиканская Республика;</w:t>
            </w:r>
            <w:r>
              <w:br/>
            </w:r>
            <w:r>
              <w:rPr>
                <w:rFonts w:ascii="Times New Roman"/>
                <w:b w:val="false"/>
                <w:i w:val="false"/>
                <w:color w:val="000000"/>
                <w:sz w:val="20"/>
              </w:rPr>
              <w:t>
</w:t>
            </w:r>
            <w:r>
              <w:rPr>
                <w:rFonts w:ascii="Times New Roman"/>
                <w:b w:val="false"/>
                <w:i w:val="false"/>
                <w:color w:val="000000"/>
                <w:sz w:val="20"/>
              </w:rPr>
              <w:t>13) Республика Индонезия;</w:t>
            </w:r>
            <w:r>
              <w:br/>
            </w:r>
            <w:r>
              <w:rPr>
                <w:rFonts w:ascii="Times New Roman"/>
                <w:b w:val="false"/>
                <w:i w:val="false"/>
                <w:color w:val="000000"/>
                <w:sz w:val="20"/>
              </w:rPr>
              <w:t>
</w:t>
            </w:r>
            <w:r>
              <w:rPr>
                <w:rFonts w:ascii="Times New Roman"/>
                <w:b w:val="false"/>
                <w:i w:val="false"/>
                <w:color w:val="000000"/>
                <w:sz w:val="20"/>
              </w:rPr>
              <w:t>14) Испания (только в части территории Канарских островов);</w:t>
            </w:r>
            <w:r>
              <w:br/>
            </w:r>
            <w:r>
              <w:rPr>
                <w:rFonts w:ascii="Times New Roman"/>
                <w:b w:val="false"/>
                <w:i w:val="false"/>
                <w:color w:val="000000"/>
                <w:sz w:val="20"/>
              </w:rPr>
              <w:t>
</w:t>
            </w:r>
            <w:r>
              <w:rPr>
                <w:rFonts w:ascii="Times New Roman"/>
                <w:b w:val="false"/>
                <w:i w:val="false"/>
                <w:color w:val="000000"/>
                <w:sz w:val="20"/>
              </w:rPr>
              <w:t>15) Республика Кипр;</w:t>
            </w:r>
            <w:r>
              <w:br/>
            </w:r>
            <w:r>
              <w:rPr>
                <w:rFonts w:ascii="Times New Roman"/>
                <w:b w:val="false"/>
                <w:i w:val="false"/>
                <w:color w:val="000000"/>
                <w:sz w:val="20"/>
              </w:rPr>
              <w:t>
</w:t>
            </w:r>
            <w:r>
              <w:rPr>
                <w:rFonts w:ascii="Times New Roman"/>
                <w:b w:val="false"/>
                <w:i w:val="false"/>
                <w:color w:val="000000"/>
                <w:sz w:val="20"/>
              </w:rPr>
              <w:t>16) Китайская Народная Республика (только в части территорий специальных административных районов Аомынь (Макао) и Сянган (Гонконг));</w:t>
            </w:r>
            <w:r>
              <w:br/>
            </w:r>
            <w:r>
              <w:rPr>
                <w:rFonts w:ascii="Times New Roman"/>
                <w:b w:val="false"/>
                <w:i w:val="false"/>
                <w:color w:val="000000"/>
                <w:sz w:val="20"/>
              </w:rPr>
              <w:t>
</w:t>
            </w:r>
            <w:r>
              <w:rPr>
                <w:rFonts w:ascii="Times New Roman"/>
                <w:b w:val="false"/>
                <w:i w:val="false"/>
                <w:color w:val="000000"/>
                <w:sz w:val="20"/>
              </w:rPr>
              <w:t>17) Федеральная Исламская Республика Коморские Острова;</w:t>
            </w:r>
            <w:r>
              <w:br/>
            </w:r>
            <w:r>
              <w:rPr>
                <w:rFonts w:ascii="Times New Roman"/>
                <w:b w:val="false"/>
                <w:i w:val="false"/>
                <w:color w:val="000000"/>
                <w:sz w:val="20"/>
              </w:rPr>
              <w:t>
</w:t>
            </w:r>
            <w:r>
              <w:rPr>
                <w:rFonts w:ascii="Times New Roman"/>
                <w:b w:val="false"/>
                <w:i w:val="false"/>
                <w:color w:val="000000"/>
                <w:sz w:val="20"/>
              </w:rPr>
              <w:t>18) Республика Коста-Рика;</w:t>
            </w:r>
            <w:r>
              <w:br/>
            </w:r>
            <w:r>
              <w:rPr>
                <w:rFonts w:ascii="Times New Roman"/>
                <w:b w:val="false"/>
                <w:i w:val="false"/>
                <w:color w:val="000000"/>
                <w:sz w:val="20"/>
              </w:rPr>
              <w:t>
</w:t>
            </w:r>
            <w:r>
              <w:rPr>
                <w:rFonts w:ascii="Times New Roman"/>
                <w:b w:val="false"/>
                <w:i w:val="false"/>
                <w:color w:val="000000"/>
                <w:sz w:val="20"/>
              </w:rPr>
              <w:t>19) Малайзия (только в части территории анклава Лабуан);</w:t>
            </w:r>
            <w:r>
              <w:br/>
            </w:r>
            <w:r>
              <w:rPr>
                <w:rFonts w:ascii="Times New Roman"/>
                <w:b w:val="false"/>
                <w:i w:val="false"/>
                <w:color w:val="000000"/>
                <w:sz w:val="20"/>
              </w:rPr>
              <w:t>
</w:t>
            </w:r>
            <w:r>
              <w:rPr>
                <w:rFonts w:ascii="Times New Roman"/>
                <w:b w:val="false"/>
                <w:i w:val="false"/>
                <w:color w:val="000000"/>
                <w:sz w:val="20"/>
              </w:rPr>
              <w:t>20) Республика Либерия;</w:t>
            </w:r>
            <w:r>
              <w:br/>
            </w:r>
            <w:r>
              <w:rPr>
                <w:rFonts w:ascii="Times New Roman"/>
                <w:b w:val="false"/>
                <w:i w:val="false"/>
                <w:color w:val="000000"/>
                <w:sz w:val="20"/>
              </w:rPr>
              <w:t>
</w:t>
            </w:r>
            <w:r>
              <w:rPr>
                <w:rFonts w:ascii="Times New Roman"/>
                <w:b w:val="false"/>
                <w:i w:val="false"/>
                <w:color w:val="000000"/>
                <w:sz w:val="20"/>
              </w:rPr>
              <w:t>21) Княжество Лихтенштейн;</w:t>
            </w:r>
            <w:r>
              <w:br/>
            </w:r>
            <w:r>
              <w:rPr>
                <w:rFonts w:ascii="Times New Roman"/>
                <w:b w:val="false"/>
                <w:i w:val="false"/>
                <w:color w:val="000000"/>
                <w:sz w:val="20"/>
              </w:rPr>
              <w:t>
</w:t>
            </w:r>
            <w:r>
              <w:rPr>
                <w:rFonts w:ascii="Times New Roman"/>
                <w:b w:val="false"/>
                <w:i w:val="false"/>
                <w:color w:val="000000"/>
                <w:sz w:val="20"/>
              </w:rPr>
              <w:t>22) Республика Маврикий;</w:t>
            </w:r>
            <w:r>
              <w:br/>
            </w:r>
            <w:r>
              <w:rPr>
                <w:rFonts w:ascii="Times New Roman"/>
                <w:b w:val="false"/>
                <w:i w:val="false"/>
                <w:color w:val="000000"/>
                <w:sz w:val="20"/>
              </w:rPr>
              <w:t>
</w:t>
            </w:r>
            <w:r>
              <w:rPr>
                <w:rFonts w:ascii="Times New Roman"/>
                <w:b w:val="false"/>
                <w:i w:val="false"/>
                <w:color w:val="000000"/>
                <w:sz w:val="20"/>
              </w:rPr>
              <w:t>23) Португалия (только в части территории островов Мадейра);</w:t>
            </w:r>
            <w:r>
              <w:br/>
            </w:r>
            <w:r>
              <w:rPr>
                <w:rFonts w:ascii="Times New Roman"/>
                <w:b w:val="false"/>
                <w:i w:val="false"/>
                <w:color w:val="000000"/>
                <w:sz w:val="20"/>
              </w:rPr>
              <w:t>
</w:t>
            </w:r>
            <w:r>
              <w:rPr>
                <w:rFonts w:ascii="Times New Roman"/>
                <w:b w:val="false"/>
                <w:i w:val="false"/>
                <w:color w:val="000000"/>
                <w:sz w:val="20"/>
              </w:rPr>
              <w:t>24) Мальдивская Республика;</w:t>
            </w:r>
            <w:r>
              <w:br/>
            </w:r>
            <w:r>
              <w:rPr>
                <w:rFonts w:ascii="Times New Roman"/>
                <w:b w:val="false"/>
                <w:i w:val="false"/>
                <w:color w:val="000000"/>
                <w:sz w:val="20"/>
              </w:rPr>
              <w:t>
</w:t>
            </w:r>
            <w:r>
              <w:rPr>
                <w:rFonts w:ascii="Times New Roman"/>
                <w:b w:val="false"/>
                <w:i w:val="false"/>
                <w:color w:val="000000"/>
                <w:sz w:val="20"/>
              </w:rPr>
              <w:t>25) Республика Мальта;</w:t>
            </w:r>
            <w:r>
              <w:br/>
            </w:r>
            <w:r>
              <w:rPr>
                <w:rFonts w:ascii="Times New Roman"/>
                <w:b w:val="false"/>
                <w:i w:val="false"/>
                <w:color w:val="000000"/>
                <w:sz w:val="20"/>
              </w:rPr>
              <w:t>
</w:t>
            </w:r>
            <w:r>
              <w:rPr>
                <w:rFonts w:ascii="Times New Roman"/>
                <w:b w:val="false"/>
                <w:i w:val="false"/>
                <w:color w:val="000000"/>
                <w:sz w:val="20"/>
              </w:rPr>
              <w:t>26) Республика Маршалловы острова;</w:t>
            </w:r>
            <w:r>
              <w:br/>
            </w:r>
            <w:r>
              <w:rPr>
                <w:rFonts w:ascii="Times New Roman"/>
                <w:b w:val="false"/>
                <w:i w:val="false"/>
                <w:color w:val="000000"/>
                <w:sz w:val="20"/>
              </w:rPr>
              <w:t>
</w:t>
            </w:r>
            <w:r>
              <w:rPr>
                <w:rFonts w:ascii="Times New Roman"/>
                <w:b w:val="false"/>
                <w:i w:val="false"/>
                <w:color w:val="000000"/>
                <w:sz w:val="20"/>
              </w:rPr>
              <w:t>27) Княжество Монако;</w:t>
            </w:r>
            <w:r>
              <w:br/>
            </w:r>
            <w:r>
              <w:rPr>
                <w:rFonts w:ascii="Times New Roman"/>
                <w:b w:val="false"/>
                <w:i w:val="false"/>
                <w:color w:val="000000"/>
                <w:sz w:val="20"/>
              </w:rPr>
              <w:t>
</w:t>
            </w:r>
            <w:r>
              <w:rPr>
                <w:rFonts w:ascii="Times New Roman"/>
                <w:b w:val="false"/>
                <w:i w:val="false"/>
                <w:color w:val="000000"/>
                <w:sz w:val="20"/>
              </w:rPr>
              <w:t>28) Союз Мьянма;</w:t>
            </w:r>
            <w:r>
              <w:br/>
            </w:r>
            <w:r>
              <w:rPr>
                <w:rFonts w:ascii="Times New Roman"/>
                <w:b w:val="false"/>
                <w:i w:val="false"/>
                <w:color w:val="000000"/>
                <w:sz w:val="20"/>
              </w:rPr>
              <w:t>
</w:t>
            </w:r>
            <w:r>
              <w:rPr>
                <w:rFonts w:ascii="Times New Roman"/>
                <w:b w:val="false"/>
                <w:i w:val="false"/>
                <w:color w:val="000000"/>
                <w:sz w:val="20"/>
              </w:rPr>
              <w:t>29) Республика Науру;</w:t>
            </w:r>
            <w:r>
              <w:br/>
            </w:r>
            <w:r>
              <w:rPr>
                <w:rFonts w:ascii="Times New Roman"/>
                <w:b w:val="false"/>
                <w:i w:val="false"/>
                <w:color w:val="000000"/>
                <w:sz w:val="20"/>
              </w:rPr>
              <w:t>
</w:t>
            </w:r>
            <w:r>
              <w:rPr>
                <w:rFonts w:ascii="Times New Roman"/>
                <w:b w:val="false"/>
                <w:i w:val="false"/>
                <w:color w:val="000000"/>
                <w:sz w:val="20"/>
              </w:rPr>
              <w:t>30) Нидерланды (только в части территории острова Аруба и зависимых территорий Антильских островов);</w:t>
            </w:r>
            <w:r>
              <w:br/>
            </w:r>
            <w:r>
              <w:rPr>
                <w:rFonts w:ascii="Times New Roman"/>
                <w:b w:val="false"/>
                <w:i w:val="false"/>
                <w:color w:val="000000"/>
                <w:sz w:val="20"/>
              </w:rPr>
              <w:t>
</w:t>
            </w:r>
            <w:r>
              <w:rPr>
                <w:rFonts w:ascii="Times New Roman"/>
                <w:b w:val="false"/>
                <w:i w:val="false"/>
                <w:color w:val="000000"/>
                <w:sz w:val="20"/>
              </w:rPr>
              <w:t>31) Федеративная Республика Нигерия;</w:t>
            </w:r>
            <w:r>
              <w:br/>
            </w:r>
            <w:r>
              <w:rPr>
                <w:rFonts w:ascii="Times New Roman"/>
                <w:b w:val="false"/>
                <w:i w:val="false"/>
                <w:color w:val="000000"/>
                <w:sz w:val="20"/>
              </w:rPr>
              <w:t>
</w:t>
            </w:r>
            <w:r>
              <w:rPr>
                <w:rFonts w:ascii="Times New Roman"/>
                <w:b w:val="false"/>
                <w:i w:val="false"/>
                <w:color w:val="000000"/>
                <w:sz w:val="20"/>
              </w:rPr>
              <w:t>32) Новая Зеландия (только в части территории островов Кука и Ниуэ);</w:t>
            </w:r>
            <w:r>
              <w:br/>
            </w:r>
            <w:r>
              <w:rPr>
                <w:rFonts w:ascii="Times New Roman"/>
                <w:b w:val="false"/>
                <w:i w:val="false"/>
                <w:color w:val="000000"/>
                <w:sz w:val="20"/>
              </w:rPr>
              <w:t>
</w:t>
            </w:r>
            <w:r>
              <w:rPr>
                <w:rFonts w:ascii="Times New Roman"/>
                <w:b w:val="false"/>
                <w:i w:val="false"/>
                <w:color w:val="000000"/>
                <w:sz w:val="20"/>
              </w:rPr>
              <w:t>33) Объединенные Арабские Эмираты (только в части территории города Дубаи);</w:t>
            </w:r>
            <w:r>
              <w:br/>
            </w:r>
            <w:r>
              <w:rPr>
                <w:rFonts w:ascii="Times New Roman"/>
                <w:b w:val="false"/>
                <w:i w:val="false"/>
                <w:color w:val="000000"/>
                <w:sz w:val="20"/>
              </w:rPr>
              <w:t>
</w:t>
            </w:r>
            <w:r>
              <w:rPr>
                <w:rFonts w:ascii="Times New Roman"/>
                <w:b w:val="false"/>
                <w:i w:val="false"/>
                <w:color w:val="000000"/>
                <w:sz w:val="20"/>
              </w:rPr>
              <w:t>34) Республика Палау;</w:t>
            </w:r>
            <w:r>
              <w:br/>
            </w:r>
            <w:r>
              <w:rPr>
                <w:rFonts w:ascii="Times New Roman"/>
                <w:b w:val="false"/>
                <w:i w:val="false"/>
                <w:color w:val="000000"/>
                <w:sz w:val="20"/>
              </w:rPr>
              <w:t>
</w:t>
            </w:r>
            <w:r>
              <w:rPr>
                <w:rFonts w:ascii="Times New Roman"/>
                <w:b w:val="false"/>
                <w:i w:val="false"/>
                <w:color w:val="000000"/>
                <w:sz w:val="20"/>
              </w:rPr>
              <w:t>35) Республика Панама;</w:t>
            </w:r>
            <w:r>
              <w:br/>
            </w:r>
            <w:r>
              <w:rPr>
                <w:rFonts w:ascii="Times New Roman"/>
                <w:b w:val="false"/>
                <w:i w:val="false"/>
                <w:color w:val="000000"/>
                <w:sz w:val="20"/>
              </w:rPr>
              <w:t>
</w:t>
            </w:r>
            <w:r>
              <w:rPr>
                <w:rFonts w:ascii="Times New Roman"/>
                <w:b w:val="false"/>
                <w:i w:val="false"/>
                <w:color w:val="000000"/>
                <w:sz w:val="20"/>
              </w:rPr>
              <w:t>36) Независимое Государство Самоа;</w:t>
            </w:r>
            <w:r>
              <w:br/>
            </w:r>
            <w:r>
              <w:rPr>
                <w:rFonts w:ascii="Times New Roman"/>
                <w:b w:val="false"/>
                <w:i w:val="false"/>
                <w:color w:val="000000"/>
                <w:sz w:val="20"/>
              </w:rPr>
              <w:t>
</w:t>
            </w:r>
            <w:r>
              <w:rPr>
                <w:rFonts w:ascii="Times New Roman"/>
                <w:b w:val="false"/>
                <w:i w:val="false"/>
                <w:color w:val="000000"/>
                <w:sz w:val="20"/>
              </w:rPr>
              <w:t>37) Республика Сейшельские острова;</w:t>
            </w:r>
            <w:r>
              <w:br/>
            </w:r>
            <w:r>
              <w:rPr>
                <w:rFonts w:ascii="Times New Roman"/>
                <w:b w:val="false"/>
                <w:i w:val="false"/>
                <w:color w:val="000000"/>
                <w:sz w:val="20"/>
              </w:rPr>
              <w:t>
</w:t>
            </w:r>
            <w:r>
              <w:rPr>
                <w:rFonts w:ascii="Times New Roman"/>
                <w:b w:val="false"/>
                <w:i w:val="false"/>
                <w:color w:val="000000"/>
                <w:sz w:val="20"/>
              </w:rPr>
              <w:t>38) Государство Сент-Винсент и Гренадины;</w:t>
            </w:r>
            <w:r>
              <w:br/>
            </w:r>
            <w:r>
              <w:rPr>
                <w:rFonts w:ascii="Times New Roman"/>
                <w:b w:val="false"/>
                <w:i w:val="false"/>
                <w:color w:val="000000"/>
                <w:sz w:val="20"/>
              </w:rPr>
              <w:t>
</w:t>
            </w:r>
            <w:r>
              <w:rPr>
                <w:rFonts w:ascii="Times New Roman"/>
                <w:b w:val="false"/>
                <w:i w:val="false"/>
                <w:color w:val="000000"/>
                <w:sz w:val="20"/>
              </w:rPr>
              <w:t>39) Федерация Сент-Китс и Невис;</w:t>
            </w:r>
            <w:r>
              <w:br/>
            </w:r>
            <w:r>
              <w:rPr>
                <w:rFonts w:ascii="Times New Roman"/>
                <w:b w:val="false"/>
                <w:i w:val="false"/>
                <w:color w:val="000000"/>
                <w:sz w:val="20"/>
              </w:rPr>
              <w:t>
</w:t>
            </w:r>
            <w:r>
              <w:rPr>
                <w:rFonts w:ascii="Times New Roman"/>
                <w:b w:val="false"/>
                <w:i w:val="false"/>
                <w:color w:val="000000"/>
                <w:sz w:val="20"/>
              </w:rPr>
              <w:t>40) Государство Сент-Люсия;</w:t>
            </w:r>
            <w:r>
              <w:br/>
            </w:r>
            <w:r>
              <w:rPr>
                <w:rFonts w:ascii="Times New Roman"/>
                <w:b w:val="false"/>
                <w:i w:val="false"/>
                <w:color w:val="000000"/>
                <w:sz w:val="20"/>
              </w:rPr>
              <w:t>
</w:t>
            </w:r>
            <w:r>
              <w:rPr>
                <w:rFonts w:ascii="Times New Roman"/>
                <w:b w:val="false"/>
                <w:i w:val="false"/>
                <w:color w:val="000000"/>
                <w:sz w:val="20"/>
              </w:rPr>
              <w:t>41) Соединенное Королевство Великобритании и Северной Ирландии (только в части следующих территорий):</w:t>
            </w:r>
            <w:r>
              <w:br/>
            </w:r>
            <w:r>
              <w:rPr>
                <w:rFonts w:ascii="Times New Roman"/>
                <w:b w:val="false"/>
                <w:i w:val="false"/>
                <w:color w:val="000000"/>
                <w:sz w:val="20"/>
              </w:rPr>
              <w:t>
</w:t>
            </w:r>
            <w:r>
              <w:rPr>
                <w:rFonts w:ascii="Times New Roman"/>
                <w:b w:val="false"/>
                <w:i w:val="false"/>
                <w:color w:val="000000"/>
                <w:sz w:val="20"/>
              </w:rPr>
              <w:t>Острова Ангилья;</w:t>
            </w:r>
            <w:r>
              <w:br/>
            </w:r>
            <w:r>
              <w:rPr>
                <w:rFonts w:ascii="Times New Roman"/>
                <w:b w:val="false"/>
                <w:i w:val="false"/>
                <w:color w:val="000000"/>
                <w:sz w:val="20"/>
              </w:rPr>
              <w:t>
</w:t>
            </w:r>
            <w:r>
              <w:rPr>
                <w:rFonts w:ascii="Times New Roman"/>
                <w:b w:val="false"/>
                <w:i w:val="false"/>
                <w:color w:val="000000"/>
                <w:sz w:val="20"/>
              </w:rPr>
              <w:t>Бермудские острова;</w:t>
            </w:r>
            <w:r>
              <w:br/>
            </w:r>
            <w:r>
              <w:rPr>
                <w:rFonts w:ascii="Times New Roman"/>
                <w:b w:val="false"/>
                <w:i w:val="false"/>
                <w:color w:val="000000"/>
                <w:sz w:val="20"/>
              </w:rPr>
              <w:t>
</w:t>
            </w:r>
            <w:r>
              <w:rPr>
                <w:rFonts w:ascii="Times New Roman"/>
                <w:b w:val="false"/>
                <w:i w:val="false"/>
                <w:color w:val="000000"/>
                <w:sz w:val="20"/>
              </w:rPr>
              <w:t>Британские Виргинские острова;</w:t>
            </w:r>
            <w:r>
              <w:br/>
            </w:r>
            <w:r>
              <w:rPr>
                <w:rFonts w:ascii="Times New Roman"/>
                <w:b w:val="false"/>
                <w:i w:val="false"/>
                <w:color w:val="000000"/>
                <w:sz w:val="20"/>
              </w:rPr>
              <w:t>
</w:t>
            </w:r>
            <w:r>
              <w:rPr>
                <w:rFonts w:ascii="Times New Roman"/>
                <w:b w:val="false"/>
                <w:i w:val="false"/>
                <w:color w:val="000000"/>
                <w:sz w:val="20"/>
              </w:rPr>
              <w:t>Гибралтар;</w:t>
            </w:r>
            <w:r>
              <w:br/>
            </w:r>
            <w:r>
              <w:rPr>
                <w:rFonts w:ascii="Times New Roman"/>
                <w:b w:val="false"/>
                <w:i w:val="false"/>
                <w:color w:val="000000"/>
                <w:sz w:val="20"/>
              </w:rPr>
              <w:t>
</w:t>
            </w:r>
            <w:r>
              <w:rPr>
                <w:rFonts w:ascii="Times New Roman"/>
                <w:b w:val="false"/>
                <w:i w:val="false"/>
                <w:color w:val="000000"/>
                <w:sz w:val="20"/>
              </w:rPr>
              <w:t>Каймановы острова;</w:t>
            </w:r>
            <w:r>
              <w:br/>
            </w:r>
            <w:r>
              <w:rPr>
                <w:rFonts w:ascii="Times New Roman"/>
                <w:b w:val="false"/>
                <w:i w:val="false"/>
                <w:color w:val="000000"/>
                <w:sz w:val="20"/>
              </w:rPr>
              <w:t>
</w:t>
            </w:r>
            <w:r>
              <w:rPr>
                <w:rFonts w:ascii="Times New Roman"/>
                <w:b w:val="false"/>
                <w:i w:val="false"/>
                <w:color w:val="000000"/>
                <w:sz w:val="20"/>
              </w:rPr>
              <w:t>Остров Монтсеррат;</w:t>
            </w:r>
            <w:r>
              <w:br/>
            </w:r>
            <w:r>
              <w:rPr>
                <w:rFonts w:ascii="Times New Roman"/>
                <w:b w:val="false"/>
                <w:i w:val="false"/>
                <w:color w:val="000000"/>
                <w:sz w:val="20"/>
              </w:rPr>
              <w:t>
</w:t>
            </w:r>
            <w:r>
              <w:rPr>
                <w:rFonts w:ascii="Times New Roman"/>
                <w:b w:val="false"/>
                <w:i w:val="false"/>
                <w:color w:val="000000"/>
                <w:sz w:val="20"/>
              </w:rPr>
              <w:t>Острова Теркс и Кайкос;</w:t>
            </w:r>
            <w:r>
              <w:br/>
            </w:r>
            <w:r>
              <w:rPr>
                <w:rFonts w:ascii="Times New Roman"/>
                <w:b w:val="false"/>
                <w:i w:val="false"/>
                <w:color w:val="000000"/>
                <w:sz w:val="20"/>
              </w:rPr>
              <w:t>
</w:t>
            </w:r>
            <w:r>
              <w:rPr>
                <w:rFonts w:ascii="Times New Roman"/>
                <w:b w:val="false"/>
                <w:i w:val="false"/>
                <w:color w:val="000000"/>
                <w:sz w:val="20"/>
              </w:rPr>
              <w:t>Остров Мэн;</w:t>
            </w:r>
            <w:r>
              <w:br/>
            </w: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r>
              <w:br/>
            </w:r>
            <w:r>
              <w:rPr>
                <w:rFonts w:ascii="Times New Roman"/>
                <w:b w:val="false"/>
                <w:i w:val="false"/>
                <w:color w:val="000000"/>
                <w:sz w:val="20"/>
              </w:rPr>
              <w:t>
</w:t>
            </w:r>
            <w:r>
              <w:rPr>
                <w:rFonts w:ascii="Times New Roman"/>
                <w:b w:val="false"/>
                <w:i w:val="false"/>
                <w:color w:val="000000"/>
                <w:sz w:val="20"/>
              </w:rPr>
              <w:t>42) Соединенные Штаты Америки (только в части территорий Американских Виргинских островов, острова Гуам и содружества Пуэрто-Рико);</w:t>
            </w:r>
            <w:r>
              <w:br/>
            </w:r>
            <w:r>
              <w:rPr>
                <w:rFonts w:ascii="Times New Roman"/>
                <w:b w:val="false"/>
                <w:i w:val="false"/>
                <w:color w:val="000000"/>
                <w:sz w:val="20"/>
              </w:rPr>
              <w:t>
</w:t>
            </w:r>
            <w:r>
              <w:rPr>
                <w:rFonts w:ascii="Times New Roman"/>
                <w:b w:val="false"/>
                <w:i w:val="false"/>
                <w:color w:val="000000"/>
                <w:sz w:val="20"/>
              </w:rPr>
              <w:t>43) Королевство Тонга;</w:t>
            </w:r>
            <w:r>
              <w:br/>
            </w:r>
            <w:r>
              <w:rPr>
                <w:rFonts w:ascii="Times New Roman"/>
                <w:b w:val="false"/>
                <w:i w:val="false"/>
                <w:color w:val="000000"/>
                <w:sz w:val="20"/>
              </w:rPr>
              <w:t>
</w:t>
            </w:r>
            <w:r>
              <w:rPr>
                <w:rFonts w:ascii="Times New Roman"/>
                <w:b w:val="false"/>
                <w:i w:val="false"/>
                <w:color w:val="000000"/>
                <w:sz w:val="20"/>
              </w:rPr>
              <w:t>44) Республика Филиппины;</w:t>
            </w:r>
            <w:r>
              <w:br/>
            </w:r>
            <w:r>
              <w:rPr>
                <w:rFonts w:ascii="Times New Roman"/>
                <w:b w:val="false"/>
                <w:i w:val="false"/>
                <w:color w:val="000000"/>
                <w:sz w:val="20"/>
              </w:rPr>
              <w:t>
</w:t>
            </w:r>
            <w:r>
              <w:rPr>
                <w:rFonts w:ascii="Times New Roman"/>
                <w:b w:val="false"/>
                <w:i w:val="false"/>
                <w:color w:val="000000"/>
                <w:sz w:val="20"/>
              </w:rPr>
              <w:t>45) Демократическая Республика Шри-Ланка</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bl>
    <w:bookmarkStart w:name="z21" w:id="25"/>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Таблице активов банка, взвешенных</w:t>
      </w:r>
      <w:r>
        <w:br/>
      </w:r>
      <w:r>
        <w:rPr>
          <w:rFonts w:ascii="Times New Roman"/>
          <w:b w:val="false"/>
          <w:i w:val="false"/>
          <w:color w:val="000000"/>
          <w:sz w:val="28"/>
        </w:rPr>
        <w:t xml:space="preserve">
по степени кредитного риска    </w:t>
      </w:r>
    </w:p>
    <w:bookmarkEnd w:id="25"/>
    <w:bookmarkStart w:name="z90" w:id="26"/>
    <w:p>
      <w:pPr>
        <w:spacing w:after="0"/>
        <w:ind w:left="0"/>
        <w:jc w:val="both"/>
      </w:pPr>
      <w:r>
        <w:rPr>
          <w:rFonts w:ascii="Times New Roman"/>
          <w:b w:val="false"/>
          <w:i w:val="false"/>
          <w:color w:val="000000"/>
          <w:sz w:val="28"/>
        </w:rPr>
        <w:t>                 
</w:t>
      </w:r>
      <w:r>
        <w:rPr>
          <w:rFonts w:ascii="Times New Roman"/>
          <w:b/>
          <w:i w:val="false"/>
          <w:color w:val="000000"/>
          <w:sz w:val="28"/>
        </w:rPr>
        <w:t> Пояснения к расчету активов банка,</w:t>
      </w:r>
      <w:r>
        <w:br/>
      </w:r>
      <w:r>
        <w:rPr>
          <w:rFonts w:ascii="Times New Roman"/>
          <w:b w:val="false"/>
          <w:i w:val="false"/>
          <w:color w:val="000000"/>
          <w:sz w:val="28"/>
        </w:rPr>
        <w:t>
</w:t>
      </w:r>
      <w:r>
        <w:rPr>
          <w:rFonts w:ascii="Times New Roman"/>
          <w:b/>
          <w:i w:val="false"/>
          <w:color w:val="000000"/>
          <w:sz w:val="28"/>
        </w:rPr>
        <w:t>          подлежащих взвешиванию по степени кредитного риска</w:t>
      </w:r>
    </w:p>
    <w:bookmarkEnd w:id="26"/>
    <w:bookmarkStart w:name="z91" w:id="27"/>
    <w:p>
      <w:pPr>
        <w:spacing w:after="0"/>
        <w:ind w:left="0"/>
        <w:jc w:val="both"/>
      </w:pPr>
      <w:r>
        <w:rPr>
          <w:rFonts w:ascii="Times New Roman"/>
          <w:b w:val="false"/>
          <w:i w:val="false"/>
          <w:color w:val="000000"/>
          <w:sz w:val="28"/>
        </w:rPr>
        <w:t>
      1. Вклады, дебиторская задолженность, приобретенные исламские ценные бумаги, коммерческие кредиты при финансировании торговой деятельности в качестве торгового посредника, по которым у банка имеется обеспечение (в виде активов, указанных в строках 1-3, 11-13 Таблицы активов банка, взвешенных по степени кредитного риска (далее - Таблица)), скорректированная стоимость которого составляет не менее 50 (пятидесяти) процентов объема указанных активов, при наличии в банках адекватных систем учета, позволяющих определить скорректированную стоимость обеспечения в соответствии с настоящим пунктом, включаются в расчет активов, взвешенных по степени риска за минусом скорректированной стоимости обеспечения.</w:t>
      </w:r>
      <w:r>
        <w:br/>
      </w:r>
      <w:r>
        <w:rPr>
          <w:rFonts w:ascii="Times New Roman"/>
          <w:b w:val="false"/>
          <w:i w:val="false"/>
          <w:color w:val="000000"/>
          <w:sz w:val="28"/>
        </w:rPr>
        <w:t>
      Скорректированная стоимость обеспечения (в виде активов, указанных в строках 1-3, 11-13 Таблицы) равняется:</w:t>
      </w:r>
      <w:r>
        <w:br/>
      </w:r>
      <w:r>
        <w:rPr>
          <w:rFonts w:ascii="Times New Roman"/>
          <w:b w:val="false"/>
          <w:i w:val="false"/>
          <w:color w:val="000000"/>
          <w:sz w:val="28"/>
        </w:rPr>
        <w:t>
      100 (ста) процентам суммы вкладов, в том числе в данном банке, предоставленных в качестве обеспечения;</w:t>
      </w:r>
      <w:r>
        <w:br/>
      </w:r>
      <w:r>
        <w:rPr>
          <w:rFonts w:ascii="Times New Roman"/>
          <w:b w:val="false"/>
          <w:i w:val="false"/>
          <w:color w:val="000000"/>
          <w:sz w:val="28"/>
        </w:rPr>
        <w:t>
      95 (девяносто пяти) процентам рыночной стоимости исламских ценных бумаг, переданных в обеспечение;</w:t>
      </w:r>
      <w:r>
        <w:br/>
      </w:r>
      <w:r>
        <w:rPr>
          <w:rFonts w:ascii="Times New Roman"/>
          <w:b w:val="false"/>
          <w:i w:val="false"/>
          <w:color w:val="000000"/>
          <w:sz w:val="28"/>
        </w:rPr>
        <w:t>
      85 (восьмидесяти пяти) процентам рыночной стоимости аффинированных драгоценных металлов, переданных в обеспечение.</w:t>
      </w:r>
      <w:r>
        <w:br/>
      </w:r>
      <w:r>
        <w:rPr>
          <w:rFonts w:ascii="Times New Roman"/>
          <w:b w:val="false"/>
          <w:i w:val="false"/>
          <w:color w:val="000000"/>
          <w:sz w:val="28"/>
        </w:rPr>
        <w:t>
      Необеспеченная часть вышеуказанных вкладов, дебиторской задолженности, приобретенных ценных бумаг взвешивается согласно Таблице по степени риска, соответствующей вкладам, дебиторской задолженности, приобретенным ценным бумагам.</w:t>
      </w:r>
      <w:r>
        <w:br/>
      </w:r>
      <w:r>
        <w:rPr>
          <w:rFonts w:ascii="Times New Roman"/>
          <w:b w:val="false"/>
          <w:i w:val="false"/>
          <w:color w:val="000000"/>
          <w:sz w:val="28"/>
        </w:rPr>
        <w:t>
</w:t>
      </w:r>
      <w:r>
        <w:rPr>
          <w:rFonts w:ascii="Times New Roman"/>
          <w:b w:val="false"/>
          <w:i w:val="false"/>
          <w:color w:val="000000"/>
          <w:sz w:val="28"/>
        </w:rPr>
        <w:t>
      2. Вклады, дебиторская задолженность, приобретенные исламские ценные бумаги, коммерческие кредиты при финансировании торговой деятельности в качестве торгового посредника, инвестиции, не включенные в расчет инвестиций банка, гарантированные (застрахованные) организациями, имеющими степень риска ниже контрагента, включаются в расчет активов, взвешенных по степени риска (за минусом гарантированной (застрахованной) суммы вкладов, дебиторской задолженности, приобретенных исламских ценных бумаг, займов, инвестиции, не включенных в расчет инвестиций банка) по степени риска должника.</w:t>
      </w:r>
      <w:r>
        <w:br/>
      </w:r>
      <w:r>
        <w:rPr>
          <w:rFonts w:ascii="Times New Roman"/>
          <w:b w:val="false"/>
          <w:i w:val="false"/>
          <w:color w:val="000000"/>
          <w:sz w:val="28"/>
        </w:rPr>
        <w:t>
      Гарантированная (застрахованная) сумма вкладов, дебиторской задолженности, приобретенных исламских ценных бумаг, коммерческих кредитов при финансировании торговой деятельности в качестве торгового посредника, инвестиций, не включенных в расчет инвестиций банка, взвешивается по степени риска дебиторской задолженности соответствующего гаранта (страховщика).</w:t>
      </w:r>
      <w:r>
        <w:br/>
      </w:r>
      <w:r>
        <w:rPr>
          <w:rFonts w:ascii="Times New Roman"/>
          <w:b w:val="false"/>
          <w:i w:val="false"/>
          <w:color w:val="000000"/>
          <w:sz w:val="28"/>
        </w:rPr>
        <w:t>
</w:t>
      </w:r>
      <w:r>
        <w:rPr>
          <w:rFonts w:ascii="Times New Roman"/>
          <w:b w:val="false"/>
          <w:i w:val="false"/>
          <w:color w:val="000000"/>
          <w:sz w:val="28"/>
        </w:rPr>
        <w:t>
      3. Вклады, дебиторская задолженность, приобретенные исламские ценные бумаги и коммерческие кредиты при финансировании торговой деятельности в качестве торгового посредника, указанные в пункте 1 настоящих Пояснений, предоставленные нерезидентам Республики Казахстан:</w:t>
      </w:r>
      <w:r>
        <w:br/>
      </w:r>
      <w:r>
        <w:rPr>
          <w:rFonts w:ascii="Times New Roman"/>
          <w:b w:val="false"/>
          <w:i w:val="false"/>
          <w:color w:val="000000"/>
          <w:sz w:val="28"/>
        </w:rPr>
        <w:t>
      1) зарегистрированным в качестве юридического лица на территории оффшорных зон;</w:t>
      </w:r>
      <w:r>
        <w:br/>
      </w:r>
      <w:r>
        <w:rPr>
          <w:rFonts w:ascii="Times New Roman"/>
          <w:b w:val="false"/>
          <w:i w:val="false"/>
          <w:color w:val="000000"/>
          <w:sz w:val="28"/>
        </w:rPr>
        <w:t>
      2) являющимся зависимыми от юридических лиц, зарегистрированных на территории оффшорных зон, владеющих в отдельности более чем 5 (пятью) процентами уставного капитала, или дочерними по отношению к юридическому лицу, зарегистрированному на территории оффшорной зоны;</w:t>
      </w:r>
      <w:r>
        <w:br/>
      </w:r>
      <w:r>
        <w:rPr>
          <w:rFonts w:ascii="Times New Roman"/>
          <w:b w:val="false"/>
          <w:i w:val="false"/>
          <w:color w:val="000000"/>
          <w:sz w:val="28"/>
        </w:rPr>
        <w:t>
      3) являющимся гражданами оффшорных зон;</w:t>
      </w:r>
      <w:r>
        <w:br/>
      </w:r>
      <w:r>
        <w:rPr>
          <w:rFonts w:ascii="Times New Roman"/>
          <w:b w:val="false"/>
          <w:i w:val="false"/>
          <w:color w:val="000000"/>
          <w:sz w:val="28"/>
        </w:rPr>
        <w:t>
      взвешиваются по степени риска согласно Таблице, независимо от наличия обеспечения, указанного в пункте 1 настоящих Пояснений.</w:t>
      </w:r>
      <w:r>
        <w:br/>
      </w:r>
      <w:r>
        <w:rPr>
          <w:rFonts w:ascii="Times New Roman"/>
          <w:b w:val="false"/>
          <w:i w:val="false"/>
          <w:color w:val="000000"/>
          <w:sz w:val="28"/>
        </w:rPr>
        <w:t>
</w:t>
      </w:r>
      <w:r>
        <w:rPr>
          <w:rFonts w:ascii="Times New Roman"/>
          <w:b w:val="false"/>
          <w:i w:val="false"/>
          <w:color w:val="000000"/>
          <w:sz w:val="28"/>
        </w:rPr>
        <w:t>
      4. Вклады, дебиторская задолженность, приобретенные исламские ценные бумаги и коммерческие кредиты при финансировании торговой деятельности в качестве торгового посредника, указанные в пункте 1 настоящих Пояснений, предоставленные нерезидентам Республики Казахстан:</w:t>
      </w:r>
      <w:r>
        <w:br/>
      </w:r>
      <w:r>
        <w:rPr>
          <w:rFonts w:ascii="Times New Roman"/>
          <w:b w:val="false"/>
          <w:i w:val="false"/>
          <w:color w:val="000000"/>
          <w:sz w:val="28"/>
        </w:rPr>
        <w:t>
      1) зарегистрированным в качестве юридического лица на территории оффшорных зон, но имеющим рейтинг не ниже «АА-» агентства Standard&amp;Poor’s или рейтинг аналогичного уровня одного из других рейтинговых агентств, или соответствующую гарантию головной организации, рейтинг которой не ниже указанного уровня, в обеспечение всей суммы обязательств;</w:t>
      </w:r>
      <w:r>
        <w:br/>
      </w:r>
      <w:r>
        <w:rPr>
          <w:rFonts w:ascii="Times New Roman"/>
          <w:b w:val="false"/>
          <w:i w:val="false"/>
          <w:color w:val="000000"/>
          <w:sz w:val="28"/>
        </w:rPr>
        <w:t>
      2) являющимся зависимыми от юридических лиц, зарегистрированных на территории оффшорных зон, владеющих в отдельности более 5 (пятью) процентами уставного капитала, или дочерними по отношению к юридическому лицу, зарегистрированному на территории оффшорной зоны, но имеющему рейтинг не ниже указанного уровня или соответствующую гарантию головной организации, рейтинг которой не ниже указанного уровня, в обеспечение всей суммы обязательств, за исключением требований к нерезидентам Республики Казахстан, являющимся юридическими лицами, зарегистрированными на территории оффшорных зон, или их гражданами либо юридическими лицами, зарегистрированными на территории государств, отнесенных Организацией экономического сотрудничества и развития к перечню оффшорных территорий, не принявших обязательств по информационному обмену, или их гражданами, или к организациям, являющимся зависимыми от юридических лиц, владеющих в отдельности более 5 (пятью) процентами уставного капитала, либо дочерними по отношению к юридическим лицам, зарегистрированным на территории указанных оффшорных зон;</w:t>
      </w:r>
      <w:r>
        <w:br/>
      </w:r>
      <w:r>
        <w:rPr>
          <w:rFonts w:ascii="Times New Roman"/>
          <w:b w:val="false"/>
          <w:i w:val="false"/>
          <w:color w:val="000000"/>
          <w:sz w:val="28"/>
        </w:rPr>
        <w:t>
      взвешиваются по нулевой степени риска.</w:t>
      </w:r>
      <w:r>
        <w:br/>
      </w:r>
      <w:r>
        <w:rPr>
          <w:rFonts w:ascii="Times New Roman"/>
          <w:b w:val="false"/>
          <w:i w:val="false"/>
          <w:color w:val="000000"/>
          <w:sz w:val="28"/>
        </w:rPr>
        <w:t>
</w:t>
      </w:r>
      <w:r>
        <w:rPr>
          <w:rFonts w:ascii="Times New Roman"/>
          <w:b w:val="false"/>
          <w:i w:val="false"/>
          <w:color w:val="000000"/>
          <w:sz w:val="28"/>
        </w:rPr>
        <w:t>
      5. Для целей расчета активов банка, взвешенных по степени риска вложений:</w:t>
      </w:r>
      <w:r>
        <w:br/>
      </w:r>
      <w:r>
        <w:rPr>
          <w:rFonts w:ascii="Times New Roman"/>
          <w:b w:val="false"/>
          <w:i w:val="false"/>
          <w:color w:val="000000"/>
          <w:sz w:val="28"/>
        </w:rPr>
        <w:t>
      под ипотечным жилищным займом понимается ипотечный заем, предоставленный физическим лицам в целях строительства жилища либо его покупки и (или) ремонта;</w:t>
      </w:r>
      <w:r>
        <w:br/>
      </w:r>
      <w:r>
        <w:rPr>
          <w:rFonts w:ascii="Times New Roman"/>
          <w:b w:val="false"/>
          <w:i w:val="false"/>
          <w:color w:val="000000"/>
          <w:sz w:val="28"/>
        </w:rPr>
        <w:t>
      под потребительским кредитом понимается коммерческий кредит при финансировании торговой деятельности в качестве торгового посредника, предоставленный физическим лицам на приобретение товаров, работ и услуг, не связанных с осуществлением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
      6. Если исламская ценная бумага имеет специальный рейтинг выпуска, то при взвешивании активов банка по степени риска необходимо учитывать рейтинг ценной бумаги.</w:t>
      </w:r>
      <w:r>
        <w:br/>
      </w:r>
      <w:r>
        <w:rPr>
          <w:rFonts w:ascii="Times New Roman"/>
          <w:b w:val="false"/>
          <w:i w:val="false"/>
          <w:color w:val="000000"/>
          <w:sz w:val="28"/>
        </w:rPr>
        <w:t>
</w:t>
      </w:r>
      <w:r>
        <w:rPr>
          <w:rFonts w:ascii="Times New Roman"/>
          <w:b w:val="false"/>
          <w:i w:val="false"/>
          <w:color w:val="000000"/>
          <w:sz w:val="28"/>
        </w:rPr>
        <w:t>
      7. Активы, включенные в расчет активов, условных и возможных требований и обязательств с учетом рыночного риска в соответствии с пунктом 9 Инструкции, не включаются в расчет активов, условных и возможных обязательств, взвешиваемых по степени кредитного риска за исключением активов, включенных в расчет финансовых инструментов с рыночным риском, связанным с изменением обменных курсов валют и курсов драгоценных металлов.</w:t>
      </w:r>
      <w:r>
        <w:br/>
      </w:r>
      <w:r>
        <w:rPr>
          <w:rFonts w:ascii="Times New Roman"/>
          <w:b w:val="false"/>
          <w:i w:val="false"/>
          <w:color w:val="000000"/>
          <w:sz w:val="28"/>
        </w:rPr>
        <w:t>
</w:t>
      </w:r>
      <w:r>
        <w:rPr>
          <w:rFonts w:ascii="Times New Roman"/>
          <w:b w:val="false"/>
          <w:i w:val="false"/>
          <w:color w:val="000000"/>
          <w:sz w:val="28"/>
        </w:rPr>
        <w:t>
      8. Для целей расчета активов банка, взвешенных по степени риска вложений, под необеспеченным потребительским займом понимается потребительский займ, за исключением займов, обеспеченных залогом недвижимого имущества, прав требования по договорам долевого участия в жилищном строительстве, иным договорам, предметом которых является приобретение недвижимого имущества, займов, обеспечением по которым выступает автотранспорт, займов, обеспечением по которым выступают деньги, размещенные в банке в соответствии с договором банковского вклада или договором залога денег, полностью покрывающие сумму выдаваемого займа, займов, выдаваемых в рамках системы образовательного кредитования, и займов, выдаваемых в рамках системы жилищных строительных сбережений.</w:t>
      </w:r>
    </w:p>
    <w:bookmarkEnd w:id="27"/>
    <w:bookmarkStart w:name="z223" w:id="28"/>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Инструкции о пруденциальных нормативах </w:t>
      </w:r>
      <w:r>
        <w:br/>
      </w:r>
      <w:r>
        <w:rPr>
          <w:rFonts w:ascii="Times New Roman"/>
          <w:b w:val="false"/>
          <w:i w:val="false"/>
          <w:color w:val="000000"/>
          <w:sz w:val="28"/>
        </w:rPr>
        <w:t xml:space="preserve">
для исламских банков, их нормативных </w:t>
      </w:r>
      <w:r>
        <w:br/>
      </w:r>
      <w:r>
        <w:rPr>
          <w:rFonts w:ascii="Times New Roman"/>
          <w:b w:val="false"/>
          <w:i w:val="false"/>
          <w:color w:val="000000"/>
          <w:sz w:val="28"/>
        </w:rPr>
        <w:t xml:space="preserve">
значениях и методике расчетов       </w:t>
      </w:r>
    </w:p>
    <w:bookmarkEnd w:id="28"/>
    <w:p>
      <w:pPr>
        <w:spacing w:after="0"/>
        <w:ind w:left="0"/>
        <w:jc w:val="both"/>
      </w:pPr>
      <w:r>
        <w:rPr>
          <w:rFonts w:ascii="Times New Roman"/>
          <w:b w:val="false"/>
          <w:i w:val="false"/>
          <w:color w:val="000000"/>
          <w:sz w:val="28"/>
        </w:rPr>
        <w:t>                             </w:t>
      </w:r>
      <w:r>
        <w:rPr>
          <w:rFonts w:ascii="Times New Roman"/>
          <w:b/>
          <w:i w:val="false"/>
          <w:color w:val="000000"/>
          <w:sz w:val="28"/>
        </w:rPr>
        <w:t>Критерии</w:t>
      </w:r>
      <w:r>
        <w:br/>
      </w:r>
      <w:r>
        <w:rPr>
          <w:rFonts w:ascii="Times New Roman"/>
          <w:b w:val="false"/>
          <w:i w:val="false"/>
          <w:color w:val="000000"/>
          <w:sz w:val="28"/>
        </w:rPr>
        <w:t>
</w:t>
      </w:r>
      <w:r>
        <w:rPr>
          <w:rFonts w:ascii="Times New Roman"/>
          <w:b/>
          <w:i w:val="false"/>
          <w:color w:val="000000"/>
          <w:sz w:val="28"/>
        </w:rPr>
        <w:t>   для классификации инструментов в составе капитала банка</w:t>
      </w:r>
    </w:p>
    <w:p>
      <w:pPr>
        <w:spacing w:after="0"/>
        <w:ind w:left="0"/>
        <w:jc w:val="both"/>
      </w:pPr>
      <w:r>
        <w:rPr>
          <w:rFonts w:ascii="Times New Roman"/>
          <w:b w:val="false"/>
          <w:i w:val="false"/>
          <w:color w:val="ff0000"/>
          <w:sz w:val="28"/>
        </w:rPr>
        <w:t>      Сноска. Инструкция дополнена Приложением 1-1 в соответствии с постановлением Правления Национального Банка РК от 27.05.2014 </w:t>
      </w:r>
      <w:r>
        <w:rPr>
          <w:rFonts w:ascii="Times New Roman"/>
          <w:b w:val="false"/>
          <w:i w:val="false"/>
          <w:color w:val="ff0000"/>
          <w:sz w:val="28"/>
        </w:rPr>
        <w:t>№ 97</w:t>
      </w:r>
      <w:r>
        <w:rPr>
          <w:rFonts w:ascii="Times New Roman"/>
          <w:b w:val="false"/>
          <w:i w:val="false"/>
          <w:color w:val="ff0000"/>
          <w:sz w:val="28"/>
        </w:rPr>
        <w:t xml:space="preserve"> (вводится в действие с 01.01.2015); в редакции постановления Правления Национального Банка РК от 29.02.2016 </w:t>
      </w:r>
      <w:r>
        <w:rPr>
          <w:rFonts w:ascii="Times New Roman"/>
          <w:b w:val="false"/>
          <w:i w:val="false"/>
          <w:color w:val="ff0000"/>
          <w:sz w:val="28"/>
        </w:rPr>
        <w:t>№ 67</w:t>
      </w:r>
      <w:r>
        <w:rPr>
          <w:rFonts w:ascii="Times New Roman"/>
          <w:b w:val="false"/>
          <w:i w:val="false"/>
          <w:color w:val="ff0000"/>
          <w:sz w:val="28"/>
        </w:rPr>
        <w:t xml:space="preserve"> (вводится в действие со дня его первого официального опубликования).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
        <w:gridCol w:w="4137"/>
        <w:gridCol w:w="4405"/>
        <w:gridCol w:w="4138"/>
      </w:tblGrid>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 капитал</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Добавочный капитал</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второго уровня</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ликвидации банка представляют собой требования, которые удовлетворяются в последнюю очередь;</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выпущены и оплачены (за минусом выкупленных);</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выпущены и оплачены (за минусом выкупленных);</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ликвидации имеют право требования на оставшееся имущество пропорционально количеству принадлежащих им акций, после удовлетворения приоритетных требований с учетом требований законодательства Республики Казахстан;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ликвидации банка бессрочные финансовые инструменты удовлетворяются в восьмой очереди, определенной </w:t>
            </w:r>
            <w:r>
              <w:rPr>
                <w:rFonts w:ascii="Times New Roman"/>
                <w:b w:val="false"/>
                <w:i w:val="false"/>
                <w:color w:val="000000"/>
                <w:sz w:val="20"/>
              </w:rPr>
              <w:t>статьей 74-2</w:t>
            </w:r>
            <w:r>
              <w:rPr>
                <w:rFonts w:ascii="Times New Roman"/>
                <w:b w:val="false"/>
                <w:i w:val="false"/>
                <w:color w:val="000000"/>
                <w:sz w:val="20"/>
              </w:rPr>
              <w:t xml:space="preserve"> Закона Республики Казахстан от 31 августа 1995 года «О банках и банковской деятельности в Республике Казахстан» до требований акционеров - собственников простых акций, до удовлетворения требований по необеспеченным обязательствам;</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ликвидации банка необеспеченное обязательство удовлетворяется в восьмой очереди, определенной </w:t>
            </w:r>
            <w:r>
              <w:rPr>
                <w:rFonts w:ascii="Times New Roman"/>
                <w:b w:val="false"/>
                <w:i w:val="false"/>
                <w:color w:val="000000"/>
                <w:sz w:val="20"/>
              </w:rPr>
              <w:t>статьей 74-2</w:t>
            </w:r>
            <w:r>
              <w:rPr>
                <w:rFonts w:ascii="Times New Roman"/>
                <w:b w:val="false"/>
                <w:i w:val="false"/>
                <w:color w:val="000000"/>
                <w:sz w:val="20"/>
              </w:rPr>
              <w:t xml:space="preserve"> Закона Республики Казахстан от 31 августа 1995 года «О банках и банковской деятельности в Республике Казахстан» до требований акционеров - собственников простых акций;</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 является бессрочным и не подлежит выплате, за исключением случаев ликвидации банка, а также при выкупе простых акций, в случаях, предусмотренных законодательством Республики Казахстан;</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обеспечены, не покрыты гарантией банка или связанного лица и не предусматривают обязательств, вытекающих из каких-либо гражданско-правовых договоров и иных условий, которые имеют приоритет перед другими кредиторами банка-эмитента;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обеспечены, не покрыты гарантией банка или связанного лица и не предусматривают обязательств, вытекающих из каких-либо гражданско-правовых договоров и иных условий, которые имеют приоритет перед другими кредиторами банка-эмитента;</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при выпуске инструментов не заключает договоры (не приобретает производные ценные бумаги), условиями которых (условиями выпуска которых) предусматривается право или обязанность банка выкупить или аннулировать размещенные акции банка;</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являются бессрочными, отсутствуют условия повышения уровня выплат (вознаграждения) и иных условий, влекущих побуждение к выкупу;</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на который выпущено либо получено необеспеченное обязательство, составляет не менее 5 (пяти) лет;</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дивидендов осуществляется за счет чистого дохода банка (включая нераспределенную прибыль прошлых лет). При этом размер дивиденда не зависит от суммы денег, полученной при размещении акций. Не допускается начисление и выплата дивидендов в случаях, установленных законодательством Республики Казахстан;</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досрочно отозваны (исполнены) по инициативе банка только по истечении 5 (пяти) лет, в случае, если данное действие не приведет к снижению минимальных значений коэффициентов достаточности капитала ниже значений, установленных приложением 1-2 к Инструкции, при выполнении следующих условий:</w:t>
            </w:r>
          </w:p>
          <w:p>
            <w:pPr>
              <w:spacing w:after="20"/>
              <w:ind w:left="20"/>
              <w:jc w:val="both"/>
            </w:pPr>
            <w:r>
              <w:rPr>
                <w:rFonts w:ascii="Times New Roman"/>
                <w:b w:val="false"/>
                <w:i w:val="false"/>
                <w:color w:val="000000"/>
                <w:sz w:val="20"/>
              </w:rPr>
              <w:t>наличие положительного заключения уполномоченного органа;</w:t>
            </w:r>
          </w:p>
          <w:p>
            <w:pPr>
              <w:spacing w:after="20"/>
              <w:ind w:left="20"/>
              <w:jc w:val="both"/>
            </w:pPr>
            <w:r>
              <w:rPr>
                <w:rFonts w:ascii="Times New Roman"/>
                <w:b w:val="false"/>
                <w:i w:val="false"/>
                <w:color w:val="000000"/>
                <w:sz w:val="20"/>
              </w:rPr>
              <w:t>предоставление в качестве замены капиталом такого же или лучшего качества;</w:t>
            </w:r>
          </w:p>
          <w:p>
            <w:pPr>
              <w:spacing w:after="20"/>
              <w:ind w:left="20"/>
              <w:jc w:val="both"/>
            </w:pPr>
            <w:r>
              <w:rPr>
                <w:rFonts w:ascii="Times New Roman"/>
                <w:b w:val="false"/>
                <w:i w:val="false"/>
                <w:color w:val="000000"/>
                <w:sz w:val="20"/>
              </w:rPr>
              <w:t>улучшение капитализации банка выше минимального требуемого уровня капитала вследствие осуществления отзыва бессрочных финансовых инструментов;</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признание в составе регуляторного капитала в последние пять лет срока обращения амортизируются прямолинейным методом;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отсутствуют условия, при которых выплата дивидендов является обязательной и невыплата дивидендов не является случаем дефолта;</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любая выплата номинала (через выкуп или отзыв) осуществляется с предварительного разрешения уполномоченного органа;</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отсутствуют условия повышения уровня выплат (вознаграждения) и отсутствуют побуждения к выкупу;</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дивидендов осуществляется исключительно после выполнения всех обязательств по выплате дивидендов по привилегированным акциям с учетом требований законодательства Республики Казахстан;</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условиями выпуска бессрочных финансовых инструментов предусмотрено право исполнительного органа банка не начислять дивиденды (вознаграждение) по бессрочным финансовым инструментам в случае, если начисление дивидендов (вознаграждения) приведет к снижению минимальных значений коэффициентов достаточности капитала ниже значений, установленных приложением 1-2 к Инструкции;</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досрочно отозваны (исполнены) по инициативе банка только по истечении 5 (пяти) лет, в случае, если данное действие не приведет к снижению минимальных значений коэффициентов достаточности капитала ниже значений, установленных приложением 1-2 к Инструкции, при выполнении следующих условий:</w:t>
            </w:r>
          </w:p>
          <w:p>
            <w:pPr>
              <w:spacing w:after="20"/>
              <w:ind w:left="20"/>
              <w:jc w:val="both"/>
            </w:pPr>
            <w:r>
              <w:rPr>
                <w:rFonts w:ascii="Times New Roman"/>
                <w:b w:val="false"/>
                <w:i w:val="false"/>
                <w:color w:val="000000"/>
                <w:sz w:val="20"/>
              </w:rPr>
              <w:t>наличие положительного заключения уполномоченного органа;</w:t>
            </w:r>
          </w:p>
          <w:p>
            <w:pPr>
              <w:spacing w:after="20"/>
              <w:ind w:left="20"/>
              <w:jc w:val="both"/>
            </w:pPr>
            <w:r>
              <w:rPr>
                <w:rFonts w:ascii="Times New Roman"/>
                <w:b w:val="false"/>
                <w:i w:val="false"/>
                <w:color w:val="000000"/>
                <w:sz w:val="20"/>
              </w:rPr>
              <w:t>предоставление в качестве замены капиталом такого же или лучшего качества;</w:t>
            </w:r>
          </w:p>
          <w:p>
            <w:pPr>
              <w:spacing w:after="20"/>
              <w:ind w:left="20"/>
              <w:jc w:val="both"/>
            </w:pPr>
            <w:r>
              <w:rPr>
                <w:rFonts w:ascii="Times New Roman"/>
                <w:b w:val="false"/>
                <w:i w:val="false"/>
                <w:color w:val="000000"/>
                <w:sz w:val="20"/>
              </w:rPr>
              <w:t>улучшение капитализации банка выше минимального требуемого уровня капитала вследствие осуществления отзыва бессрочных финансовых инструментов;</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является инструментом капитала, который занимает первую и пропорционально наибольшую долю при появлении убытков и позволяет банку осуществлять беспрерывную деятельность не прекращая свое функционирование и не попадая под ликвидацию или банкротство;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отмена выплаты дискреционных платежей по данному инструменту не является случаем дефолта;</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 не вправе предъявлять требование об отзыве (исполнении) необеспеченного обязательства ранее 5 (пяти) лет с момента его возникновения;</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оплаченная сумма признается как собственный капитал (не признается в качестве обязательства) для определения неплатежеспособности;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банки имеют полный доступ к отмененным платежам в целях исполнения обязательств по мере наступления их срока исполнения;</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или лицо, связанное с банком особыми отношениями, через которое банк осуществляет контроль или существенно влияет на его деятельность, не вправе приобретать инструмент, ровно, как и банк прямо или косвенно не осуществлять финансирование покупки данного инструмента;</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оплаченная сумма классифицируется как капитал в соответствии с требованиями законодательства Республики Казахстан о бухгалтерском учете и финансовой отчетности;</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отмена платежей не приводит к ограничениям в деятельности банка, за исключением осуществления выплаты дивидендов основным акционерам;</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полностью выпущены и оплачены акционерами.</w:t>
            </w:r>
          </w:p>
          <w:p>
            <w:pPr>
              <w:spacing w:after="20"/>
              <w:ind w:left="20"/>
              <w:jc w:val="both"/>
            </w:pPr>
            <w:r>
              <w:rPr>
                <w:rFonts w:ascii="Times New Roman"/>
                <w:b w:val="false"/>
                <w:i w:val="false"/>
                <w:color w:val="000000"/>
                <w:sz w:val="20"/>
              </w:rPr>
              <w:t xml:space="preserve">При этом банкам запрещается выдача займов на приобретение собственных акций;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инструменты, которые классифицированы как обязательства в целях бухгалтерского учета, имеют возможность поглощения убытков посредством конвертации в простые акции при заданном и заранее определенном условии (триггере) и (или) механизма списания, который распределяет убытки на инструмент в соответствии с заранее определенным условием (триггером). Списание имеет один из следующих эффектов:</w:t>
            </w:r>
          </w:p>
          <w:p>
            <w:pPr>
              <w:spacing w:after="20"/>
              <w:ind w:left="20"/>
              <w:jc w:val="both"/>
            </w:pPr>
            <w:r>
              <w:rPr>
                <w:rFonts w:ascii="Times New Roman"/>
                <w:b w:val="false"/>
                <w:i w:val="false"/>
                <w:color w:val="000000"/>
                <w:sz w:val="20"/>
              </w:rPr>
              <w:t>уменьшает права требования инструмента при ликвидации;</w:t>
            </w:r>
          </w:p>
          <w:p>
            <w:pPr>
              <w:spacing w:after="20"/>
              <w:ind w:left="20"/>
              <w:jc w:val="both"/>
            </w:pPr>
            <w:r>
              <w:rPr>
                <w:rFonts w:ascii="Times New Roman"/>
                <w:b w:val="false"/>
                <w:i w:val="false"/>
                <w:color w:val="000000"/>
                <w:sz w:val="20"/>
              </w:rPr>
              <w:t>уменьшает суммы выплаты при осуществлении отзыва инструмента;</w:t>
            </w:r>
          </w:p>
          <w:p>
            <w:pPr>
              <w:spacing w:after="20"/>
              <w:ind w:left="20"/>
              <w:jc w:val="both"/>
            </w:pPr>
            <w:r>
              <w:rPr>
                <w:rFonts w:ascii="Times New Roman"/>
                <w:b w:val="false"/>
                <w:i w:val="false"/>
                <w:color w:val="000000"/>
                <w:sz w:val="20"/>
              </w:rPr>
              <w:t>частично либо полностью уменьшает выплату дивидендов (вознаграждения) по инструменту;</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простые акции не обеспечены, не покрыты гарантией самого банка - эмитента или лица, связанного с банком - эмитентом особыми отношениями и не существует каких-либо гражданско-правовых договоров, которые юридически или экономически повышают приоритетность обязательств банка-эмитента по таким простым акциям относительно других кредиторов банка-эмитента;</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или любое другое связанное лицо, через которое банк осуществляет контроль или существенно влияет на его деятельность, не является собственником данных инструментов банка, или банк прямо или косвенно не осуществляет финансирование покупки данных инструмента;</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об увеличении объявленного количества простых акций принимается исключительно общим собранием акционеров, при этом размещение простых акций в рамках их объявленного количества осуществляется по решению совета директоров банка;</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инструмент не имеет свойств, препятствующих рекапитализации, таких как условие для выплаты эмитентом компенсации инвесторам в случае выпуска нового инструмента по более низкой цене в течение определенного периода времени;</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четко и раздельно раскрыты в финансовой отчетности банка.</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 w:id="29"/>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к Инструкции о нормативных значениях</w:t>
      </w:r>
      <w:r>
        <w:br/>
      </w:r>
      <w:r>
        <w:rPr>
          <w:rFonts w:ascii="Times New Roman"/>
          <w:b w:val="false"/>
          <w:i w:val="false"/>
          <w:color w:val="000000"/>
          <w:sz w:val="28"/>
        </w:rPr>
        <w:t>
и методике расчетов пруденциальных</w:t>
      </w:r>
      <w:r>
        <w:br/>
      </w:r>
      <w:r>
        <w:rPr>
          <w:rFonts w:ascii="Times New Roman"/>
          <w:b w:val="false"/>
          <w:i w:val="false"/>
          <w:color w:val="000000"/>
          <w:sz w:val="28"/>
        </w:rPr>
        <w:t>
нормативов для банков второго уровня</w:t>
      </w:r>
    </w:p>
    <w:bookmarkEnd w:id="29"/>
    <w:p>
      <w:pPr>
        <w:spacing w:after="0"/>
        <w:ind w:left="0"/>
        <w:jc w:val="both"/>
      </w:pPr>
      <w:r>
        <w:rPr>
          <w:rFonts w:ascii="Times New Roman"/>
          <w:b w:val="false"/>
          <w:i w:val="false"/>
          <w:color w:val="ff0000"/>
          <w:sz w:val="28"/>
        </w:rPr>
        <w:t>      Сноска. Инструкция дополнена Приложением 1-2 в соответствии с постановлением Правления Национального Банка РК от 27.05.2014 </w:t>
      </w:r>
      <w:r>
        <w:rPr>
          <w:rFonts w:ascii="Times New Roman"/>
          <w:b w:val="false"/>
          <w:i w:val="false"/>
          <w:color w:val="ff0000"/>
          <w:sz w:val="28"/>
        </w:rPr>
        <w:t>№ 97</w:t>
      </w:r>
      <w:r>
        <w:rPr>
          <w:rFonts w:ascii="Times New Roman"/>
          <w:b w:val="false"/>
          <w:i w:val="false"/>
          <w:color w:val="ff0000"/>
          <w:sz w:val="28"/>
        </w:rPr>
        <w:t> (вводится в действие с 01.01.2015); в редакции постановления Правления Национального Банка РК от 19.12.2015 </w:t>
      </w:r>
      <w:r>
        <w:rPr>
          <w:rFonts w:ascii="Times New Roman"/>
          <w:b w:val="false"/>
          <w:i w:val="false"/>
          <w:color w:val="ff0000"/>
          <w:sz w:val="28"/>
        </w:rPr>
        <w:t>№ 222</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i w:val="false"/>
          <w:color w:val="000000"/>
          <w:sz w:val="28"/>
        </w:rPr>
        <w:t>Значения коэффициентов достаточности капитала</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2"/>
        <w:gridCol w:w="3000"/>
        <w:gridCol w:w="3000"/>
        <w:gridCol w:w="2858"/>
      </w:tblGrid>
      <w:tr>
        <w:trPr>
          <w:trHeight w:val="30" w:hRule="atLeast"/>
        </w:trPr>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p>
        </w:tc>
        <w:tc>
          <w:tcPr>
            <w:tcW w:w="3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01 января 2015 года</w:t>
            </w:r>
          </w:p>
        </w:tc>
        <w:tc>
          <w:tcPr>
            <w:tcW w:w="3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01 января 2016 года</w:t>
            </w:r>
          </w:p>
        </w:tc>
        <w:tc>
          <w:tcPr>
            <w:tcW w:w="2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01 января 2017 года</w:t>
            </w:r>
          </w:p>
        </w:tc>
      </w:tr>
      <w:tr>
        <w:trPr>
          <w:trHeight w:val="30" w:hRule="atLeast"/>
        </w:trPr>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Достаточность основного капитала (k1)</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Достаточность капитала первого уровня (k1-2)</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Достаточность собственного капитала (k2)</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w:t>
      </w:r>
      <w:r>
        <w:rPr>
          <w:rFonts w:ascii="Times New Roman"/>
          <w:b/>
          <w:i w:val="false"/>
          <w:color w:val="000000"/>
          <w:sz w:val="28"/>
        </w:rPr>
        <w:t>Значения коэффициентов достаточности капитала с учетом</w:t>
      </w:r>
      <w:r>
        <w:br/>
      </w:r>
      <w:r>
        <w:rPr>
          <w:rFonts w:ascii="Times New Roman"/>
          <w:b w:val="false"/>
          <w:i w:val="false"/>
          <w:color w:val="000000"/>
          <w:sz w:val="28"/>
        </w:rPr>
        <w:t>
              </w:t>
      </w:r>
      <w:r>
        <w:rPr>
          <w:rFonts w:ascii="Times New Roman"/>
          <w:b/>
          <w:i w:val="false"/>
          <w:color w:val="000000"/>
          <w:sz w:val="28"/>
        </w:rPr>
        <w:t>консервационного буфера и системного буфера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0"/>
        <w:gridCol w:w="3142"/>
        <w:gridCol w:w="3000"/>
        <w:gridCol w:w="2858"/>
      </w:tblGrid>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p>
        </w:tc>
        <w:tc>
          <w:tcPr>
            <w:tcW w:w="3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01 января 2015 года</w:t>
            </w:r>
          </w:p>
        </w:tc>
        <w:tc>
          <w:tcPr>
            <w:tcW w:w="3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01 января 2016 года</w:t>
            </w:r>
          </w:p>
        </w:tc>
        <w:tc>
          <w:tcPr>
            <w:tcW w:w="2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01 января 2017 года</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Достаточность основного капитала (k1)</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Достаточность капитала первого уровня (k1-2)</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Достаточность собственного капитала (k2)</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Достаточность основного капитала для системообразующих банков (k1)</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Достаточность капитала первого уровня для системообразующих банков (k1-2)</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Достаточность собственного капитала для системообразующих банков (k2)</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both"/>
      </w:pPr>
      <w:r>
        <w:rPr>
          <w:rFonts w:ascii="Times New Roman"/>
          <w:b w:val="false"/>
          <w:i w:val="false"/>
          <w:color w:val="000000"/>
          <w:sz w:val="28"/>
        </w:rPr>
        <w:t>      Примечание: значения нормативов достаточности собственного капитала и буферов собственного капитала пересматриваются уполномоченным органом не реже одного раза в 3 (три) года. </w:t>
      </w:r>
    </w:p>
    <w:bookmarkStart w:name="z88" w:id="30"/>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к Инструкции о нормативных значениях</w:t>
      </w:r>
      <w:r>
        <w:br/>
      </w:r>
      <w:r>
        <w:rPr>
          <w:rFonts w:ascii="Times New Roman"/>
          <w:b w:val="false"/>
          <w:i w:val="false"/>
          <w:color w:val="000000"/>
          <w:sz w:val="28"/>
        </w:rPr>
        <w:t xml:space="preserve">
и методике расчетов пруденциальных </w:t>
      </w:r>
      <w:r>
        <w:br/>
      </w:r>
      <w:r>
        <w:rPr>
          <w:rFonts w:ascii="Times New Roman"/>
          <w:b w:val="false"/>
          <w:i w:val="false"/>
          <w:color w:val="000000"/>
          <w:sz w:val="28"/>
        </w:rPr>
        <w:t>
нормативов для банков второго уровня</w:t>
      </w:r>
    </w:p>
    <w:bookmarkEnd w:id="30"/>
    <w:p>
      <w:pPr>
        <w:spacing w:after="0"/>
        <w:ind w:left="0"/>
        <w:jc w:val="both"/>
      </w:pPr>
      <w:r>
        <w:rPr>
          <w:rFonts w:ascii="Times New Roman"/>
          <w:b/>
          <w:i w:val="false"/>
          <w:color w:val="000000"/>
          <w:sz w:val="28"/>
        </w:rPr>
        <w:t>                        Минимальный размер ограничения</w:t>
      </w:r>
      <w:r>
        <w:br/>
      </w:r>
      <w:r>
        <w:rPr>
          <w:rFonts w:ascii="Times New Roman"/>
          <w:b w:val="false"/>
          <w:i w:val="false"/>
          <w:color w:val="000000"/>
          <w:sz w:val="28"/>
        </w:rPr>
        <w:t>
</w:t>
      </w:r>
      <w:r>
        <w:rPr>
          <w:rFonts w:ascii="Times New Roman"/>
          <w:b/>
          <w:i w:val="false"/>
          <w:color w:val="000000"/>
          <w:sz w:val="28"/>
        </w:rPr>
        <w:t>                       нераспределенного чистого дохода</w:t>
      </w:r>
    </w:p>
    <w:p>
      <w:pPr>
        <w:spacing w:after="0"/>
        <w:ind w:left="0"/>
        <w:jc w:val="both"/>
      </w:pPr>
      <w:r>
        <w:rPr>
          <w:rFonts w:ascii="Times New Roman"/>
          <w:b w:val="false"/>
          <w:i w:val="false"/>
          <w:color w:val="ff0000"/>
          <w:sz w:val="28"/>
        </w:rPr>
        <w:t>      Сноска. Инструкция дополнена Приложением 1-3 в соответствии с постановлением Правления Национального Банка РК от 27.05.2014 </w:t>
      </w:r>
      <w:r>
        <w:rPr>
          <w:rFonts w:ascii="Times New Roman"/>
          <w:b w:val="false"/>
          <w:i w:val="false"/>
          <w:color w:val="ff0000"/>
          <w:sz w:val="28"/>
        </w:rPr>
        <w:t>№ 97</w:t>
      </w:r>
      <w:r>
        <w:rPr>
          <w:rFonts w:ascii="Times New Roman"/>
          <w:b w:val="false"/>
          <w:i w:val="false"/>
          <w:color w:val="ff0000"/>
          <w:sz w:val="28"/>
        </w:rPr>
        <w:t> (вводится в действие с 01.01.2015).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6"/>
        <w:gridCol w:w="5994"/>
      </w:tblGrid>
      <w:tr>
        <w:trPr>
          <w:trHeight w:val="3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превышения минимальных значений k1, k1-2 и/или k2 в процентах от необходимого размера буфера</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Минимальный уровень нераспределенного чистого дохода, подлежащий ограничению (в процентах)</w:t>
            </w:r>
          </w:p>
        </w:tc>
      </w:tr>
      <w:tr>
        <w:trPr>
          <w:trHeight w:val="27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25%]</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- 50%]</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55"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- 75%]</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- 100%]</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55"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100%]</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Минимальный уровень нераспределенного чистого дохода, подлежащий ограничению (в процентах), используется по наибольшему значению.</w:t>
      </w:r>
    </w:p>
    <w:bookmarkStart w:name="z139" w:id="3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Инструкции о пруденциальных нормативах</w:t>
      </w:r>
      <w:r>
        <w:br/>
      </w:r>
      <w:r>
        <w:rPr>
          <w:rFonts w:ascii="Times New Roman"/>
          <w:b w:val="false"/>
          <w:i w:val="false"/>
          <w:color w:val="000000"/>
          <w:sz w:val="28"/>
        </w:rPr>
        <w:t xml:space="preserve">
для исламских банков, их нормативных   </w:t>
      </w:r>
      <w:r>
        <w:br/>
      </w:r>
      <w:r>
        <w:rPr>
          <w:rFonts w:ascii="Times New Roman"/>
          <w:b w:val="false"/>
          <w:i w:val="false"/>
          <w:color w:val="000000"/>
          <w:sz w:val="28"/>
        </w:rPr>
        <w:t xml:space="preserve">
значениях и методике расчетов     </w:t>
      </w:r>
    </w:p>
    <w:bookmarkEnd w:id="31"/>
    <w:bookmarkStart w:name="z140" w:id="32"/>
    <w:p>
      <w:pPr>
        <w:spacing w:after="0"/>
        <w:ind w:left="0"/>
        <w:jc w:val="both"/>
      </w:pPr>
      <w:r>
        <w:rPr>
          <w:rFonts w:ascii="Times New Roman"/>
          <w:b w:val="false"/>
          <w:i w:val="false"/>
          <w:color w:val="000000"/>
          <w:sz w:val="28"/>
        </w:rPr>
        <w:t>
           </w:t>
      </w:r>
      <w:r>
        <w:rPr>
          <w:rFonts w:ascii="Times New Roman"/>
          <w:b/>
          <w:i w:val="false"/>
          <w:color w:val="000000"/>
          <w:sz w:val="28"/>
        </w:rPr>
        <w:t>Таблица условных и возможных обязательств банка,</w:t>
      </w:r>
      <w:r>
        <w:br/>
      </w:r>
      <w:r>
        <w:rPr>
          <w:rFonts w:ascii="Times New Roman"/>
          <w:b w:val="false"/>
          <w:i w:val="false"/>
          <w:color w:val="000000"/>
          <w:sz w:val="28"/>
        </w:rPr>
        <w:t>
</w:t>
      </w:r>
      <w:r>
        <w:rPr>
          <w:rFonts w:ascii="Times New Roman"/>
          <w:b/>
          <w:i w:val="false"/>
          <w:color w:val="000000"/>
          <w:sz w:val="28"/>
        </w:rPr>
        <w:t>                взвешенных по степени кредитного риска</w:t>
      </w:r>
    </w:p>
    <w:bookmarkEnd w:id="32"/>
    <w:p>
      <w:pPr>
        <w:spacing w:after="0"/>
        <w:ind w:left="0"/>
        <w:jc w:val="both"/>
      </w:pPr>
      <w:r>
        <w:rPr>
          <w:rFonts w:ascii="Times New Roman"/>
          <w:b w:val="false"/>
          <w:i w:val="false"/>
          <w:color w:val="ff0000"/>
          <w:sz w:val="28"/>
        </w:rPr>
        <w:t xml:space="preserve">      Сноска. Приложение 2 в редакции постановления Правления Национального Банка РК от 29.02.2016 </w:t>
      </w:r>
      <w:r>
        <w:rPr>
          <w:rFonts w:ascii="Times New Roman"/>
          <w:b w:val="false"/>
          <w:i w:val="false"/>
          <w:color w:val="ff0000"/>
          <w:sz w:val="28"/>
        </w:rPr>
        <w:t>№ 67</w:t>
      </w:r>
      <w:r>
        <w:rPr>
          <w:rFonts w:ascii="Times New Roman"/>
          <w:b w:val="false"/>
          <w:i w:val="false"/>
          <w:color w:val="ff0000"/>
          <w:sz w:val="28"/>
        </w:rPr>
        <w:t xml:space="preserve"> (вводится в действие со дня его первого официального опубликования).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10606"/>
        <w:gridCol w:w="2687"/>
      </w:tblGrid>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статей</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конверсии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группа</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не ниже «АА-» агентства «Standard &amp; Poor’s» или рейтинг аналогичного уровня одного из других рейтинговых агентств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«Самрук-Казына»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прочих высоколиквидных ценных бумаг, предусмотренных пунктом 9 Инструкции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Возможные (условные) обязательства по размещению банком в будущем займов и вкладов, подлежащие отмене в любой момент по требованию банка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Гарантии и поручительства банка, выданные в пользу дочерних организаций банка при привлечении через них внешних займов и размещении обязательств банка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Гарантии, принятые банком в обеспечение выданного займа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группа</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Возможные (условные) обязательства по размещению банком в будущем займов и вкладов со сроком погашения менее 1 (одного) года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гарантиями (поручительствами) банков,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банков, имеющих рейтинг на уровне «АА-» и выше агентства «Standard &amp; Poor’s» или рейтинг аналогичного уровня одного из других рейтинговых агентств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группа</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Возможные (условные) обязательства по размещению банком в будущем займов и вкладов со сроком погашения более 1 (одного) года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«Standard &amp; Poor’s» или рейтинг аналогичного уровня одного из других рейтинговых агентств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«Standard &amp; Poor’s» или рейтинг аналогичного уровня одного из других рейтинговых агентств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группа</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Соглашение о продаже банку и с обязательством обратного выкупа банком финансовых инструментов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Иные гарантии (поручительства) банка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Иные аккредитивы банка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Иные условные (возможные) обязательства банка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108" w:id="33"/>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Таблице условных и возможных</w:t>
      </w:r>
      <w:r>
        <w:br/>
      </w:r>
      <w:r>
        <w:rPr>
          <w:rFonts w:ascii="Times New Roman"/>
          <w:b w:val="false"/>
          <w:i w:val="false"/>
          <w:color w:val="000000"/>
          <w:sz w:val="28"/>
        </w:rPr>
        <w:t>
обязательств банка, взвешенных</w:t>
      </w:r>
      <w:r>
        <w:br/>
      </w:r>
      <w:r>
        <w:rPr>
          <w:rFonts w:ascii="Times New Roman"/>
          <w:b w:val="false"/>
          <w:i w:val="false"/>
          <w:color w:val="000000"/>
          <w:sz w:val="28"/>
        </w:rPr>
        <w:t xml:space="preserve">
по степени кредитного риска  </w:t>
      </w:r>
    </w:p>
    <w:bookmarkEnd w:id="33"/>
    <w:bookmarkStart w:name="z109" w:id="34"/>
    <w:p>
      <w:pPr>
        <w:spacing w:after="0"/>
        <w:ind w:left="0"/>
        <w:jc w:val="both"/>
      </w:pPr>
      <w:r>
        <w:rPr>
          <w:rFonts w:ascii="Times New Roman"/>
          <w:b w:val="false"/>
          <w:i w:val="false"/>
          <w:color w:val="000000"/>
          <w:sz w:val="28"/>
        </w:rPr>
        <w:t>
</w:t>
      </w:r>
      <w:r>
        <w:rPr>
          <w:rFonts w:ascii="Times New Roman"/>
          <w:b/>
          <w:i w:val="false"/>
          <w:color w:val="000000"/>
          <w:sz w:val="28"/>
        </w:rPr>
        <w:t>   Пояснения к расчету условных и возможных обязательств банка,</w:t>
      </w:r>
      <w:r>
        <w:br/>
      </w:r>
      <w:r>
        <w:rPr>
          <w:rFonts w:ascii="Times New Roman"/>
          <w:b w:val="false"/>
          <w:i w:val="false"/>
          <w:color w:val="000000"/>
          <w:sz w:val="28"/>
        </w:rPr>
        <w:t>
</w:t>
      </w:r>
      <w:r>
        <w:rPr>
          <w:rFonts w:ascii="Times New Roman"/>
          <w:b/>
          <w:i w:val="false"/>
          <w:color w:val="000000"/>
          <w:sz w:val="28"/>
        </w:rPr>
        <w:t>             взвешенных по степени кредитного риска</w:t>
      </w:r>
    </w:p>
    <w:bookmarkEnd w:id="34"/>
    <w:p>
      <w:pPr>
        <w:spacing w:after="0"/>
        <w:ind w:left="0"/>
        <w:jc w:val="both"/>
      </w:pPr>
      <w:r>
        <w:rPr>
          <w:rFonts w:ascii="Times New Roman"/>
          <w:b w:val="false"/>
          <w:i w:val="false"/>
          <w:color w:val="000000"/>
          <w:sz w:val="28"/>
        </w:rPr>
        <w:t>      Условные и возможные обязательства, включенные в расчет активов, условных и возможных требований и обязательств с учетом рыночного риска в соответствии с пунктом 9 Инструкции, не включаются в расчет активов, условных и возможных обязательств, взвешиваемых по степени кредитного риска, за исключением условных и возможных обязательств, включенных в расчет финансовых инструментов с рыночным риском, связанным с изменением обменных курсов валют и курсов драгоценных металлов.</w:t>
      </w:r>
    </w:p>
    <w:bookmarkStart w:name="z143" w:id="3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Инструкции о пруденциальных   </w:t>
      </w:r>
      <w:r>
        <w:br/>
      </w:r>
      <w:r>
        <w:rPr>
          <w:rFonts w:ascii="Times New Roman"/>
          <w:b w:val="false"/>
          <w:i w:val="false"/>
          <w:color w:val="000000"/>
          <w:sz w:val="28"/>
        </w:rPr>
        <w:t xml:space="preserve">
нормативах для исламских банков, их </w:t>
      </w:r>
      <w:r>
        <w:br/>
      </w:r>
      <w:r>
        <w:rPr>
          <w:rFonts w:ascii="Times New Roman"/>
          <w:b w:val="false"/>
          <w:i w:val="false"/>
          <w:color w:val="000000"/>
          <w:sz w:val="28"/>
        </w:rPr>
        <w:t xml:space="preserve">
нормативных значениях и методике </w:t>
      </w:r>
      <w:r>
        <w:br/>
      </w:r>
      <w:r>
        <w:rPr>
          <w:rFonts w:ascii="Times New Roman"/>
          <w:b w:val="false"/>
          <w:i w:val="false"/>
          <w:color w:val="000000"/>
          <w:sz w:val="28"/>
        </w:rPr>
        <w:t xml:space="preserve">
расчетов             </w:t>
      </w:r>
    </w:p>
    <w:bookmarkEnd w:id="35"/>
    <w:bookmarkStart w:name="z110" w:id="36"/>
    <w:p>
      <w:pPr>
        <w:spacing w:after="0"/>
        <w:ind w:left="0"/>
        <w:jc w:val="both"/>
      </w:pPr>
      <w:r>
        <w:rPr>
          <w:rFonts w:ascii="Times New Roman"/>
          <w:b w:val="false"/>
          <w:i w:val="false"/>
          <w:color w:val="000000"/>
          <w:sz w:val="28"/>
        </w:rPr>
        <w:t>
                     </w:t>
      </w:r>
      <w:r>
        <w:rPr>
          <w:rFonts w:ascii="Times New Roman"/>
          <w:b/>
          <w:i w:val="false"/>
          <w:color w:val="000000"/>
          <w:sz w:val="28"/>
        </w:rPr>
        <w:t>Список организаторов торгов,</w:t>
      </w:r>
      <w:r>
        <w:br/>
      </w:r>
      <w:r>
        <w:rPr>
          <w:rFonts w:ascii="Times New Roman"/>
          <w:b w:val="false"/>
          <w:i w:val="false"/>
          <w:color w:val="000000"/>
          <w:sz w:val="28"/>
        </w:rPr>
        <w:t>
</w:t>
      </w:r>
      <w:r>
        <w:rPr>
          <w:rFonts w:ascii="Times New Roman"/>
          <w:b/>
          <w:i w:val="false"/>
          <w:color w:val="000000"/>
          <w:sz w:val="28"/>
        </w:rPr>
        <w:t>             признаваемых международными фондовыми биржами</w:t>
      </w:r>
    </w:p>
    <w:bookmarkEnd w:id="36"/>
    <w:p>
      <w:pPr>
        <w:spacing w:after="0"/>
        <w:ind w:left="0"/>
        <w:jc w:val="both"/>
      </w:pPr>
      <w:r>
        <w:rPr>
          <w:rFonts w:ascii="Times New Roman"/>
          <w:b w:val="false"/>
          <w:i w:val="false"/>
          <w:color w:val="ff0000"/>
          <w:sz w:val="28"/>
        </w:rPr>
        <w:t xml:space="preserve">      Сноска. Приложение 3 в редакции постановления Правления Национального Банка РК от 29.02.2016 </w:t>
      </w:r>
      <w:r>
        <w:rPr>
          <w:rFonts w:ascii="Times New Roman"/>
          <w:b w:val="false"/>
          <w:i w:val="false"/>
          <w:color w:val="ff0000"/>
          <w:sz w:val="28"/>
        </w:rPr>
        <w:t>№ 67</w:t>
      </w:r>
      <w:r>
        <w:rPr>
          <w:rFonts w:ascii="Times New Roman"/>
          <w:b w:val="false"/>
          <w:i w:val="false"/>
          <w:color w:val="ff0000"/>
          <w:sz w:val="28"/>
        </w:rPr>
        <w:t xml:space="preserve"> (вводится в действие со дня его первого официального опубликования). </w:t>
      </w:r>
    </w:p>
    <w:p>
      <w:pPr>
        <w:spacing w:after="0"/>
        <w:ind w:left="0"/>
        <w:jc w:val="both"/>
      </w:pPr>
      <w:r>
        <w:rPr>
          <w:rFonts w:ascii="Times New Roman"/>
          <w:b w:val="false"/>
          <w:i w:val="false"/>
          <w:color w:val="000000"/>
          <w:sz w:val="28"/>
        </w:rPr>
        <w:t>      1. Чикагская товарная биржа (Chicago Mercantile Exchange).</w:t>
      </w:r>
      <w:r>
        <w:br/>
      </w:r>
      <w:r>
        <w:rPr>
          <w:rFonts w:ascii="Times New Roman"/>
          <w:b w:val="false"/>
          <w:i w:val="false"/>
          <w:color w:val="000000"/>
          <w:sz w:val="28"/>
        </w:rPr>
        <w:t>
      2. Чикагская срочная товарная биржа (The Chicago Board of Trade).</w:t>
      </w:r>
      <w:r>
        <w:br/>
      </w:r>
      <w:r>
        <w:rPr>
          <w:rFonts w:ascii="Times New Roman"/>
          <w:b w:val="false"/>
          <w:i w:val="false"/>
          <w:color w:val="000000"/>
          <w:sz w:val="28"/>
        </w:rPr>
        <w:t>
      3. Лондонская международная биржа финансовых фьючерсов (London International Financial Futures and Options Exchange).</w:t>
      </w:r>
      <w:r>
        <w:br/>
      </w:r>
      <w:r>
        <w:rPr>
          <w:rFonts w:ascii="Times New Roman"/>
          <w:b w:val="false"/>
          <w:i w:val="false"/>
          <w:color w:val="000000"/>
          <w:sz w:val="28"/>
        </w:rPr>
        <w:t>
      4. Французская международная биржа финансовых фьючерсов (French International Financial Futures Exchange MATIF).</w:t>
      </w:r>
      <w:r>
        <w:br/>
      </w:r>
      <w:r>
        <w:rPr>
          <w:rFonts w:ascii="Times New Roman"/>
          <w:b w:val="false"/>
          <w:i w:val="false"/>
          <w:color w:val="000000"/>
          <w:sz w:val="28"/>
        </w:rPr>
        <w:t>
      5. Франкфуртская фондовая биржа (Frankfurt Stock Exchange).</w:t>
      </w:r>
      <w:r>
        <w:br/>
      </w:r>
      <w:r>
        <w:rPr>
          <w:rFonts w:ascii="Times New Roman"/>
          <w:b w:val="false"/>
          <w:i w:val="false"/>
          <w:color w:val="000000"/>
          <w:sz w:val="28"/>
        </w:rPr>
        <w:t>
      6. Стокгольмская фондовая биржа (Stockholm Exchange).</w:t>
      </w:r>
      <w:r>
        <w:br/>
      </w:r>
      <w:r>
        <w:rPr>
          <w:rFonts w:ascii="Times New Roman"/>
          <w:b w:val="false"/>
          <w:i w:val="false"/>
          <w:color w:val="000000"/>
          <w:sz w:val="28"/>
        </w:rPr>
        <w:t>
      7. Стамбульская фондовая биржа (Istanbul Stock Exchange).</w:t>
      </w:r>
      <w:r>
        <w:br/>
      </w:r>
      <w:r>
        <w:rPr>
          <w:rFonts w:ascii="Times New Roman"/>
          <w:b w:val="false"/>
          <w:i w:val="false"/>
          <w:color w:val="000000"/>
          <w:sz w:val="28"/>
        </w:rPr>
        <w:t>
      8. Шанхайская фондовая биржа (Shanghai Stock Exchange).</w:t>
      </w:r>
      <w:r>
        <w:br/>
      </w:r>
      <w:r>
        <w:rPr>
          <w:rFonts w:ascii="Times New Roman"/>
          <w:b w:val="false"/>
          <w:i w:val="false"/>
          <w:color w:val="000000"/>
          <w:sz w:val="28"/>
        </w:rPr>
        <w:t>
      9. Шэньчженьская фондовая биржа (Shenchzhen Stock Exchange).</w:t>
      </w:r>
      <w:r>
        <w:br/>
      </w:r>
      <w:r>
        <w:rPr>
          <w:rFonts w:ascii="Times New Roman"/>
          <w:b w:val="false"/>
          <w:i w:val="false"/>
          <w:color w:val="000000"/>
          <w:sz w:val="28"/>
        </w:rPr>
        <w:t>
      10. Американская фондовая биржа (American Stock Exchange).</w:t>
      </w:r>
      <w:r>
        <w:br/>
      </w:r>
      <w:r>
        <w:rPr>
          <w:rFonts w:ascii="Times New Roman"/>
          <w:b w:val="false"/>
          <w:i w:val="false"/>
          <w:color w:val="000000"/>
          <w:sz w:val="28"/>
        </w:rPr>
        <w:t>
      11. Фондовая биржа Афин (Athens Exchange).</w:t>
      </w:r>
      <w:r>
        <w:br/>
      </w:r>
      <w:r>
        <w:rPr>
          <w:rFonts w:ascii="Times New Roman"/>
          <w:b w:val="false"/>
          <w:i w:val="false"/>
          <w:color w:val="000000"/>
          <w:sz w:val="28"/>
        </w:rPr>
        <w:t>
      12. Фондовая биржа Австралии (Australian Stock Exchange).</w:t>
      </w:r>
      <w:r>
        <w:br/>
      </w:r>
      <w:r>
        <w:rPr>
          <w:rFonts w:ascii="Times New Roman"/>
          <w:b w:val="false"/>
          <w:i w:val="false"/>
          <w:color w:val="000000"/>
          <w:sz w:val="28"/>
        </w:rPr>
        <w:t>
      13. Объединенная фондовая биржа Испании (ВМЕ Spanish Exchanges).</w:t>
      </w:r>
      <w:r>
        <w:br/>
      </w:r>
      <w:r>
        <w:rPr>
          <w:rFonts w:ascii="Times New Roman"/>
          <w:b w:val="false"/>
          <w:i w:val="false"/>
          <w:color w:val="000000"/>
          <w:sz w:val="28"/>
        </w:rPr>
        <w:t>
      14. Итальянская фондовая биржа (Borsa Italiana SPA).</w:t>
      </w:r>
      <w:r>
        <w:br/>
      </w:r>
      <w:r>
        <w:rPr>
          <w:rFonts w:ascii="Times New Roman"/>
          <w:b w:val="false"/>
          <w:i w:val="false"/>
          <w:color w:val="000000"/>
          <w:sz w:val="28"/>
        </w:rPr>
        <w:t>
      15. Фондовая биржа Люксембурга (Bourse de Luxembourg).</w:t>
      </w:r>
      <w:r>
        <w:br/>
      </w:r>
      <w:r>
        <w:rPr>
          <w:rFonts w:ascii="Times New Roman"/>
          <w:b w:val="false"/>
          <w:i w:val="false"/>
          <w:color w:val="000000"/>
          <w:sz w:val="28"/>
        </w:rPr>
        <w:t>
      16. Фондовая биржа Монреаля (Bourse de Montreal).</w:t>
      </w:r>
      <w:r>
        <w:br/>
      </w:r>
      <w:r>
        <w:rPr>
          <w:rFonts w:ascii="Times New Roman"/>
          <w:b w:val="false"/>
          <w:i w:val="false"/>
          <w:color w:val="000000"/>
          <w:sz w:val="28"/>
        </w:rPr>
        <w:t>
      17. Малазийская фондовая биржа (Bursa Malaysia).</w:t>
      </w:r>
      <w:r>
        <w:br/>
      </w:r>
      <w:r>
        <w:rPr>
          <w:rFonts w:ascii="Times New Roman"/>
          <w:b w:val="false"/>
          <w:i w:val="false"/>
          <w:color w:val="000000"/>
          <w:sz w:val="28"/>
        </w:rPr>
        <w:t>
      18. Чикагская биржа опционов (Chicago Board Options Exchange).</w:t>
      </w:r>
      <w:r>
        <w:br/>
      </w:r>
      <w:r>
        <w:rPr>
          <w:rFonts w:ascii="Times New Roman"/>
          <w:b w:val="false"/>
          <w:i w:val="false"/>
          <w:color w:val="000000"/>
          <w:sz w:val="28"/>
        </w:rPr>
        <w:t>
      19. Фондовая биржа Копенгагена (Copenhagen Stock Exchange).</w:t>
      </w:r>
      <w:r>
        <w:br/>
      </w:r>
      <w:r>
        <w:rPr>
          <w:rFonts w:ascii="Times New Roman"/>
          <w:b w:val="false"/>
          <w:i w:val="false"/>
          <w:color w:val="000000"/>
          <w:sz w:val="28"/>
        </w:rPr>
        <w:t>
      20. Немецкая фондовая биржа (Deutsche bourse AG).</w:t>
      </w:r>
      <w:r>
        <w:br/>
      </w:r>
      <w:r>
        <w:rPr>
          <w:rFonts w:ascii="Times New Roman"/>
          <w:b w:val="false"/>
          <w:i w:val="false"/>
          <w:color w:val="000000"/>
          <w:sz w:val="28"/>
        </w:rPr>
        <w:t>
      21. Европейская фондовая биржа «Евронекст» в Амстердаме (Euronext Amsterdam).</w:t>
      </w:r>
      <w:r>
        <w:br/>
      </w:r>
      <w:r>
        <w:rPr>
          <w:rFonts w:ascii="Times New Roman"/>
          <w:b w:val="false"/>
          <w:i w:val="false"/>
          <w:color w:val="000000"/>
          <w:sz w:val="28"/>
        </w:rPr>
        <w:t>
      22. Европейская фондовая биржа «Евронекст» в Брюсселе (Euronext Brussels).</w:t>
      </w:r>
      <w:r>
        <w:br/>
      </w:r>
      <w:r>
        <w:rPr>
          <w:rFonts w:ascii="Times New Roman"/>
          <w:b w:val="false"/>
          <w:i w:val="false"/>
          <w:color w:val="000000"/>
          <w:sz w:val="28"/>
        </w:rPr>
        <w:t>
      23. Европейская фондовая биржа «Евронекст» в Лиссабоне (Euronext Lisbon).</w:t>
      </w:r>
      <w:r>
        <w:br/>
      </w:r>
      <w:r>
        <w:rPr>
          <w:rFonts w:ascii="Times New Roman"/>
          <w:b w:val="false"/>
          <w:i w:val="false"/>
          <w:color w:val="000000"/>
          <w:sz w:val="28"/>
        </w:rPr>
        <w:t>
      24. Европейская фондовая биржа «Евронекст» в Париже (Euronext Paris).</w:t>
      </w:r>
      <w:r>
        <w:br/>
      </w:r>
      <w:r>
        <w:rPr>
          <w:rFonts w:ascii="Times New Roman"/>
          <w:b w:val="false"/>
          <w:i w:val="false"/>
          <w:color w:val="000000"/>
          <w:sz w:val="28"/>
        </w:rPr>
        <w:t>
      25. Объединенная фондовая биржа, в состав которой входят биржи Стокгольма, Хельсинки, Таллина и Риги (Hex Integrated Markets Ltd.).</w:t>
      </w:r>
      <w:r>
        <w:br/>
      </w:r>
      <w:r>
        <w:rPr>
          <w:rFonts w:ascii="Times New Roman"/>
          <w:b w:val="false"/>
          <w:i w:val="false"/>
          <w:color w:val="000000"/>
          <w:sz w:val="28"/>
        </w:rPr>
        <w:t>
      26. Гонконгская фондовая биржа (Hong Kong Exchanges and Clearing).</w:t>
      </w:r>
      <w:r>
        <w:br/>
      </w:r>
      <w:r>
        <w:rPr>
          <w:rFonts w:ascii="Times New Roman"/>
          <w:b w:val="false"/>
          <w:i w:val="false"/>
          <w:color w:val="000000"/>
          <w:sz w:val="28"/>
        </w:rPr>
        <w:t>
      27. Ирландская фондовая биржа (Irish Stock Exchange).</w:t>
      </w:r>
      <w:r>
        <w:br/>
      </w:r>
      <w:r>
        <w:rPr>
          <w:rFonts w:ascii="Times New Roman"/>
          <w:b w:val="false"/>
          <w:i w:val="false"/>
          <w:color w:val="000000"/>
          <w:sz w:val="28"/>
        </w:rPr>
        <w:t>
      28. Фондовая биржа Джакарты (Jakarta Stock Exchange).</w:t>
      </w:r>
      <w:r>
        <w:br/>
      </w:r>
      <w:r>
        <w:rPr>
          <w:rFonts w:ascii="Times New Roman"/>
          <w:b w:val="false"/>
          <w:i w:val="false"/>
          <w:color w:val="000000"/>
          <w:sz w:val="28"/>
        </w:rPr>
        <w:t>
      29. Фондовая биржа Йоханнесбурга (Южная Африка) (JSE Securities Exchange South Africa).</w:t>
      </w:r>
      <w:r>
        <w:br/>
      </w:r>
      <w:r>
        <w:rPr>
          <w:rFonts w:ascii="Times New Roman"/>
          <w:b w:val="false"/>
          <w:i w:val="false"/>
          <w:color w:val="000000"/>
          <w:sz w:val="28"/>
        </w:rPr>
        <w:t>
      30. Южнокорейская фондовая биржа (Korea Stock Exchange).</w:t>
      </w:r>
      <w:r>
        <w:br/>
      </w:r>
      <w:r>
        <w:rPr>
          <w:rFonts w:ascii="Times New Roman"/>
          <w:b w:val="false"/>
          <w:i w:val="false"/>
          <w:color w:val="000000"/>
          <w:sz w:val="28"/>
        </w:rPr>
        <w:t>
      31. Лондонская фондовая биржа (London Stock Exchange).</w:t>
      </w:r>
      <w:r>
        <w:br/>
      </w:r>
      <w:r>
        <w:rPr>
          <w:rFonts w:ascii="Times New Roman"/>
          <w:b w:val="false"/>
          <w:i w:val="false"/>
          <w:color w:val="000000"/>
          <w:sz w:val="28"/>
        </w:rPr>
        <w:t>
      32. Фондовая биржа Мальты (Malta Stock Exchange).</w:t>
      </w:r>
      <w:r>
        <w:br/>
      </w:r>
      <w:r>
        <w:rPr>
          <w:rFonts w:ascii="Times New Roman"/>
          <w:b w:val="false"/>
          <w:i w:val="false"/>
          <w:color w:val="000000"/>
          <w:sz w:val="28"/>
        </w:rPr>
        <w:t>
      33. Национальная фондовая биржа Индии (National Stock Exchange of India Limited).</w:t>
      </w:r>
      <w:r>
        <w:br/>
      </w:r>
      <w:r>
        <w:rPr>
          <w:rFonts w:ascii="Times New Roman"/>
          <w:b w:val="false"/>
          <w:i w:val="false"/>
          <w:color w:val="000000"/>
          <w:sz w:val="28"/>
        </w:rPr>
        <w:t>
      34. Нью-Йоркская фондовая биржа (New York Stock Exchange).</w:t>
      </w:r>
      <w:r>
        <w:br/>
      </w:r>
      <w:r>
        <w:rPr>
          <w:rFonts w:ascii="Times New Roman"/>
          <w:b w:val="false"/>
          <w:i w:val="false"/>
          <w:color w:val="000000"/>
          <w:sz w:val="28"/>
        </w:rPr>
        <w:t>
      35. Фондовая биржа Новой Зеландии (New Zealand Exchange).</w:t>
      </w:r>
      <w:r>
        <w:br/>
      </w:r>
      <w:r>
        <w:rPr>
          <w:rFonts w:ascii="Times New Roman"/>
          <w:b w:val="false"/>
          <w:i w:val="false"/>
          <w:color w:val="000000"/>
          <w:sz w:val="28"/>
        </w:rPr>
        <w:t>
      36. Фондовая биржа Осаки (Osaka Securities Exchange).</w:t>
      </w:r>
      <w:r>
        <w:br/>
      </w:r>
      <w:r>
        <w:rPr>
          <w:rFonts w:ascii="Times New Roman"/>
          <w:b w:val="false"/>
          <w:i w:val="false"/>
          <w:color w:val="000000"/>
          <w:sz w:val="28"/>
        </w:rPr>
        <w:t>
      37. Фондовая биржа Осло (Oslo bourse).</w:t>
      </w:r>
      <w:r>
        <w:br/>
      </w:r>
      <w:r>
        <w:rPr>
          <w:rFonts w:ascii="Times New Roman"/>
          <w:b w:val="false"/>
          <w:i w:val="false"/>
          <w:color w:val="000000"/>
          <w:sz w:val="28"/>
        </w:rPr>
        <w:t>
      38. Филиппинская фондовая биржа (Philippine Stock Exchange).</w:t>
      </w:r>
      <w:r>
        <w:br/>
      </w:r>
      <w:r>
        <w:rPr>
          <w:rFonts w:ascii="Times New Roman"/>
          <w:b w:val="false"/>
          <w:i w:val="false"/>
          <w:color w:val="000000"/>
          <w:sz w:val="28"/>
        </w:rPr>
        <w:t>
      39. Сингапурская фондовая биржа (Singapore Exchange).</w:t>
      </w:r>
      <w:r>
        <w:br/>
      </w:r>
      <w:r>
        <w:rPr>
          <w:rFonts w:ascii="Times New Roman"/>
          <w:b w:val="false"/>
          <w:i w:val="false"/>
          <w:color w:val="000000"/>
          <w:sz w:val="28"/>
        </w:rPr>
        <w:t>
      40. Фондовая биржа Швейцарии (SWX Swiss Exchange).</w:t>
      </w:r>
      <w:r>
        <w:br/>
      </w:r>
      <w:r>
        <w:rPr>
          <w:rFonts w:ascii="Times New Roman"/>
          <w:b w:val="false"/>
          <w:i w:val="false"/>
          <w:color w:val="000000"/>
          <w:sz w:val="28"/>
        </w:rPr>
        <w:t>
      41. Токийская фондовая биржа (Tokyo Stock Exchange).</w:t>
      </w:r>
      <w:r>
        <w:br/>
      </w:r>
      <w:r>
        <w:rPr>
          <w:rFonts w:ascii="Times New Roman"/>
          <w:b w:val="false"/>
          <w:i w:val="false"/>
          <w:color w:val="000000"/>
          <w:sz w:val="28"/>
        </w:rPr>
        <w:t>
      42. Австрийская фондовая биржа (Wiener bourse AG).</w:t>
      </w:r>
      <w:r>
        <w:br/>
      </w:r>
      <w:r>
        <w:rPr>
          <w:rFonts w:ascii="Times New Roman"/>
          <w:b w:val="false"/>
          <w:i w:val="false"/>
          <w:color w:val="000000"/>
          <w:sz w:val="28"/>
        </w:rPr>
        <w:t>
      43. Варшавская фондовая биржа (Warsaw Stock Exchange).</w:t>
      </w:r>
      <w:r>
        <w:br/>
      </w:r>
      <w:r>
        <w:rPr>
          <w:rFonts w:ascii="Times New Roman"/>
          <w:b w:val="false"/>
          <w:i w:val="false"/>
          <w:color w:val="000000"/>
          <w:sz w:val="28"/>
        </w:rPr>
        <w:t>
      44. Бомбейская фондовая биржа (The Bombay Stock Exchange Limited, BSE).</w:t>
      </w:r>
      <w:r>
        <w:br/>
      </w:r>
      <w:r>
        <w:rPr>
          <w:rFonts w:ascii="Times New Roman"/>
          <w:b w:val="false"/>
          <w:i w:val="false"/>
          <w:color w:val="000000"/>
          <w:sz w:val="28"/>
        </w:rPr>
        <w:t>
      45. Бразильская фондовая биржа (Bovespa).</w:t>
      </w:r>
      <w:r>
        <w:br/>
      </w:r>
      <w:r>
        <w:rPr>
          <w:rFonts w:ascii="Times New Roman"/>
          <w:b w:val="false"/>
          <w:i w:val="false"/>
          <w:color w:val="000000"/>
          <w:sz w:val="28"/>
        </w:rPr>
        <w:t>
      46. Индийская фондовая биржа (Delhi Stock Exchange).</w:t>
      </w:r>
      <w:r>
        <w:br/>
      </w:r>
      <w:r>
        <w:rPr>
          <w:rFonts w:ascii="Times New Roman"/>
          <w:b w:val="false"/>
          <w:i w:val="false"/>
          <w:color w:val="000000"/>
          <w:sz w:val="28"/>
        </w:rPr>
        <w:t>
      47. Мексиканская фондовая биржа (Bolsa Mexicana de Valores, BMV).</w:t>
      </w:r>
      <w:r>
        <w:br/>
      </w:r>
      <w:r>
        <w:rPr>
          <w:rFonts w:ascii="Times New Roman"/>
          <w:b w:val="false"/>
          <w:i w:val="false"/>
          <w:color w:val="000000"/>
          <w:sz w:val="28"/>
        </w:rPr>
        <w:t>
      48. Фондовая биржа Российской Федерации (ОАО ММВБ-РТС).</w:t>
      </w:r>
      <w:r>
        <w:br/>
      </w:r>
      <w:r>
        <w:rPr>
          <w:rFonts w:ascii="Times New Roman"/>
          <w:b w:val="false"/>
          <w:i w:val="false"/>
          <w:color w:val="000000"/>
          <w:sz w:val="28"/>
        </w:rPr>
        <w:t>
      49. Фондовая биржа Торонто (Toronto Stock Exchange).</w:t>
      </w:r>
      <w:r>
        <w:br/>
      </w:r>
      <w:r>
        <w:rPr>
          <w:rFonts w:ascii="Times New Roman"/>
          <w:b w:val="false"/>
          <w:i w:val="false"/>
          <w:color w:val="000000"/>
          <w:sz w:val="28"/>
        </w:rPr>
        <w:t>
      50. Фондовая биржа США (National Association of Securities Dealers Automated Quotation, NASDAQ).</w:t>
      </w:r>
    </w:p>
    <w:bookmarkStart w:name="z187" w:id="37"/>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Инструкции о пруденциальных   </w:t>
      </w:r>
      <w:r>
        <w:br/>
      </w:r>
      <w:r>
        <w:rPr>
          <w:rFonts w:ascii="Times New Roman"/>
          <w:b w:val="false"/>
          <w:i w:val="false"/>
          <w:color w:val="000000"/>
          <w:sz w:val="28"/>
        </w:rPr>
        <w:t xml:space="preserve">
нормативах для исламских банков, их </w:t>
      </w:r>
      <w:r>
        <w:br/>
      </w:r>
      <w:r>
        <w:rPr>
          <w:rFonts w:ascii="Times New Roman"/>
          <w:b w:val="false"/>
          <w:i w:val="false"/>
          <w:color w:val="000000"/>
          <w:sz w:val="28"/>
        </w:rPr>
        <w:t xml:space="preserve">
нормативных значениях и методике </w:t>
      </w:r>
      <w:r>
        <w:br/>
      </w:r>
      <w:r>
        <w:rPr>
          <w:rFonts w:ascii="Times New Roman"/>
          <w:b w:val="false"/>
          <w:i w:val="false"/>
          <w:color w:val="000000"/>
          <w:sz w:val="28"/>
        </w:rPr>
        <w:t xml:space="preserve">
расчетов             </w:t>
      </w:r>
    </w:p>
    <w:bookmarkEnd w:id="37"/>
    <w:bookmarkStart w:name="z188" w:id="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Распределение открытых позиций по временным интервалам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1752"/>
        <w:gridCol w:w="1135"/>
        <w:gridCol w:w="1213"/>
        <w:gridCol w:w="1930"/>
        <w:gridCol w:w="1232"/>
        <w:gridCol w:w="1155"/>
        <w:gridCol w:w="1998"/>
        <w:gridCol w:w="1444"/>
        <w:gridCol w:w="1213"/>
      </w:tblGrid>
      <w:tr>
        <w:trPr>
          <w:trHeight w:val="30" w:hRule="atLeast"/>
        </w:trPr>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Зоны </w:t>
            </w:r>
          </w:p>
        </w:tc>
        <w:tc>
          <w:tcPr>
            <w:tcW w:w="1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Временные </w:t>
            </w:r>
            <w:r>
              <w:br/>
            </w:r>
            <w:r>
              <w:rPr>
                <w:rFonts w:ascii="Times New Roman"/>
                <w:b w:val="false"/>
                <w:i w:val="false"/>
                <w:color w:val="000000"/>
                <w:sz w:val="20"/>
              </w:rPr>
              <w:t>
</w:t>
            </w:r>
            <w:r>
              <w:rPr>
                <w:rFonts w:ascii="Times New Roman"/>
                <w:b w:val="false"/>
                <w:i w:val="false"/>
                <w:color w:val="000000"/>
                <w:sz w:val="20"/>
              </w:rPr>
              <w:t xml:space="preserve">интервалы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Открытые </w:t>
            </w:r>
            <w:r>
              <w:br/>
            </w:r>
            <w:r>
              <w:rPr>
                <w:rFonts w:ascii="Times New Roman"/>
                <w:b w:val="false"/>
                <w:i w:val="false"/>
                <w:color w:val="000000"/>
                <w:sz w:val="20"/>
              </w:rPr>
              <w:t>
</w:t>
            </w:r>
            <w:r>
              <w:rPr>
                <w:rFonts w:ascii="Times New Roman"/>
                <w:b w:val="false"/>
                <w:i w:val="false"/>
                <w:color w:val="000000"/>
                <w:sz w:val="20"/>
              </w:rPr>
              <w:t xml:space="preserve">позиции </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 </w:t>
            </w:r>
            <w:r>
              <w:br/>
            </w:r>
            <w:r>
              <w:rPr>
                <w:rFonts w:ascii="Times New Roman"/>
                <w:b w:val="false"/>
                <w:i w:val="false"/>
                <w:color w:val="000000"/>
                <w:sz w:val="20"/>
              </w:rPr>
              <w:t>
</w:t>
            </w:r>
            <w:r>
              <w:rPr>
                <w:rFonts w:ascii="Times New Roman"/>
                <w:b w:val="false"/>
                <w:i w:val="false"/>
                <w:color w:val="000000"/>
                <w:sz w:val="20"/>
              </w:rPr>
              <w:t xml:space="preserve">взвешивания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Открытые </w:t>
            </w:r>
            <w:r>
              <w:br/>
            </w:r>
            <w:r>
              <w:rPr>
                <w:rFonts w:ascii="Times New Roman"/>
                <w:b w:val="false"/>
                <w:i w:val="false"/>
                <w:color w:val="000000"/>
                <w:sz w:val="20"/>
              </w:rPr>
              <w:t>
</w:t>
            </w:r>
            <w:r>
              <w:rPr>
                <w:rFonts w:ascii="Times New Roman"/>
                <w:b w:val="false"/>
                <w:i w:val="false"/>
                <w:color w:val="000000"/>
                <w:sz w:val="20"/>
              </w:rPr>
              <w:t xml:space="preserve">взвешенные </w:t>
            </w:r>
            <w:r>
              <w:br/>
            </w:r>
            <w:r>
              <w:rPr>
                <w:rFonts w:ascii="Times New Roman"/>
                <w:b w:val="false"/>
                <w:i w:val="false"/>
                <w:color w:val="000000"/>
                <w:sz w:val="20"/>
              </w:rPr>
              <w:t>
</w:t>
            </w:r>
            <w:r>
              <w:rPr>
                <w:rFonts w:ascii="Times New Roman"/>
                <w:b w:val="false"/>
                <w:i w:val="false"/>
                <w:color w:val="000000"/>
                <w:sz w:val="20"/>
              </w:rPr>
              <w:t xml:space="preserve">позиции </w:t>
            </w:r>
          </w:p>
        </w:tc>
        <w:tc>
          <w:tcPr>
            <w:tcW w:w="1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Закрытые </w:t>
            </w:r>
            <w:r>
              <w:br/>
            </w:r>
            <w:r>
              <w:rPr>
                <w:rFonts w:ascii="Times New Roman"/>
                <w:b w:val="false"/>
                <w:i w:val="false"/>
                <w:color w:val="000000"/>
                <w:sz w:val="20"/>
              </w:rPr>
              <w:t>
</w:t>
            </w:r>
            <w:r>
              <w:rPr>
                <w:rFonts w:ascii="Times New Roman"/>
                <w:b w:val="false"/>
                <w:i w:val="false"/>
                <w:color w:val="000000"/>
                <w:sz w:val="20"/>
              </w:rPr>
              <w:t xml:space="preserve">взвешенные </w:t>
            </w:r>
            <w:r>
              <w:br/>
            </w:r>
            <w:r>
              <w:rPr>
                <w:rFonts w:ascii="Times New Roman"/>
                <w:b w:val="false"/>
                <w:i w:val="false"/>
                <w:color w:val="000000"/>
                <w:sz w:val="20"/>
              </w:rPr>
              <w:t>
</w:t>
            </w:r>
            <w:r>
              <w:rPr>
                <w:rFonts w:ascii="Times New Roman"/>
                <w:b w:val="false"/>
                <w:i w:val="false"/>
                <w:color w:val="000000"/>
                <w:sz w:val="20"/>
              </w:rPr>
              <w:t xml:space="preserve">позиции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Итоговые </w:t>
            </w:r>
            <w:r>
              <w:br/>
            </w:r>
            <w:r>
              <w:rPr>
                <w:rFonts w:ascii="Times New Roman"/>
                <w:b w:val="false"/>
                <w:i w:val="false"/>
                <w:color w:val="000000"/>
                <w:sz w:val="20"/>
              </w:rPr>
              <w:t>
</w:t>
            </w:r>
            <w:r>
              <w:rPr>
                <w:rFonts w:ascii="Times New Roman"/>
                <w:b w:val="false"/>
                <w:i w:val="false"/>
                <w:color w:val="000000"/>
                <w:sz w:val="20"/>
              </w:rPr>
              <w:t xml:space="preserve">взвешенные </w:t>
            </w:r>
            <w:r>
              <w:br/>
            </w:r>
            <w:r>
              <w:rPr>
                <w:rFonts w:ascii="Times New Roman"/>
                <w:b w:val="false"/>
                <w:i w:val="false"/>
                <w:color w:val="000000"/>
                <w:sz w:val="20"/>
              </w:rPr>
              <w:t>
</w:t>
            </w:r>
            <w:r>
              <w:rPr>
                <w:rFonts w:ascii="Times New Roman"/>
                <w:b w:val="false"/>
                <w:i w:val="false"/>
                <w:color w:val="000000"/>
                <w:sz w:val="20"/>
              </w:rPr>
              <w:t xml:space="preserve">открытые позиции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Длин- </w:t>
            </w:r>
            <w:r>
              <w:br/>
            </w:r>
            <w:r>
              <w:rPr>
                <w:rFonts w:ascii="Times New Roman"/>
                <w:b w:val="false"/>
                <w:i w:val="false"/>
                <w:color w:val="000000"/>
                <w:sz w:val="20"/>
              </w:rPr>
              <w:t>
</w:t>
            </w:r>
            <w:r>
              <w:rPr>
                <w:rFonts w:ascii="Times New Roman"/>
                <w:b w:val="false"/>
                <w:i w:val="false"/>
                <w:color w:val="000000"/>
                <w:sz w:val="20"/>
              </w:rPr>
              <w:t xml:space="preserve">ная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Корот- </w:t>
            </w:r>
            <w:r>
              <w:br/>
            </w:r>
            <w:r>
              <w:rPr>
                <w:rFonts w:ascii="Times New Roman"/>
                <w:b w:val="false"/>
                <w:i w:val="false"/>
                <w:color w:val="000000"/>
                <w:sz w:val="20"/>
              </w:rPr>
              <w:t>
</w:t>
            </w:r>
            <w:r>
              <w:rPr>
                <w:rFonts w:ascii="Times New Roman"/>
                <w:b w:val="false"/>
                <w:i w:val="false"/>
                <w:color w:val="000000"/>
                <w:sz w:val="20"/>
              </w:rPr>
              <w:t xml:space="preserve">кая </w:t>
            </w:r>
          </w:p>
        </w:tc>
        <w:tc>
          <w:tcPr>
            <w:tcW w:w="0" w:type="auto"/>
            <w:vMerge/>
            <w:tcBorders>
              <w:top w:val="nil"/>
              <w:left w:val="single" w:color="cfcfcf" w:sz="5"/>
              <w:bottom w:val="single" w:color="cfcfcf" w:sz="5"/>
              <w:right w:val="single" w:color="cfcfcf" w:sz="5"/>
            </w:tcBorders>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Длин- </w:t>
            </w:r>
            <w:r>
              <w:br/>
            </w:r>
            <w:r>
              <w:rPr>
                <w:rFonts w:ascii="Times New Roman"/>
                <w:b w:val="false"/>
                <w:i w:val="false"/>
                <w:color w:val="000000"/>
                <w:sz w:val="20"/>
              </w:rPr>
              <w:t>
</w:t>
            </w:r>
            <w:r>
              <w:rPr>
                <w:rFonts w:ascii="Times New Roman"/>
                <w:b w:val="false"/>
                <w:i w:val="false"/>
                <w:color w:val="000000"/>
                <w:sz w:val="20"/>
              </w:rPr>
              <w:t xml:space="preserve">ная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Корот- </w:t>
            </w:r>
            <w:r>
              <w:br/>
            </w:r>
            <w:r>
              <w:rPr>
                <w:rFonts w:ascii="Times New Roman"/>
                <w:b w:val="false"/>
                <w:i w:val="false"/>
                <w:color w:val="000000"/>
                <w:sz w:val="20"/>
              </w:rPr>
              <w:t>
</w:t>
            </w:r>
            <w:r>
              <w:rPr>
                <w:rFonts w:ascii="Times New Roman"/>
                <w:b w:val="false"/>
                <w:i w:val="false"/>
                <w:color w:val="000000"/>
                <w:sz w:val="20"/>
              </w:rPr>
              <w:t xml:space="preserve">кая </w:t>
            </w:r>
          </w:p>
        </w:tc>
        <w:tc>
          <w:tcPr>
            <w:tcW w:w="0" w:type="auto"/>
            <w:vMerge/>
            <w:tcBorders>
              <w:top w:val="nil"/>
              <w:left w:val="single" w:color="cfcfcf" w:sz="5"/>
              <w:bottom w:val="single" w:color="cfcfcf" w:sz="5"/>
              <w:right w:val="single" w:color="cfcfcf" w:sz="5"/>
            </w:tcBorders>
          </w:tcP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Длин- </w:t>
            </w:r>
            <w:r>
              <w:br/>
            </w:r>
            <w:r>
              <w:rPr>
                <w:rFonts w:ascii="Times New Roman"/>
                <w:b w:val="false"/>
                <w:i w:val="false"/>
                <w:color w:val="000000"/>
                <w:sz w:val="20"/>
              </w:rPr>
              <w:t>
</w:t>
            </w:r>
            <w:r>
              <w:rPr>
                <w:rFonts w:ascii="Times New Roman"/>
                <w:b w:val="false"/>
                <w:i w:val="false"/>
                <w:color w:val="000000"/>
                <w:sz w:val="20"/>
              </w:rPr>
              <w:t xml:space="preserve">ная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Корот- </w:t>
            </w:r>
            <w:r>
              <w:br/>
            </w:r>
            <w:r>
              <w:rPr>
                <w:rFonts w:ascii="Times New Roman"/>
                <w:b w:val="false"/>
                <w:i w:val="false"/>
                <w:color w:val="000000"/>
                <w:sz w:val="20"/>
              </w:rPr>
              <w:t>
</w:t>
            </w:r>
            <w:r>
              <w:rPr>
                <w:rFonts w:ascii="Times New Roman"/>
                <w:b w:val="false"/>
                <w:i w:val="false"/>
                <w:color w:val="000000"/>
                <w:sz w:val="20"/>
              </w:rPr>
              <w:t xml:space="preserve">кая </w:t>
            </w:r>
          </w:p>
        </w:tc>
      </w:tr>
      <w:tr>
        <w:trPr>
          <w:trHeight w:val="30" w:hRule="atLeast"/>
        </w:trPr>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1 </w:t>
            </w:r>
            <w:r>
              <w:br/>
            </w:r>
            <w:r>
              <w:rPr>
                <w:rFonts w:ascii="Times New Roman"/>
                <w:b w:val="false"/>
                <w:i w:val="false"/>
                <w:color w:val="000000"/>
                <w:sz w:val="20"/>
              </w:rPr>
              <w:t>
</w:t>
            </w:r>
            <w:r>
              <w:rPr>
                <w:rFonts w:ascii="Times New Roman"/>
                <w:b w:val="false"/>
                <w:i w:val="false"/>
                <w:color w:val="000000"/>
                <w:sz w:val="20"/>
              </w:rPr>
              <w:t xml:space="preserve">месяца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r>
              <w:br/>
            </w:r>
            <w:r>
              <w:rPr>
                <w:rFonts w:ascii="Times New Roman"/>
                <w:b w:val="false"/>
                <w:i w:val="false"/>
                <w:color w:val="000000"/>
                <w:sz w:val="20"/>
              </w:rPr>
              <w:t>
</w:t>
            </w:r>
            <w:r>
              <w:rPr>
                <w:rFonts w:ascii="Times New Roman"/>
                <w:b w:val="false"/>
                <w:i w:val="false"/>
                <w:color w:val="000000"/>
                <w:sz w:val="20"/>
              </w:rPr>
              <w:t xml:space="preserve">месяцев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0,002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r>
              <w:br/>
            </w:r>
            <w:r>
              <w:rPr>
                <w:rFonts w:ascii="Times New Roman"/>
                <w:b w:val="false"/>
                <w:i w:val="false"/>
                <w:color w:val="000000"/>
                <w:sz w:val="20"/>
              </w:rPr>
              <w:t>
</w:t>
            </w:r>
            <w:r>
              <w:rPr>
                <w:rFonts w:ascii="Times New Roman"/>
                <w:b w:val="false"/>
                <w:i w:val="false"/>
                <w:color w:val="000000"/>
                <w:sz w:val="20"/>
              </w:rPr>
              <w:t xml:space="preserve">месяцев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0,004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 </w:t>
            </w:r>
            <w:r>
              <w:br/>
            </w:r>
            <w:r>
              <w:rPr>
                <w:rFonts w:ascii="Times New Roman"/>
                <w:b w:val="false"/>
                <w:i w:val="false"/>
                <w:color w:val="000000"/>
                <w:sz w:val="20"/>
              </w:rPr>
              <w:t>
</w:t>
            </w:r>
            <w:r>
              <w:rPr>
                <w:rFonts w:ascii="Times New Roman"/>
                <w:b w:val="false"/>
                <w:i w:val="false"/>
                <w:color w:val="000000"/>
                <w:sz w:val="20"/>
              </w:rPr>
              <w:t xml:space="preserve">месяцев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0,007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 зоны 1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года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0,0125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года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0,0175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года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0,0225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 зоны 2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лет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0,0275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лет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0,0325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лет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0,0375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лет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0,0450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15-20 лет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0,0525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20 </w:t>
            </w:r>
            <w:r>
              <w:br/>
            </w:r>
            <w:r>
              <w:rPr>
                <w:rFonts w:ascii="Times New Roman"/>
                <w:b w:val="false"/>
                <w:i w:val="false"/>
                <w:color w:val="000000"/>
                <w:sz w:val="20"/>
              </w:rPr>
              <w:t>
</w:t>
            </w:r>
            <w:r>
              <w:rPr>
                <w:rFonts w:ascii="Times New Roman"/>
                <w:b w:val="false"/>
                <w:i w:val="false"/>
                <w:color w:val="000000"/>
                <w:sz w:val="20"/>
              </w:rPr>
              <w:t xml:space="preserve">лет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 зоны 3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 по зонам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9" w:id="39"/>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Инструкции о пруденциальных   </w:t>
      </w:r>
      <w:r>
        <w:br/>
      </w:r>
      <w:r>
        <w:rPr>
          <w:rFonts w:ascii="Times New Roman"/>
          <w:b w:val="false"/>
          <w:i w:val="false"/>
          <w:color w:val="000000"/>
          <w:sz w:val="28"/>
        </w:rPr>
        <w:t xml:space="preserve">
нормативах для исламских банков, их </w:t>
      </w:r>
      <w:r>
        <w:br/>
      </w:r>
      <w:r>
        <w:rPr>
          <w:rFonts w:ascii="Times New Roman"/>
          <w:b w:val="false"/>
          <w:i w:val="false"/>
          <w:color w:val="000000"/>
          <w:sz w:val="28"/>
        </w:rPr>
        <w:t xml:space="preserve">
нормативных значениях и методике </w:t>
      </w:r>
      <w:r>
        <w:br/>
      </w:r>
      <w:r>
        <w:rPr>
          <w:rFonts w:ascii="Times New Roman"/>
          <w:b w:val="false"/>
          <w:i w:val="false"/>
          <w:color w:val="000000"/>
          <w:sz w:val="28"/>
        </w:rPr>
        <w:t xml:space="preserve">
расчетов             </w:t>
      </w:r>
    </w:p>
    <w:bookmarkEnd w:id="39"/>
    <w:bookmarkStart w:name="z190" w:id="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Расчет общего рыночного риска исламских ценных бумаг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02"/>
        <w:gridCol w:w="2478"/>
      </w:tblGrid>
      <w:tr>
        <w:trPr>
          <w:trHeight w:val="30" w:hRule="atLeast"/>
        </w:trPr>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позиций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r>
      <w:tr>
        <w:trPr>
          <w:trHeight w:val="30" w:hRule="atLeast"/>
        </w:trPr>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 взвешенных позиций, компенсированных по зонам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Зона 1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 по взвешенной закрытой позиции по временным интервалам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Взвешенная открытая позиция (длинная)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Взвешенная открытая позиция (короткая)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Взвешенная закрытая позиция по итоговым открытым позициям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Взвешенная открытая позиция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Зона 2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 по взвешенной закрытой позиции по временным интервалам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Взвешенная открытая позиция (длинная)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Взвешенная открытая позиция (короткая)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Взвешенная закрытая позиция по итоговым открытым позициям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Взвешенная открытая позиция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Зона 3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 по взвешенной закрытой позиции по временным интервалам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Взвешенная открытая позиция (длинная)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Взвешенная открытая позиция (короткая)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Взвешенная закрытая позиция по итоговым открытым позициям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Взвешенная открытая позиция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Закрытая позиция между зонами 1 и 2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Остаточная открытая позиция по зоне 2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Остаточная открытая позиция по зоне 1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Закрытая позиция по зонам 2 и 3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Остаточная открытая позиция по зоне 3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Остаточная открытая позиция по зоне 2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Закрытая позиция по зонам 1 и 3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Остаточная открытая позиция по зоне 1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Остаточная открытая позиция по зоне 3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Оставшейся открытая взвешенная позиция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процентов суммы взвешенных закрытых позиций по зонам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процентов закрытой взвешенной позиции зоны 1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процентов закрытой взвешенной позиции зоны 2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процентов закрытой взвешенной позиции зоны 3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процентов закрытой взвешенной позиции между зонами 1 и 2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процентов закрытой взвешенной позиции между зонами 2 и 3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процентов закрытой взвешенной позиции между зонами 1 и 3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процентов оставшейся открытой взвешенной позиции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общий рыночный риск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1" w:id="41"/>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Инструкции о пруденциальных   </w:t>
      </w:r>
      <w:r>
        <w:br/>
      </w:r>
      <w:r>
        <w:rPr>
          <w:rFonts w:ascii="Times New Roman"/>
          <w:b w:val="false"/>
          <w:i w:val="false"/>
          <w:color w:val="000000"/>
          <w:sz w:val="28"/>
        </w:rPr>
        <w:t xml:space="preserve">
нормативах для исламских банков, их </w:t>
      </w:r>
      <w:r>
        <w:br/>
      </w:r>
      <w:r>
        <w:rPr>
          <w:rFonts w:ascii="Times New Roman"/>
          <w:b w:val="false"/>
          <w:i w:val="false"/>
          <w:color w:val="000000"/>
          <w:sz w:val="28"/>
        </w:rPr>
        <w:t xml:space="preserve">
нормативных значениях и методике </w:t>
      </w:r>
      <w:r>
        <w:br/>
      </w:r>
      <w:r>
        <w:rPr>
          <w:rFonts w:ascii="Times New Roman"/>
          <w:b w:val="false"/>
          <w:i w:val="false"/>
          <w:color w:val="000000"/>
          <w:sz w:val="28"/>
        </w:rPr>
        <w:t xml:space="preserve">
расчетов             </w:t>
      </w:r>
    </w:p>
    <w:bookmarkEnd w:id="41"/>
    <w:bookmarkStart w:name="z192" w:id="42"/>
    <w:p>
      <w:pPr>
        <w:spacing w:after="0"/>
        <w:ind w:left="0"/>
        <w:jc w:val="both"/>
      </w:pPr>
      <w:r>
        <w:rPr>
          <w:rFonts w:ascii="Times New Roman"/>
          <w:b w:val="false"/>
          <w:i w:val="false"/>
          <w:color w:val="000000"/>
          <w:sz w:val="28"/>
        </w:rPr>
        <w:t>         
</w:t>
      </w:r>
      <w:r>
        <w:rPr>
          <w:rFonts w:ascii="Times New Roman"/>
          <w:b/>
          <w:i w:val="false"/>
          <w:color w:val="000000"/>
          <w:sz w:val="28"/>
        </w:rPr>
        <w:t xml:space="preserve">Таблица сравнения сроков активов и обязательств </w:t>
      </w:r>
      <w:r>
        <w:br/>
      </w:r>
      <w:r>
        <w:rPr>
          <w:rFonts w:ascii="Times New Roman"/>
          <w:b w:val="false"/>
          <w:i w:val="false"/>
          <w:color w:val="000000"/>
          <w:sz w:val="28"/>
        </w:rPr>
        <w:t xml:space="preserve">
                     на «___» _________ 20__ года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(краткое наименование банка)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2948"/>
        <w:gridCol w:w="1323"/>
        <w:gridCol w:w="1818"/>
        <w:gridCol w:w="2533"/>
        <w:gridCol w:w="1918"/>
        <w:gridCol w:w="2692"/>
      </w:tblGrid>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Статьи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Активы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Обязатель- </w:t>
            </w:r>
            <w:r>
              <w:br/>
            </w:r>
            <w:r>
              <w:rPr>
                <w:rFonts w:ascii="Times New Roman"/>
                <w:b w:val="false"/>
                <w:i w:val="false"/>
                <w:color w:val="000000"/>
                <w:sz w:val="20"/>
              </w:rPr>
              <w:t>
</w:t>
            </w:r>
            <w:r>
              <w:rPr>
                <w:rFonts w:ascii="Times New Roman"/>
                <w:b w:val="false"/>
                <w:i w:val="false"/>
                <w:color w:val="000000"/>
                <w:sz w:val="20"/>
              </w:rPr>
              <w:t xml:space="preserve">ства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Активы минус </w:t>
            </w:r>
            <w:r>
              <w:br/>
            </w:r>
            <w:r>
              <w:rPr>
                <w:rFonts w:ascii="Times New Roman"/>
                <w:b w:val="false"/>
                <w:i w:val="false"/>
                <w:color w:val="000000"/>
                <w:sz w:val="20"/>
              </w:rPr>
              <w:t>
</w:t>
            </w:r>
            <w:r>
              <w:rPr>
                <w:rFonts w:ascii="Times New Roman"/>
                <w:b w:val="false"/>
                <w:i w:val="false"/>
                <w:color w:val="000000"/>
                <w:sz w:val="20"/>
              </w:rPr>
              <w:t xml:space="preserve">Обязательства </w:t>
            </w:r>
            <w:r>
              <w:br/>
            </w:r>
            <w:r>
              <w:rPr>
                <w:rFonts w:ascii="Times New Roman"/>
                <w:b w:val="false"/>
                <w:i w:val="false"/>
                <w:color w:val="000000"/>
                <w:sz w:val="20"/>
              </w:rPr>
              <w:t>
</w:t>
            </w:r>
            <w:r>
              <w:rPr>
                <w:rFonts w:ascii="Times New Roman"/>
                <w:b w:val="false"/>
                <w:i w:val="false"/>
                <w:color w:val="000000"/>
                <w:sz w:val="20"/>
              </w:rPr>
              <w:t xml:space="preserve">(графа 3 - </w:t>
            </w:r>
            <w:r>
              <w:br/>
            </w:r>
            <w:r>
              <w:rPr>
                <w:rFonts w:ascii="Times New Roman"/>
                <w:b w:val="false"/>
                <w:i w:val="false"/>
                <w:color w:val="000000"/>
                <w:sz w:val="20"/>
              </w:rPr>
              <w:t>
</w:t>
            </w:r>
            <w:r>
              <w:rPr>
                <w:rFonts w:ascii="Times New Roman"/>
                <w:b w:val="false"/>
                <w:i w:val="false"/>
                <w:color w:val="000000"/>
                <w:sz w:val="20"/>
              </w:rPr>
              <w:t xml:space="preserve">графа 4)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Условные </w:t>
            </w:r>
            <w:r>
              <w:br/>
            </w:r>
            <w:r>
              <w:rPr>
                <w:rFonts w:ascii="Times New Roman"/>
                <w:b w:val="false"/>
                <w:i w:val="false"/>
                <w:color w:val="000000"/>
                <w:sz w:val="20"/>
              </w:rPr>
              <w:t>
</w:t>
            </w:r>
            <w:r>
              <w:rPr>
                <w:rFonts w:ascii="Times New Roman"/>
                <w:b w:val="false"/>
                <w:i w:val="false"/>
                <w:color w:val="000000"/>
                <w:sz w:val="20"/>
              </w:rPr>
              <w:t xml:space="preserve">обязатель- </w:t>
            </w:r>
            <w:r>
              <w:br/>
            </w:r>
            <w:r>
              <w:rPr>
                <w:rFonts w:ascii="Times New Roman"/>
                <w:b w:val="false"/>
                <w:i w:val="false"/>
                <w:color w:val="000000"/>
                <w:sz w:val="20"/>
              </w:rPr>
              <w:t>
</w:t>
            </w:r>
            <w:r>
              <w:rPr>
                <w:rFonts w:ascii="Times New Roman"/>
                <w:b w:val="false"/>
                <w:i w:val="false"/>
                <w:color w:val="000000"/>
                <w:sz w:val="20"/>
              </w:rPr>
              <w:t xml:space="preserve">ства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Отношение </w:t>
            </w:r>
            <w:r>
              <w:br/>
            </w:r>
            <w:r>
              <w:rPr>
                <w:rFonts w:ascii="Times New Roman"/>
                <w:b w:val="false"/>
                <w:i w:val="false"/>
                <w:color w:val="000000"/>
                <w:sz w:val="20"/>
              </w:rPr>
              <w:t>
</w:t>
            </w:r>
            <w:r>
              <w:rPr>
                <w:rFonts w:ascii="Times New Roman"/>
                <w:b w:val="false"/>
                <w:i w:val="false"/>
                <w:color w:val="000000"/>
                <w:sz w:val="20"/>
              </w:rPr>
              <w:t xml:space="preserve">активов к сумме </w:t>
            </w:r>
            <w:r>
              <w:br/>
            </w:r>
            <w:r>
              <w:rPr>
                <w:rFonts w:ascii="Times New Roman"/>
                <w:b w:val="false"/>
                <w:i w:val="false"/>
                <w:color w:val="000000"/>
                <w:sz w:val="20"/>
              </w:rPr>
              <w:t>
</w:t>
            </w:r>
            <w:r>
              <w:rPr>
                <w:rFonts w:ascii="Times New Roman"/>
                <w:b w:val="false"/>
                <w:i w:val="false"/>
                <w:color w:val="000000"/>
                <w:sz w:val="20"/>
              </w:rPr>
              <w:t xml:space="preserve">обязательств и </w:t>
            </w:r>
            <w:r>
              <w:br/>
            </w:r>
            <w:r>
              <w:rPr>
                <w:rFonts w:ascii="Times New Roman"/>
                <w:b w:val="false"/>
                <w:i w:val="false"/>
                <w:color w:val="000000"/>
                <w:sz w:val="20"/>
              </w:rPr>
              <w:t>
</w:t>
            </w:r>
            <w:r>
              <w:rPr>
                <w:rFonts w:ascii="Times New Roman"/>
                <w:b w:val="false"/>
                <w:i w:val="false"/>
                <w:color w:val="000000"/>
                <w:sz w:val="20"/>
              </w:rPr>
              <w:t xml:space="preserve">условных </w:t>
            </w:r>
            <w:r>
              <w:br/>
            </w:r>
            <w:r>
              <w:rPr>
                <w:rFonts w:ascii="Times New Roman"/>
                <w:b w:val="false"/>
                <w:i w:val="false"/>
                <w:color w:val="000000"/>
                <w:sz w:val="20"/>
              </w:rPr>
              <w:t>
</w:t>
            </w:r>
            <w:r>
              <w:rPr>
                <w:rFonts w:ascii="Times New Roman"/>
                <w:b w:val="false"/>
                <w:i w:val="false"/>
                <w:color w:val="000000"/>
                <w:sz w:val="20"/>
              </w:rPr>
              <w:t xml:space="preserve">обязательств </w:t>
            </w:r>
            <w:r>
              <w:br/>
            </w:r>
            <w:r>
              <w:rPr>
                <w:rFonts w:ascii="Times New Roman"/>
                <w:b w:val="false"/>
                <w:i w:val="false"/>
                <w:color w:val="000000"/>
                <w:sz w:val="20"/>
              </w:rPr>
              <w:t>
</w:t>
            </w:r>
            <w:r>
              <w:rPr>
                <w:rFonts w:ascii="Times New Roman"/>
                <w:b w:val="false"/>
                <w:i w:val="false"/>
                <w:color w:val="000000"/>
                <w:sz w:val="20"/>
              </w:rPr>
              <w:t xml:space="preserve">(графа 3/[графа </w:t>
            </w:r>
            <w:r>
              <w:br/>
            </w:r>
            <w:r>
              <w:rPr>
                <w:rFonts w:ascii="Times New Roman"/>
                <w:b w:val="false"/>
                <w:i w:val="false"/>
                <w:color w:val="000000"/>
                <w:sz w:val="20"/>
              </w:rPr>
              <w:t>
</w:t>
            </w:r>
            <w:r>
              <w:rPr>
                <w:rFonts w:ascii="Times New Roman"/>
                <w:b w:val="false"/>
                <w:i w:val="false"/>
                <w:color w:val="000000"/>
                <w:sz w:val="20"/>
              </w:rPr>
              <w:t xml:space="preserve">4 + графа 6])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востребования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30 дней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3 месяцев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6 месяцев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1 года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1 года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Руководитель: ______________________________________ _________ </w:t>
      </w:r>
      <w:r>
        <w:br/>
      </w:r>
      <w:r>
        <w:rPr>
          <w:rFonts w:ascii="Times New Roman"/>
          <w:b w:val="false"/>
          <w:i w:val="false"/>
          <w:color w:val="000000"/>
          <w:sz w:val="28"/>
        </w:rPr>
        <w:t xml:space="preserve">
                    (фамилия, имя, при наличии - отчество) (подпись) </w:t>
      </w:r>
    </w:p>
    <w:p>
      <w:pPr>
        <w:spacing w:after="0"/>
        <w:ind w:left="0"/>
        <w:jc w:val="both"/>
      </w:pPr>
      <w:r>
        <w:rPr>
          <w:rFonts w:ascii="Times New Roman"/>
          <w:b w:val="false"/>
          <w:i w:val="false"/>
          <w:color w:val="000000"/>
          <w:sz w:val="28"/>
        </w:rPr>
        <w:t xml:space="preserve">      Главный бухгалтер: __________________________________ _________ </w:t>
      </w:r>
      <w:r>
        <w:br/>
      </w:r>
      <w:r>
        <w:rPr>
          <w:rFonts w:ascii="Times New Roman"/>
          <w:b w:val="false"/>
          <w:i w:val="false"/>
          <w:color w:val="000000"/>
          <w:sz w:val="28"/>
        </w:rPr>
        <w:t xml:space="preserve">
                     (фамилия, имя, при наличии - отчество) (подпись) </w:t>
      </w:r>
    </w:p>
    <w:p>
      <w:pPr>
        <w:spacing w:after="0"/>
        <w:ind w:left="0"/>
        <w:jc w:val="both"/>
      </w:pPr>
      <w:r>
        <w:rPr>
          <w:rFonts w:ascii="Times New Roman"/>
          <w:b w:val="false"/>
          <w:i w:val="false"/>
          <w:color w:val="000000"/>
          <w:sz w:val="28"/>
        </w:rPr>
        <w:t xml:space="preserve">      Исполнитель: _______________________________________ __________ </w:t>
      </w:r>
      <w:r>
        <w:br/>
      </w:r>
      <w:r>
        <w:rPr>
          <w:rFonts w:ascii="Times New Roman"/>
          <w:b w:val="false"/>
          <w:i w:val="false"/>
          <w:color w:val="000000"/>
          <w:sz w:val="28"/>
        </w:rPr>
        <w:t xml:space="preserve">
          (должность, фамилия, имя, при наличии - отчество) (подпись) </w:t>
      </w:r>
      <w:r>
        <w:br/>
      </w:r>
      <w:r>
        <w:rPr>
          <w:rFonts w:ascii="Times New Roman"/>
          <w:b w:val="false"/>
          <w:i w:val="false"/>
          <w:color w:val="000000"/>
          <w:sz w:val="28"/>
        </w:rPr>
        <w:t xml:space="preserve">
      __________________ </w:t>
      </w:r>
      <w:r>
        <w:br/>
      </w:r>
      <w:r>
        <w:rPr>
          <w:rFonts w:ascii="Times New Roman"/>
          <w:b w:val="false"/>
          <w:i w:val="false"/>
          <w:color w:val="000000"/>
          <w:sz w:val="28"/>
        </w:rPr>
        <w:t xml:space="preserve">
       (номер телефона) </w:t>
      </w:r>
    </w:p>
    <w:p>
      <w:pPr>
        <w:spacing w:after="0"/>
        <w:ind w:left="0"/>
        <w:jc w:val="both"/>
      </w:pPr>
      <w:r>
        <w:rPr>
          <w:rFonts w:ascii="Times New Roman"/>
          <w:b w:val="false"/>
          <w:i w:val="false"/>
          <w:color w:val="000000"/>
          <w:sz w:val="28"/>
        </w:rPr>
        <w:t xml:space="preserve">      Дата подписания отчета "____" ___________ 20__ года. </w:t>
      </w:r>
    </w:p>
    <w:bookmarkStart w:name="z193" w:id="43"/>
    <w:p>
      <w:pPr>
        <w:spacing w:after="0"/>
        <w:ind w:left="0"/>
        <w:jc w:val="both"/>
      </w:pPr>
      <w:r>
        <w:rPr>
          <w:rFonts w:ascii="Times New Roman"/>
          <w:b w:val="false"/>
          <w:i w:val="false"/>
          <w:color w:val="000000"/>
          <w:sz w:val="28"/>
        </w:rPr>
        <w:t xml:space="preserve">
      Пояснения по заполнению Таблицы сравнения сроков активов и обязательств: </w:t>
      </w:r>
      <w:r>
        <w:br/>
      </w:r>
      <w:r>
        <w:rPr>
          <w:rFonts w:ascii="Times New Roman"/>
          <w:b w:val="false"/>
          <w:i w:val="false"/>
          <w:color w:val="000000"/>
          <w:sz w:val="28"/>
        </w:rPr>
        <w:t>
</w:t>
      </w:r>
      <w:r>
        <w:rPr>
          <w:rFonts w:ascii="Times New Roman"/>
          <w:b w:val="false"/>
          <w:i w:val="false"/>
          <w:color w:val="000000"/>
          <w:sz w:val="28"/>
        </w:rPr>
        <w:t xml:space="preserve">
      При заполнении Таблицы сравнения сроков активов и обязательств для каждого актива (обязательства) предусматривается наименьший срок, по истечении которого банк имеет право требовать исполнения обязательств дебиторов и корреспондентов (исполняет требования клиентов). В строку 1 относятся активы и обязательства банка, принимаемые в расчет величины высоколиквидных активов в соответствии с настоящей Инструкцией и обязательств до востребования, в том числе обязательств, по которым не установлен срок осуществления расчетов, а также займы "овернайт", полученные от банков, и вклады, привлеченные от банков на одну ночь, срочные обязательства с безусловным правом кредитора требовать досрочного погашения обязательств, в том числе срочные и условные депозиты банков. Активы и условные обязательства включаются за вычетом сформированных специальных провизий. Данные по графам активов, обязательств и условных обязательств по строкам от 1 до 5 заполняются нарастающим итогом. Сумма строк 5 и 6 заносится в строку "Итого", которая сверяется с данными баланса банка. Возникшее расхождение по строке "Итого" в графе "Активы" с итоговой строкой активов по балансу будет соответствовать сумме нефинансовых активов банка. Возникшее расхождение по строке "Итого" в графе "Обязательства" с итоговой строкой обязательств по балансу будет соответствовать сумме сформированных специальных провизий и нефинансовых обязательств. </w:t>
      </w:r>
    </w:p>
    <w:bookmarkEnd w:id="43"/>
    <w:bookmarkStart w:name="z195" w:id="44"/>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Инструкции о пруденциальных   </w:t>
      </w:r>
      <w:r>
        <w:br/>
      </w:r>
      <w:r>
        <w:rPr>
          <w:rFonts w:ascii="Times New Roman"/>
          <w:b w:val="false"/>
          <w:i w:val="false"/>
          <w:color w:val="000000"/>
          <w:sz w:val="28"/>
        </w:rPr>
        <w:t xml:space="preserve">
нормативах для исламских банков, их </w:t>
      </w:r>
      <w:r>
        <w:br/>
      </w:r>
      <w:r>
        <w:rPr>
          <w:rFonts w:ascii="Times New Roman"/>
          <w:b w:val="false"/>
          <w:i w:val="false"/>
          <w:color w:val="000000"/>
          <w:sz w:val="28"/>
        </w:rPr>
        <w:t xml:space="preserve">
нормативных значениях и методике </w:t>
      </w:r>
      <w:r>
        <w:br/>
      </w:r>
      <w:r>
        <w:rPr>
          <w:rFonts w:ascii="Times New Roman"/>
          <w:b w:val="false"/>
          <w:i w:val="false"/>
          <w:color w:val="000000"/>
          <w:sz w:val="28"/>
        </w:rPr>
        <w:t xml:space="preserve">
расчетов             </w:t>
      </w:r>
    </w:p>
    <w:bookmarkEnd w:id="44"/>
    <w:bookmarkStart w:name="z196" w:id="4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Отчет о валютных позициях </w:t>
      </w:r>
      <w:r>
        <w:br/>
      </w:r>
      <w:r>
        <w:rPr>
          <w:rFonts w:ascii="Times New Roman"/>
          <w:b w:val="false"/>
          <w:i w:val="false"/>
          <w:color w:val="000000"/>
          <w:sz w:val="28"/>
        </w:rPr>
        <w:t xml:space="preserve">
        </w:t>
      </w:r>
      <w:r>
        <w:rPr>
          <w:rFonts w:ascii="Times New Roman"/>
          <w:b/>
          <w:i w:val="false"/>
          <w:color w:val="000000"/>
          <w:sz w:val="28"/>
        </w:rPr>
        <w:t xml:space="preserve">по каждой иностранной валюте и валютной нетто-позиции </w:t>
      </w:r>
      <w:r>
        <w:br/>
      </w:r>
      <w:r>
        <w:rPr>
          <w:rFonts w:ascii="Times New Roman"/>
          <w:b w:val="false"/>
          <w:i w:val="false"/>
          <w:color w:val="000000"/>
          <w:sz w:val="28"/>
        </w:rPr>
        <w:t xml:space="preserve">
                по состоянию на «___» _______ 20__ года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(краткое наименование банка) </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3237"/>
        <w:gridCol w:w="1433"/>
        <w:gridCol w:w="1093"/>
        <w:gridCol w:w="1233"/>
        <w:gridCol w:w="953"/>
        <w:gridCol w:w="1113"/>
        <w:gridCol w:w="1253"/>
        <w:gridCol w:w="853"/>
        <w:gridCol w:w="1133"/>
        <w:gridCol w:w="1253"/>
        <w:gridCol w:w="753"/>
      </w:tblGrid>
      <w:tr>
        <w:trPr>
          <w:trHeight w:val="30" w:hRule="atLeast"/>
        </w:trPr>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 </w:t>
            </w:r>
            <w:r>
              <w:br/>
            </w:r>
            <w:r>
              <w:rPr>
                <w:rFonts w:ascii="Times New Roman"/>
                <w:b w:val="false"/>
                <w:i w:val="false"/>
                <w:color w:val="000000"/>
                <w:sz w:val="20"/>
              </w:rPr>
              <w:t>
</w:t>
            </w:r>
            <w:r>
              <w:rPr>
                <w:rFonts w:ascii="Times New Roman"/>
                <w:b w:val="false"/>
                <w:i w:val="false"/>
                <w:color w:val="000000"/>
                <w:sz w:val="20"/>
              </w:rPr>
              <w:t xml:space="preserve">вания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Обязатель- </w:t>
            </w:r>
            <w:r>
              <w:br/>
            </w:r>
            <w:r>
              <w:rPr>
                <w:rFonts w:ascii="Times New Roman"/>
                <w:b w:val="false"/>
                <w:i w:val="false"/>
                <w:color w:val="000000"/>
                <w:sz w:val="20"/>
              </w:rPr>
              <w:t>
</w:t>
            </w:r>
            <w:r>
              <w:rPr>
                <w:rFonts w:ascii="Times New Roman"/>
                <w:b w:val="false"/>
                <w:i w:val="false"/>
                <w:color w:val="000000"/>
                <w:sz w:val="20"/>
              </w:rPr>
              <w:t xml:space="preserve">ства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на конец операционного дня по дням недели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w:t>
            </w:r>
            <w:r>
              <w:rPr>
                <w:rFonts w:ascii="Times New Roman"/>
                <w:b w:val="false"/>
                <w:i w:val="false"/>
                <w:color w:val="000000"/>
                <w:sz w:val="20"/>
              </w:rPr>
              <w:t xml:space="preserve">требо- </w:t>
            </w:r>
            <w:r>
              <w:br/>
            </w:r>
            <w:r>
              <w:rPr>
                <w:rFonts w:ascii="Times New Roman"/>
                <w:b w:val="false"/>
                <w:i w:val="false"/>
                <w:color w:val="000000"/>
                <w:sz w:val="20"/>
              </w:rPr>
              <w:t>
</w:t>
            </w:r>
            <w:r>
              <w:rPr>
                <w:rFonts w:ascii="Times New Roman"/>
                <w:b w:val="false"/>
                <w:i w:val="false"/>
                <w:color w:val="000000"/>
                <w:sz w:val="20"/>
              </w:rPr>
              <w:t xml:space="preserve">ваний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w:t>
            </w:r>
            <w:r>
              <w:rPr>
                <w:rFonts w:ascii="Times New Roman"/>
                <w:b w:val="false"/>
                <w:i w:val="false"/>
                <w:color w:val="000000"/>
                <w:sz w:val="20"/>
              </w:rPr>
              <w:t xml:space="preserve">обяза- </w:t>
            </w:r>
            <w:r>
              <w:br/>
            </w:r>
            <w:r>
              <w:rPr>
                <w:rFonts w:ascii="Times New Roman"/>
                <w:b w:val="false"/>
                <w:i w:val="false"/>
                <w:color w:val="000000"/>
                <w:sz w:val="20"/>
              </w:rPr>
              <w:t>
</w:t>
            </w:r>
            <w:r>
              <w:rPr>
                <w:rFonts w:ascii="Times New Roman"/>
                <w:b w:val="false"/>
                <w:i w:val="false"/>
                <w:color w:val="000000"/>
                <w:sz w:val="20"/>
              </w:rPr>
              <w:t xml:space="preserve">тельств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Пози- </w:t>
            </w:r>
            <w:r>
              <w:br/>
            </w:r>
            <w:r>
              <w:rPr>
                <w:rFonts w:ascii="Times New Roman"/>
                <w:b w:val="false"/>
                <w:i w:val="false"/>
                <w:color w:val="000000"/>
                <w:sz w:val="20"/>
              </w:rPr>
              <w:t>
</w:t>
            </w:r>
            <w:r>
              <w:rPr>
                <w:rFonts w:ascii="Times New Roman"/>
                <w:b w:val="false"/>
                <w:i w:val="false"/>
                <w:color w:val="000000"/>
                <w:sz w:val="20"/>
              </w:rPr>
              <w:t xml:space="preserve">ция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w:t>
            </w:r>
            <w:r>
              <w:rPr>
                <w:rFonts w:ascii="Times New Roman"/>
                <w:b w:val="false"/>
                <w:i w:val="false"/>
                <w:color w:val="000000"/>
                <w:sz w:val="20"/>
              </w:rPr>
              <w:t xml:space="preserve">требо- </w:t>
            </w:r>
            <w:r>
              <w:br/>
            </w:r>
            <w:r>
              <w:rPr>
                <w:rFonts w:ascii="Times New Roman"/>
                <w:b w:val="false"/>
                <w:i w:val="false"/>
                <w:color w:val="000000"/>
                <w:sz w:val="20"/>
              </w:rPr>
              <w:t>
</w:t>
            </w:r>
            <w:r>
              <w:rPr>
                <w:rFonts w:ascii="Times New Roman"/>
                <w:b w:val="false"/>
                <w:i w:val="false"/>
                <w:color w:val="000000"/>
                <w:sz w:val="20"/>
              </w:rPr>
              <w:t xml:space="preserve">ваний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w:t>
            </w:r>
            <w:r>
              <w:rPr>
                <w:rFonts w:ascii="Times New Roman"/>
                <w:b w:val="false"/>
                <w:i w:val="false"/>
                <w:color w:val="000000"/>
                <w:sz w:val="20"/>
              </w:rPr>
              <w:t xml:space="preserve">обяза- </w:t>
            </w:r>
            <w:r>
              <w:br/>
            </w:r>
            <w:r>
              <w:rPr>
                <w:rFonts w:ascii="Times New Roman"/>
                <w:b w:val="false"/>
                <w:i w:val="false"/>
                <w:color w:val="000000"/>
                <w:sz w:val="20"/>
              </w:rPr>
              <w:t>
</w:t>
            </w:r>
            <w:r>
              <w:rPr>
                <w:rFonts w:ascii="Times New Roman"/>
                <w:b w:val="false"/>
                <w:i w:val="false"/>
                <w:color w:val="000000"/>
                <w:sz w:val="20"/>
              </w:rPr>
              <w:t xml:space="preserve">тельств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Пози- </w:t>
            </w:r>
            <w:r>
              <w:br/>
            </w:r>
            <w:r>
              <w:rPr>
                <w:rFonts w:ascii="Times New Roman"/>
                <w:b w:val="false"/>
                <w:i w:val="false"/>
                <w:color w:val="000000"/>
                <w:sz w:val="20"/>
              </w:rPr>
              <w:t>
</w:t>
            </w:r>
            <w:r>
              <w:rPr>
                <w:rFonts w:ascii="Times New Roman"/>
                <w:b w:val="false"/>
                <w:i w:val="false"/>
                <w:color w:val="000000"/>
                <w:sz w:val="20"/>
              </w:rPr>
              <w:t xml:space="preserve">ция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w:t>
            </w:r>
            <w:r>
              <w:rPr>
                <w:rFonts w:ascii="Times New Roman"/>
                <w:b w:val="false"/>
                <w:i w:val="false"/>
                <w:color w:val="000000"/>
                <w:sz w:val="20"/>
              </w:rPr>
              <w:t xml:space="preserve">требо- </w:t>
            </w:r>
            <w:r>
              <w:br/>
            </w:r>
            <w:r>
              <w:rPr>
                <w:rFonts w:ascii="Times New Roman"/>
                <w:b w:val="false"/>
                <w:i w:val="false"/>
                <w:color w:val="000000"/>
                <w:sz w:val="20"/>
              </w:rPr>
              <w:t>
</w:t>
            </w:r>
            <w:r>
              <w:rPr>
                <w:rFonts w:ascii="Times New Roman"/>
                <w:b w:val="false"/>
                <w:i w:val="false"/>
                <w:color w:val="000000"/>
                <w:sz w:val="20"/>
              </w:rPr>
              <w:t xml:space="preserve">ваний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w:t>
            </w:r>
            <w:r>
              <w:rPr>
                <w:rFonts w:ascii="Times New Roman"/>
                <w:b w:val="false"/>
                <w:i w:val="false"/>
                <w:color w:val="000000"/>
                <w:sz w:val="20"/>
              </w:rPr>
              <w:t xml:space="preserve">обяза- </w:t>
            </w:r>
            <w:r>
              <w:br/>
            </w:r>
            <w:r>
              <w:rPr>
                <w:rFonts w:ascii="Times New Roman"/>
                <w:b w:val="false"/>
                <w:i w:val="false"/>
                <w:color w:val="000000"/>
                <w:sz w:val="20"/>
              </w:rPr>
              <w:t>
</w:t>
            </w:r>
            <w:r>
              <w:rPr>
                <w:rFonts w:ascii="Times New Roman"/>
                <w:b w:val="false"/>
                <w:i w:val="false"/>
                <w:color w:val="000000"/>
                <w:sz w:val="20"/>
              </w:rPr>
              <w:t xml:space="preserve">тельств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Пози- </w:t>
            </w:r>
            <w:r>
              <w:br/>
            </w:r>
            <w:r>
              <w:rPr>
                <w:rFonts w:ascii="Times New Roman"/>
                <w:b w:val="false"/>
                <w:i w:val="false"/>
                <w:color w:val="000000"/>
                <w:sz w:val="20"/>
              </w:rPr>
              <w:t>
</w:t>
            </w:r>
            <w:r>
              <w:rPr>
                <w:rFonts w:ascii="Times New Roman"/>
                <w:b w:val="false"/>
                <w:i w:val="false"/>
                <w:color w:val="000000"/>
                <w:sz w:val="20"/>
              </w:rPr>
              <w:t xml:space="preserve">ция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Требование в </w:t>
            </w:r>
            <w:r>
              <w:br/>
            </w:r>
            <w:r>
              <w:rPr>
                <w:rFonts w:ascii="Times New Roman"/>
                <w:b w:val="false"/>
                <w:i w:val="false"/>
                <w:color w:val="000000"/>
                <w:sz w:val="20"/>
              </w:rPr>
              <w:t>
</w:t>
            </w:r>
            <w:r>
              <w:rPr>
                <w:rFonts w:ascii="Times New Roman"/>
                <w:b w:val="false"/>
                <w:i w:val="false"/>
                <w:color w:val="000000"/>
                <w:sz w:val="20"/>
              </w:rPr>
              <w:t xml:space="preserve">наличной </w:t>
            </w:r>
            <w:r>
              <w:br/>
            </w:r>
            <w:r>
              <w:rPr>
                <w:rFonts w:ascii="Times New Roman"/>
                <w:b w:val="false"/>
                <w:i w:val="false"/>
                <w:color w:val="000000"/>
                <w:sz w:val="20"/>
              </w:rPr>
              <w:t>
</w:t>
            </w:r>
            <w:r>
              <w:rPr>
                <w:rFonts w:ascii="Times New Roman"/>
                <w:b w:val="false"/>
                <w:i w:val="false"/>
                <w:color w:val="000000"/>
                <w:sz w:val="20"/>
              </w:rPr>
              <w:t xml:space="preserve">иностранной валюте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Вклады, </w:t>
            </w:r>
            <w:r>
              <w:br/>
            </w:r>
            <w:r>
              <w:rPr>
                <w:rFonts w:ascii="Times New Roman"/>
                <w:b w:val="false"/>
                <w:i w:val="false"/>
                <w:color w:val="000000"/>
                <w:sz w:val="20"/>
              </w:rPr>
              <w:t>
</w:t>
            </w:r>
            <w:r>
              <w:rPr>
                <w:rFonts w:ascii="Times New Roman"/>
                <w:b w:val="false"/>
                <w:i w:val="false"/>
                <w:color w:val="000000"/>
                <w:sz w:val="20"/>
              </w:rPr>
              <w:t xml:space="preserve">размещенные </w:t>
            </w:r>
            <w:r>
              <w:br/>
            </w:r>
            <w:r>
              <w:rPr>
                <w:rFonts w:ascii="Times New Roman"/>
                <w:b w:val="false"/>
                <w:i w:val="false"/>
                <w:color w:val="000000"/>
                <w:sz w:val="20"/>
              </w:rPr>
              <w:t>
</w:t>
            </w:r>
            <w:r>
              <w:rPr>
                <w:rFonts w:ascii="Times New Roman"/>
                <w:b w:val="false"/>
                <w:i w:val="false"/>
                <w:color w:val="000000"/>
                <w:sz w:val="20"/>
              </w:rPr>
              <w:t xml:space="preserve">привлеченные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Займы, выданные/ </w:t>
            </w:r>
            <w:r>
              <w:br/>
            </w:r>
            <w:r>
              <w:rPr>
                <w:rFonts w:ascii="Times New Roman"/>
                <w:b w:val="false"/>
                <w:i w:val="false"/>
                <w:color w:val="000000"/>
                <w:sz w:val="20"/>
              </w:rPr>
              <w:t>
</w:t>
            </w:r>
            <w:r>
              <w:rPr>
                <w:rFonts w:ascii="Times New Roman"/>
                <w:b w:val="false"/>
                <w:i w:val="false"/>
                <w:color w:val="000000"/>
                <w:sz w:val="20"/>
              </w:rPr>
              <w:t xml:space="preserve">полученные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Ценные бумаги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Дебиторская/ </w:t>
            </w:r>
            <w:r>
              <w:br/>
            </w:r>
            <w:r>
              <w:rPr>
                <w:rFonts w:ascii="Times New Roman"/>
                <w:b w:val="false"/>
                <w:i w:val="false"/>
                <w:color w:val="000000"/>
                <w:sz w:val="20"/>
              </w:rPr>
              <w:t>
</w:t>
            </w:r>
            <w:r>
              <w:rPr>
                <w:rFonts w:ascii="Times New Roman"/>
                <w:b w:val="false"/>
                <w:i w:val="false"/>
                <w:color w:val="000000"/>
                <w:sz w:val="20"/>
              </w:rPr>
              <w:t xml:space="preserve">кредиторская </w:t>
            </w:r>
            <w:r>
              <w:br/>
            </w:r>
            <w:r>
              <w:rPr>
                <w:rFonts w:ascii="Times New Roman"/>
                <w:b w:val="false"/>
                <w:i w:val="false"/>
                <w:color w:val="000000"/>
                <w:sz w:val="20"/>
              </w:rPr>
              <w:t>
</w:t>
            </w:r>
            <w:r>
              <w:rPr>
                <w:rFonts w:ascii="Times New Roman"/>
                <w:b w:val="false"/>
                <w:i w:val="false"/>
                <w:color w:val="000000"/>
                <w:sz w:val="20"/>
              </w:rPr>
              <w:t xml:space="preserve">задолженность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w:t>
            </w:r>
            <w:r>
              <w:rPr>
                <w:rFonts w:ascii="Times New Roman"/>
                <w:b w:val="false"/>
                <w:i w:val="false"/>
                <w:color w:val="000000"/>
                <w:sz w:val="20"/>
              </w:rPr>
              <w:t xml:space="preserve">требова- </w:t>
            </w:r>
            <w:r>
              <w:br/>
            </w:r>
            <w:r>
              <w:rPr>
                <w:rFonts w:ascii="Times New Roman"/>
                <w:b w:val="false"/>
                <w:i w:val="false"/>
                <w:color w:val="000000"/>
                <w:sz w:val="20"/>
              </w:rPr>
              <w:t>
</w:t>
            </w:r>
            <w:r>
              <w:rPr>
                <w:rFonts w:ascii="Times New Roman"/>
                <w:b w:val="false"/>
                <w:i w:val="false"/>
                <w:color w:val="000000"/>
                <w:sz w:val="20"/>
              </w:rPr>
              <w:t xml:space="preserve">ния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w:t>
            </w:r>
            <w:r>
              <w:rPr>
                <w:rFonts w:ascii="Times New Roman"/>
                <w:b w:val="false"/>
                <w:i w:val="false"/>
                <w:color w:val="000000"/>
                <w:sz w:val="20"/>
              </w:rPr>
              <w:t xml:space="preserve">обяза- </w:t>
            </w:r>
            <w:r>
              <w:br/>
            </w:r>
            <w:r>
              <w:rPr>
                <w:rFonts w:ascii="Times New Roman"/>
                <w:b w:val="false"/>
                <w:i w:val="false"/>
                <w:color w:val="000000"/>
                <w:sz w:val="20"/>
              </w:rPr>
              <w:t>
</w:t>
            </w:r>
            <w:r>
              <w:rPr>
                <w:rFonts w:ascii="Times New Roman"/>
                <w:b w:val="false"/>
                <w:i w:val="false"/>
                <w:color w:val="000000"/>
                <w:sz w:val="20"/>
              </w:rPr>
              <w:t xml:space="preserve">тельства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w:t>
            </w:r>
            <w:r>
              <w:rPr>
                <w:rFonts w:ascii="Times New Roman"/>
                <w:b w:val="false"/>
                <w:i w:val="false"/>
                <w:color w:val="000000"/>
                <w:sz w:val="20"/>
              </w:rPr>
              <w:t xml:space="preserve">требова- </w:t>
            </w:r>
            <w:r>
              <w:br/>
            </w:r>
            <w:r>
              <w:rPr>
                <w:rFonts w:ascii="Times New Roman"/>
                <w:b w:val="false"/>
                <w:i w:val="false"/>
                <w:color w:val="000000"/>
                <w:sz w:val="20"/>
              </w:rPr>
              <w:t>
</w:t>
            </w:r>
            <w:r>
              <w:rPr>
                <w:rFonts w:ascii="Times New Roman"/>
                <w:b w:val="false"/>
                <w:i w:val="false"/>
                <w:color w:val="000000"/>
                <w:sz w:val="20"/>
              </w:rPr>
              <w:t xml:space="preserve">ния по </w:t>
            </w:r>
            <w:r>
              <w:br/>
            </w:r>
            <w:r>
              <w:rPr>
                <w:rFonts w:ascii="Times New Roman"/>
                <w:b w:val="false"/>
                <w:i w:val="false"/>
                <w:color w:val="000000"/>
                <w:sz w:val="20"/>
              </w:rPr>
              <w:t>
</w:t>
            </w:r>
            <w:r>
              <w:rPr>
                <w:rFonts w:ascii="Times New Roman"/>
                <w:b w:val="false"/>
                <w:i w:val="false"/>
                <w:color w:val="000000"/>
                <w:sz w:val="20"/>
              </w:rPr>
              <w:t xml:space="preserve">внебалан- </w:t>
            </w:r>
            <w:r>
              <w:br/>
            </w:r>
            <w:r>
              <w:rPr>
                <w:rFonts w:ascii="Times New Roman"/>
                <w:b w:val="false"/>
                <w:i w:val="false"/>
                <w:color w:val="000000"/>
                <w:sz w:val="20"/>
              </w:rPr>
              <w:t>
</w:t>
            </w:r>
            <w:r>
              <w:rPr>
                <w:rFonts w:ascii="Times New Roman"/>
                <w:b w:val="false"/>
                <w:i w:val="false"/>
                <w:color w:val="000000"/>
                <w:sz w:val="20"/>
              </w:rPr>
              <w:t xml:space="preserve">совым </w:t>
            </w:r>
            <w:r>
              <w:br/>
            </w:r>
            <w:r>
              <w:rPr>
                <w:rFonts w:ascii="Times New Roman"/>
                <w:b w:val="false"/>
                <w:i w:val="false"/>
                <w:color w:val="000000"/>
                <w:sz w:val="20"/>
              </w:rPr>
              <w:t>
</w:t>
            </w:r>
            <w:r>
              <w:rPr>
                <w:rFonts w:ascii="Times New Roman"/>
                <w:b w:val="false"/>
                <w:i w:val="false"/>
                <w:color w:val="000000"/>
                <w:sz w:val="20"/>
              </w:rPr>
              <w:t xml:space="preserve">счетам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w:t>
            </w:r>
            <w:r>
              <w:rPr>
                <w:rFonts w:ascii="Times New Roman"/>
                <w:b w:val="false"/>
                <w:i w:val="false"/>
                <w:color w:val="000000"/>
                <w:sz w:val="20"/>
              </w:rPr>
              <w:t xml:space="preserve">обяза- </w:t>
            </w:r>
            <w:r>
              <w:br/>
            </w:r>
            <w:r>
              <w:rPr>
                <w:rFonts w:ascii="Times New Roman"/>
                <w:b w:val="false"/>
                <w:i w:val="false"/>
                <w:color w:val="000000"/>
                <w:sz w:val="20"/>
              </w:rPr>
              <w:t>
</w:t>
            </w:r>
            <w:r>
              <w:rPr>
                <w:rFonts w:ascii="Times New Roman"/>
                <w:b w:val="false"/>
                <w:i w:val="false"/>
                <w:color w:val="000000"/>
                <w:sz w:val="20"/>
              </w:rPr>
              <w:t xml:space="preserve">тельства </w:t>
            </w:r>
            <w:r>
              <w:br/>
            </w:r>
            <w:r>
              <w:rPr>
                <w:rFonts w:ascii="Times New Roman"/>
                <w:b w:val="false"/>
                <w:i w:val="false"/>
                <w:color w:val="000000"/>
                <w:sz w:val="20"/>
              </w:rPr>
              <w:t>
</w:t>
            </w:r>
            <w:r>
              <w:rPr>
                <w:rFonts w:ascii="Times New Roman"/>
                <w:b w:val="false"/>
                <w:i w:val="false"/>
                <w:color w:val="000000"/>
                <w:sz w:val="20"/>
              </w:rPr>
              <w:t xml:space="preserve">по внеба- </w:t>
            </w:r>
            <w:r>
              <w:br/>
            </w:r>
            <w:r>
              <w:rPr>
                <w:rFonts w:ascii="Times New Roman"/>
                <w:b w:val="false"/>
                <w:i w:val="false"/>
                <w:color w:val="000000"/>
                <w:sz w:val="20"/>
              </w:rPr>
              <w:t>
</w:t>
            </w:r>
            <w:r>
              <w:rPr>
                <w:rFonts w:ascii="Times New Roman"/>
                <w:b w:val="false"/>
                <w:i w:val="false"/>
                <w:color w:val="000000"/>
                <w:sz w:val="20"/>
              </w:rPr>
              <w:t xml:space="preserve">лансовым </w:t>
            </w:r>
            <w:r>
              <w:br/>
            </w:r>
            <w:r>
              <w:rPr>
                <w:rFonts w:ascii="Times New Roman"/>
                <w:b w:val="false"/>
                <w:i w:val="false"/>
                <w:color w:val="000000"/>
                <w:sz w:val="20"/>
              </w:rPr>
              <w:t>
</w:t>
            </w:r>
            <w:r>
              <w:rPr>
                <w:rFonts w:ascii="Times New Roman"/>
                <w:b w:val="false"/>
                <w:i w:val="false"/>
                <w:color w:val="000000"/>
                <w:sz w:val="20"/>
              </w:rPr>
              <w:t xml:space="preserve">счетам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w:t>
            </w:r>
            <w:r>
              <w:rPr>
                <w:rFonts w:ascii="Times New Roman"/>
                <w:b w:val="false"/>
                <w:i w:val="false"/>
                <w:color w:val="000000"/>
                <w:sz w:val="20"/>
              </w:rPr>
              <w:t xml:space="preserve">требова- </w:t>
            </w:r>
            <w:r>
              <w:br/>
            </w:r>
            <w:r>
              <w:rPr>
                <w:rFonts w:ascii="Times New Roman"/>
                <w:b w:val="false"/>
                <w:i w:val="false"/>
                <w:color w:val="000000"/>
                <w:sz w:val="20"/>
              </w:rPr>
              <w:t>
</w:t>
            </w:r>
            <w:r>
              <w:rPr>
                <w:rFonts w:ascii="Times New Roman"/>
                <w:b w:val="false"/>
                <w:i w:val="false"/>
                <w:color w:val="000000"/>
                <w:sz w:val="20"/>
              </w:rPr>
              <w:t xml:space="preserve">ния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w:t>
            </w:r>
            <w:r>
              <w:rPr>
                <w:rFonts w:ascii="Times New Roman"/>
                <w:b w:val="false"/>
                <w:i w:val="false"/>
                <w:color w:val="000000"/>
                <w:sz w:val="20"/>
              </w:rPr>
              <w:t xml:space="preserve">обяза- </w:t>
            </w:r>
            <w:r>
              <w:br/>
            </w:r>
            <w:r>
              <w:rPr>
                <w:rFonts w:ascii="Times New Roman"/>
                <w:b w:val="false"/>
                <w:i w:val="false"/>
                <w:color w:val="000000"/>
                <w:sz w:val="20"/>
              </w:rPr>
              <w:t>
</w:t>
            </w:r>
            <w:r>
              <w:rPr>
                <w:rFonts w:ascii="Times New Roman"/>
                <w:b w:val="false"/>
                <w:i w:val="false"/>
                <w:color w:val="000000"/>
                <w:sz w:val="20"/>
              </w:rPr>
              <w:t xml:space="preserve">тельства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2"/>
        <w:gridCol w:w="2666"/>
        <w:gridCol w:w="1545"/>
        <w:gridCol w:w="2386"/>
        <w:gridCol w:w="2344"/>
        <w:gridCol w:w="141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на конец операционного дня по дням недели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w:t>
            </w:r>
            <w:r>
              <w:rPr>
                <w:rFonts w:ascii="Times New Roman"/>
                <w:b w:val="false"/>
                <w:i w:val="false"/>
                <w:color w:val="000000"/>
                <w:sz w:val="20"/>
              </w:rPr>
              <w:t xml:space="preserve">требований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w:t>
            </w:r>
            <w:r>
              <w:rPr>
                <w:rFonts w:ascii="Times New Roman"/>
                <w:b w:val="false"/>
                <w:i w:val="false"/>
                <w:color w:val="000000"/>
                <w:sz w:val="20"/>
              </w:rPr>
              <w:t xml:space="preserve">обязательств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Позиция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w:t>
            </w:r>
            <w:r>
              <w:rPr>
                <w:rFonts w:ascii="Times New Roman"/>
                <w:b w:val="false"/>
                <w:i w:val="false"/>
                <w:color w:val="000000"/>
                <w:sz w:val="20"/>
              </w:rPr>
              <w:t xml:space="preserve">требований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w:t>
            </w:r>
            <w:r>
              <w:rPr>
                <w:rFonts w:ascii="Times New Roman"/>
                <w:b w:val="false"/>
                <w:i w:val="false"/>
                <w:color w:val="000000"/>
                <w:sz w:val="20"/>
              </w:rPr>
              <w:t xml:space="preserve">обязательств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Позиция </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Величина собственного капитала банка на последнюю отчетную дату </w:t>
      </w:r>
      <w:r>
        <w:br/>
      </w:r>
      <w:r>
        <w:rPr>
          <w:rFonts w:ascii="Times New Roman"/>
          <w:b w:val="false"/>
          <w:i w:val="false"/>
          <w:color w:val="000000"/>
          <w:sz w:val="28"/>
        </w:rPr>
        <w:t xml:space="preserve">
расчета нормативов: _____________________________________________________________________ </w:t>
      </w:r>
    </w:p>
    <w:p>
      <w:pPr>
        <w:spacing w:after="0"/>
        <w:ind w:left="0"/>
        <w:jc w:val="both"/>
      </w:pPr>
      <w:r>
        <w:rPr>
          <w:rFonts w:ascii="Times New Roman"/>
          <w:b w:val="false"/>
          <w:i w:val="false"/>
          <w:color w:val="000000"/>
          <w:sz w:val="28"/>
        </w:rPr>
        <w:t xml:space="preserve">      Установленный максимальный размер открытой валютной позиции по </w:t>
      </w:r>
      <w:r>
        <w:br/>
      </w:r>
      <w:r>
        <w:rPr>
          <w:rFonts w:ascii="Times New Roman"/>
          <w:b w:val="false"/>
          <w:i w:val="false"/>
          <w:color w:val="000000"/>
          <w:sz w:val="28"/>
        </w:rPr>
        <w:t xml:space="preserve">
валютам отдельных иностранных государств (групп иностранных </w:t>
      </w:r>
      <w:r>
        <w:br/>
      </w:r>
      <w:r>
        <w:rPr>
          <w:rFonts w:ascii="Times New Roman"/>
          <w:b w:val="false"/>
          <w:i w:val="false"/>
          <w:color w:val="000000"/>
          <w:sz w:val="28"/>
        </w:rPr>
        <w:t xml:space="preserve">
государств): ________________________________________________________ </w:t>
      </w:r>
    </w:p>
    <w:p>
      <w:pPr>
        <w:spacing w:after="0"/>
        <w:ind w:left="0"/>
        <w:jc w:val="both"/>
      </w:pPr>
      <w:r>
        <w:rPr>
          <w:rFonts w:ascii="Times New Roman"/>
          <w:b w:val="false"/>
          <w:i w:val="false"/>
          <w:color w:val="000000"/>
          <w:sz w:val="28"/>
        </w:rPr>
        <w:t xml:space="preserve">      Установленный максимальный размер валютной нетто-позиции: _____________________________________________________________________ </w:t>
      </w:r>
    </w:p>
    <w:p>
      <w:pPr>
        <w:spacing w:after="0"/>
        <w:ind w:left="0"/>
        <w:jc w:val="both"/>
      </w:pPr>
      <w:r>
        <w:rPr>
          <w:rFonts w:ascii="Times New Roman"/>
          <w:b w:val="false"/>
          <w:i w:val="false"/>
          <w:color w:val="000000"/>
          <w:sz w:val="28"/>
        </w:rPr>
        <w:t xml:space="preserve">      Руководитель: ______________________________________ _________ </w:t>
      </w:r>
      <w:r>
        <w:br/>
      </w:r>
      <w:r>
        <w:rPr>
          <w:rFonts w:ascii="Times New Roman"/>
          <w:b w:val="false"/>
          <w:i w:val="false"/>
          <w:color w:val="000000"/>
          <w:sz w:val="28"/>
        </w:rPr>
        <w:t xml:space="preserve">
                   (фамилия, имя, при наличии - отчество)  (подпись) </w:t>
      </w:r>
    </w:p>
    <w:p>
      <w:pPr>
        <w:spacing w:after="0"/>
        <w:ind w:left="0"/>
        <w:jc w:val="both"/>
      </w:pPr>
      <w:r>
        <w:rPr>
          <w:rFonts w:ascii="Times New Roman"/>
          <w:b w:val="false"/>
          <w:i w:val="false"/>
          <w:color w:val="000000"/>
          <w:sz w:val="28"/>
        </w:rPr>
        <w:t xml:space="preserve">      Главный бухгалтер: __________________________________ _________ </w:t>
      </w:r>
      <w:r>
        <w:br/>
      </w:r>
      <w:r>
        <w:rPr>
          <w:rFonts w:ascii="Times New Roman"/>
          <w:b w:val="false"/>
          <w:i w:val="false"/>
          <w:color w:val="000000"/>
          <w:sz w:val="28"/>
        </w:rPr>
        <w:t xml:space="preserve">
                     (фамилия, имя, при наличии - отчество) (подпись) </w:t>
      </w:r>
    </w:p>
    <w:p>
      <w:pPr>
        <w:spacing w:after="0"/>
        <w:ind w:left="0"/>
        <w:jc w:val="both"/>
      </w:pPr>
      <w:r>
        <w:rPr>
          <w:rFonts w:ascii="Times New Roman"/>
          <w:b w:val="false"/>
          <w:i w:val="false"/>
          <w:color w:val="000000"/>
          <w:sz w:val="28"/>
        </w:rPr>
        <w:t xml:space="preserve">      Исполнитель: ________________________________________ _________ </w:t>
      </w:r>
      <w:r>
        <w:br/>
      </w:r>
      <w:r>
        <w:rPr>
          <w:rFonts w:ascii="Times New Roman"/>
          <w:b w:val="false"/>
          <w:i w:val="false"/>
          <w:color w:val="000000"/>
          <w:sz w:val="28"/>
        </w:rPr>
        <w:t xml:space="preserve">
          (должность, фамилия, имя, при наличии - отчество) (подпись) </w:t>
      </w:r>
    </w:p>
    <w:p>
      <w:pPr>
        <w:spacing w:after="0"/>
        <w:ind w:left="0"/>
        <w:jc w:val="both"/>
      </w:pPr>
      <w:r>
        <w:rPr>
          <w:rFonts w:ascii="Times New Roman"/>
          <w:b w:val="false"/>
          <w:i w:val="false"/>
          <w:color w:val="000000"/>
          <w:sz w:val="28"/>
        </w:rPr>
        <w:t xml:space="preserve">      ____________________ </w:t>
      </w:r>
      <w:r>
        <w:br/>
      </w:r>
      <w:r>
        <w:rPr>
          <w:rFonts w:ascii="Times New Roman"/>
          <w:b w:val="false"/>
          <w:i w:val="false"/>
          <w:color w:val="000000"/>
          <w:sz w:val="28"/>
        </w:rPr>
        <w:t xml:space="preserve">
        (номер телефона) </w:t>
      </w:r>
    </w:p>
    <w:p>
      <w:pPr>
        <w:spacing w:after="0"/>
        <w:ind w:left="0"/>
        <w:jc w:val="both"/>
      </w:pPr>
      <w:r>
        <w:rPr>
          <w:rFonts w:ascii="Times New Roman"/>
          <w:b w:val="false"/>
          <w:i w:val="false"/>
          <w:color w:val="000000"/>
          <w:sz w:val="28"/>
        </w:rPr>
        <w:t xml:space="preserve">      Дата подписания отчета "___" ___________ 20__ года. </w:t>
      </w:r>
    </w:p>
    <w:bookmarkStart w:name="z197" w:id="46"/>
    <w:p>
      <w:pPr>
        <w:spacing w:after="0"/>
        <w:ind w:left="0"/>
        <w:jc w:val="both"/>
      </w:pPr>
      <w:r>
        <w:rPr>
          <w:rFonts w:ascii="Times New Roman"/>
          <w:b w:val="false"/>
          <w:i w:val="false"/>
          <w:color w:val="000000"/>
          <w:sz w:val="28"/>
        </w:rPr>
        <w:t xml:space="preserve">
      Пояснения по заполнению Отчета о валютных позициях по каждой иностранной валюте и валютной нетто-позиции: </w:t>
      </w:r>
      <w:r>
        <w:br/>
      </w:r>
      <w:r>
        <w:rPr>
          <w:rFonts w:ascii="Times New Roman"/>
          <w:b w:val="false"/>
          <w:i w:val="false"/>
          <w:color w:val="000000"/>
          <w:sz w:val="28"/>
        </w:rPr>
        <w:t>
</w:t>
      </w:r>
      <w:r>
        <w:rPr>
          <w:rFonts w:ascii="Times New Roman"/>
          <w:b w:val="false"/>
          <w:i w:val="false"/>
          <w:color w:val="000000"/>
          <w:sz w:val="28"/>
        </w:rPr>
        <w:t xml:space="preserve">
      1. В соответствующих ячейках отражаются требования и обязательства в иностранной валюте, учитываемых на балансовых счетах, за вычетом сформированных специальных провизий. </w:t>
      </w:r>
      <w:r>
        <w:br/>
      </w:r>
      <w:r>
        <w:rPr>
          <w:rFonts w:ascii="Times New Roman"/>
          <w:b w:val="false"/>
          <w:i w:val="false"/>
          <w:color w:val="000000"/>
          <w:sz w:val="28"/>
        </w:rPr>
        <w:t>
</w:t>
      </w:r>
      <w:r>
        <w:rPr>
          <w:rFonts w:ascii="Times New Roman"/>
          <w:b w:val="false"/>
          <w:i w:val="false"/>
          <w:color w:val="000000"/>
          <w:sz w:val="28"/>
        </w:rPr>
        <w:t xml:space="preserve">
      2. В ячейках "Итого требования по внебалансовым счетам" и "Итого обязательства по внебалансовым счетам" указываются условные требования и обязательства в иностранной валюте, за вычетом сформированных специальных провизий. </w:t>
      </w:r>
      <w:r>
        <w:br/>
      </w:r>
      <w:r>
        <w:rPr>
          <w:rFonts w:ascii="Times New Roman"/>
          <w:b w:val="false"/>
          <w:i w:val="false"/>
          <w:color w:val="000000"/>
          <w:sz w:val="28"/>
        </w:rPr>
        <w:t>
</w:t>
      </w:r>
      <w:r>
        <w:rPr>
          <w:rFonts w:ascii="Times New Roman"/>
          <w:b w:val="false"/>
          <w:i w:val="false"/>
          <w:color w:val="000000"/>
          <w:sz w:val="28"/>
        </w:rPr>
        <w:t xml:space="preserve">
      3. В ячейках "Итого требования" и "Итого обязательства" по графам "позиция" указывается нетто-позиция по всем иностранным валютам за каждый рабочий день недели отчетного периода. </w:t>
      </w:r>
      <w:r>
        <w:br/>
      </w:r>
      <w:r>
        <w:rPr>
          <w:rFonts w:ascii="Times New Roman"/>
          <w:b w:val="false"/>
          <w:i w:val="false"/>
          <w:color w:val="000000"/>
          <w:sz w:val="28"/>
        </w:rPr>
        <w:t>
</w:t>
      </w:r>
      <w:r>
        <w:rPr>
          <w:rFonts w:ascii="Times New Roman"/>
          <w:b w:val="false"/>
          <w:i w:val="false"/>
          <w:color w:val="000000"/>
          <w:sz w:val="28"/>
        </w:rPr>
        <w:t xml:space="preserve">
      4. Данные по размерам открытых позиций по валютам отдельных иностранных государств (групп иностранных государств) или по валютной нетто-позиции, превышающим установленные максимальные размеры, выделяются красным цветом. </w:t>
      </w:r>
    </w:p>
    <w:bookmarkEnd w:id="46"/>
    <w:bookmarkStart w:name="z202" w:id="47"/>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Инструкции о пруденциальных   </w:t>
      </w:r>
      <w:r>
        <w:br/>
      </w:r>
      <w:r>
        <w:rPr>
          <w:rFonts w:ascii="Times New Roman"/>
          <w:b w:val="false"/>
          <w:i w:val="false"/>
          <w:color w:val="000000"/>
          <w:sz w:val="28"/>
        </w:rPr>
        <w:t xml:space="preserve">
нормативах для исламских банков, их </w:t>
      </w:r>
      <w:r>
        <w:br/>
      </w:r>
      <w:r>
        <w:rPr>
          <w:rFonts w:ascii="Times New Roman"/>
          <w:b w:val="false"/>
          <w:i w:val="false"/>
          <w:color w:val="000000"/>
          <w:sz w:val="28"/>
        </w:rPr>
        <w:t xml:space="preserve">
нормативных значениях и методике </w:t>
      </w:r>
      <w:r>
        <w:br/>
      </w:r>
      <w:r>
        <w:rPr>
          <w:rFonts w:ascii="Times New Roman"/>
          <w:b w:val="false"/>
          <w:i w:val="false"/>
          <w:color w:val="000000"/>
          <w:sz w:val="28"/>
        </w:rPr>
        <w:t xml:space="preserve">
расчетов             </w:t>
      </w:r>
    </w:p>
    <w:bookmarkEnd w:id="47"/>
    <w:bookmarkStart w:name="z203" w:id="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Таблица сравнения сроков активов и обязательств </w:t>
      </w:r>
      <w:r>
        <w:br/>
      </w:r>
      <w:r>
        <w:rPr>
          <w:rFonts w:ascii="Times New Roman"/>
          <w:b w:val="false"/>
          <w:i w:val="false"/>
          <w:color w:val="000000"/>
          <w:sz w:val="28"/>
        </w:rPr>
        <w:t xml:space="preserve">
                       </w:t>
      </w:r>
      <w:r>
        <w:rPr>
          <w:rFonts w:ascii="Times New Roman"/>
          <w:b/>
          <w:i w:val="false"/>
          <w:color w:val="000000"/>
          <w:sz w:val="28"/>
        </w:rPr>
        <w:t xml:space="preserve">в иностранной валюте </w:t>
      </w:r>
      <w:r>
        <w:br/>
      </w:r>
      <w:r>
        <w:rPr>
          <w:rFonts w:ascii="Times New Roman"/>
          <w:b w:val="false"/>
          <w:i w:val="false"/>
          <w:color w:val="000000"/>
          <w:sz w:val="28"/>
        </w:rPr>
        <w:t xml:space="preserve">
                    на «___» _________ 20__ года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(краткое наименование банка) </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1739"/>
        <w:gridCol w:w="2459"/>
        <w:gridCol w:w="2186"/>
        <w:gridCol w:w="2129"/>
        <w:gridCol w:w="2459"/>
        <w:gridCol w:w="2385"/>
      </w:tblGrid>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Статьи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Активы в </w:t>
            </w:r>
            <w:r>
              <w:br/>
            </w:r>
            <w:r>
              <w:rPr>
                <w:rFonts w:ascii="Times New Roman"/>
                <w:b w:val="false"/>
                <w:i w:val="false"/>
                <w:color w:val="000000"/>
                <w:sz w:val="20"/>
              </w:rPr>
              <w:t>
</w:t>
            </w:r>
            <w:r>
              <w:rPr>
                <w:rFonts w:ascii="Times New Roman"/>
                <w:b w:val="false"/>
                <w:i w:val="false"/>
                <w:color w:val="000000"/>
                <w:sz w:val="20"/>
              </w:rPr>
              <w:t xml:space="preserve">иностранной </w:t>
            </w:r>
            <w:r>
              <w:br/>
            </w:r>
            <w:r>
              <w:rPr>
                <w:rFonts w:ascii="Times New Roman"/>
                <w:b w:val="false"/>
                <w:i w:val="false"/>
                <w:color w:val="000000"/>
                <w:sz w:val="20"/>
              </w:rPr>
              <w:t>
</w:t>
            </w:r>
            <w:r>
              <w:rPr>
                <w:rFonts w:ascii="Times New Roman"/>
                <w:b w:val="false"/>
                <w:i w:val="false"/>
                <w:color w:val="000000"/>
                <w:sz w:val="20"/>
              </w:rPr>
              <w:t xml:space="preserve">валюте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Обязатель- </w:t>
            </w:r>
            <w:r>
              <w:br/>
            </w:r>
            <w:r>
              <w:rPr>
                <w:rFonts w:ascii="Times New Roman"/>
                <w:b w:val="false"/>
                <w:i w:val="false"/>
                <w:color w:val="000000"/>
                <w:sz w:val="20"/>
              </w:rPr>
              <w:t>
</w:t>
            </w:r>
            <w:r>
              <w:rPr>
                <w:rFonts w:ascii="Times New Roman"/>
                <w:b w:val="false"/>
                <w:i w:val="false"/>
                <w:color w:val="000000"/>
                <w:sz w:val="20"/>
              </w:rPr>
              <w:t xml:space="preserve">ства в </w:t>
            </w:r>
            <w:r>
              <w:br/>
            </w:r>
            <w:r>
              <w:rPr>
                <w:rFonts w:ascii="Times New Roman"/>
                <w:b w:val="false"/>
                <w:i w:val="false"/>
                <w:color w:val="000000"/>
                <w:sz w:val="20"/>
              </w:rPr>
              <w:t>
</w:t>
            </w:r>
            <w:r>
              <w:rPr>
                <w:rFonts w:ascii="Times New Roman"/>
                <w:b w:val="false"/>
                <w:i w:val="false"/>
                <w:color w:val="000000"/>
                <w:sz w:val="20"/>
              </w:rPr>
              <w:t xml:space="preserve">иностран- </w:t>
            </w:r>
            <w:r>
              <w:br/>
            </w:r>
            <w:r>
              <w:rPr>
                <w:rFonts w:ascii="Times New Roman"/>
                <w:b w:val="false"/>
                <w:i w:val="false"/>
                <w:color w:val="000000"/>
                <w:sz w:val="20"/>
              </w:rPr>
              <w:t>
</w:t>
            </w:r>
            <w:r>
              <w:rPr>
                <w:rFonts w:ascii="Times New Roman"/>
                <w:b w:val="false"/>
                <w:i w:val="false"/>
                <w:color w:val="000000"/>
                <w:sz w:val="20"/>
              </w:rPr>
              <w:t xml:space="preserve">ной валюте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Активы минус </w:t>
            </w:r>
            <w:r>
              <w:br/>
            </w:r>
            <w:r>
              <w:rPr>
                <w:rFonts w:ascii="Times New Roman"/>
                <w:b w:val="false"/>
                <w:i w:val="false"/>
                <w:color w:val="000000"/>
                <w:sz w:val="20"/>
              </w:rPr>
              <w:t>
</w:t>
            </w:r>
            <w:r>
              <w:rPr>
                <w:rFonts w:ascii="Times New Roman"/>
                <w:b w:val="false"/>
                <w:i w:val="false"/>
                <w:color w:val="000000"/>
                <w:sz w:val="20"/>
              </w:rPr>
              <w:t xml:space="preserve">обязательства </w:t>
            </w:r>
            <w:r>
              <w:br/>
            </w:r>
            <w:r>
              <w:rPr>
                <w:rFonts w:ascii="Times New Roman"/>
                <w:b w:val="false"/>
                <w:i w:val="false"/>
                <w:color w:val="000000"/>
                <w:sz w:val="20"/>
              </w:rPr>
              <w:t>
</w:t>
            </w:r>
            <w:r>
              <w:rPr>
                <w:rFonts w:ascii="Times New Roman"/>
                <w:b w:val="false"/>
                <w:i w:val="false"/>
                <w:color w:val="000000"/>
                <w:sz w:val="20"/>
              </w:rPr>
              <w:t xml:space="preserve">(графа 3 - </w:t>
            </w:r>
            <w:r>
              <w:br/>
            </w:r>
            <w:r>
              <w:rPr>
                <w:rFonts w:ascii="Times New Roman"/>
                <w:b w:val="false"/>
                <w:i w:val="false"/>
                <w:color w:val="000000"/>
                <w:sz w:val="20"/>
              </w:rPr>
              <w:t>
</w:t>
            </w:r>
            <w:r>
              <w:rPr>
                <w:rFonts w:ascii="Times New Roman"/>
                <w:b w:val="false"/>
                <w:i w:val="false"/>
                <w:color w:val="000000"/>
                <w:sz w:val="20"/>
              </w:rPr>
              <w:t xml:space="preserve">графа 4)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Условные </w:t>
            </w:r>
            <w:r>
              <w:br/>
            </w:r>
            <w:r>
              <w:rPr>
                <w:rFonts w:ascii="Times New Roman"/>
                <w:b w:val="false"/>
                <w:i w:val="false"/>
                <w:color w:val="000000"/>
                <w:sz w:val="20"/>
              </w:rPr>
              <w:t>
</w:t>
            </w:r>
            <w:r>
              <w:rPr>
                <w:rFonts w:ascii="Times New Roman"/>
                <w:b w:val="false"/>
                <w:i w:val="false"/>
                <w:color w:val="000000"/>
                <w:sz w:val="20"/>
              </w:rPr>
              <w:t xml:space="preserve">обязательства </w:t>
            </w:r>
            <w:r>
              <w:br/>
            </w:r>
            <w:r>
              <w:rPr>
                <w:rFonts w:ascii="Times New Roman"/>
                <w:b w:val="false"/>
                <w:i w:val="false"/>
                <w:color w:val="000000"/>
                <w:sz w:val="20"/>
              </w:rPr>
              <w:t>
</w:t>
            </w:r>
            <w:r>
              <w:rPr>
                <w:rFonts w:ascii="Times New Roman"/>
                <w:b w:val="false"/>
                <w:i w:val="false"/>
                <w:color w:val="000000"/>
                <w:sz w:val="20"/>
              </w:rPr>
              <w:t xml:space="preserve">в иностранной </w:t>
            </w:r>
            <w:r>
              <w:br/>
            </w:r>
            <w:r>
              <w:rPr>
                <w:rFonts w:ascii="Times New Roman"/>
                <w:b w:val="false"/>
                <w:i w:val="false"/>
                <w:color w:val="000000"/>
                <w:sz w:val="20"/>
              </w:rPr>
              <w:t>
</w:t>
            </w:r>
            <w:r>
              <w:rPr>
                <w:rFonts w:ascii="Times New Roman"/>
                <w:b w:val="false"/>
                <w:i w:val="false"/>
                <w:color w:val="000000"/>
                <w:sz w:val="20"/>
              </w:rPr>
              <w:t xml:space="preserve">валюте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Отношение </w:t>
            </w:r>
            <w:r>
              <w:br/>
            </w:r>
            <w:r>
              <w:rPr>
                <w:rFonts w:ascii="Times New Roman"/>
                <w:b w:val="false"/>
                <w:i w:val="false"/>
                <w:color w:val="000000"/>
                <w:sz w:val="20"/>
              </w:rPr>
              <w:t>
</w:t>
            </w:r>
            <w:r>
              <w:rPr>
                <w:rFonts w:ascii="Times New Roman"/>
                <w:b w:val="false"/>
                <w:i w:val="false"/>
                <w:color w:val="000000"/>
                <w:sz w:val="20"/>
              </w:rPr>
              <w:t xml:space="preserve">активов к </w:t>
            </w:r>
            <w:r>
              <w:br/>
            </w:r>
            <w:r>
              <w:rPr>
                <w:rFonts w:ascii="Times New Roman"/>
                <w:b w:val="false"/>
                <w:i w:val="false"/>
                <w:color w:val="000000"/>
                <w:sz w:val="20"/>
              </w:rPr>
              <w:t>
</w:t>
            </w:r>
            <w:r>
              <w:rPr>
                <w:rFonts w:ascii="Times New Roman"/>
                <w:b w:val="false"/>
                <w:i w:val="false"/>
                <w:color w:val="000000"/>
                <w:sz w:val="20"/>
              </w:rPr>
              <w:t xml:space="preserve">сумме обяза- </w:t>
            </w:r>
            <w:r>
              <w:br/>
            </w:r>
            <w:r>
              <w:rPr>
                <w:rFonts w:ascii="Times New Roman"/>
                <w:b w:val="false"/>
                <w:i w:val="false"/>
                <w:color w:val="000000"/>
                <w:sz w:val="20"/>
              </w:rPr>
              <w:t>
</w:t>
            </w:r>
            <w:r>
              <w:rPr>
                <w:rFonts w:ascii="Times New Roman"/>
                <w:b w:val="false"/>
                <w:i w:val="false"/>
                <w:color w:val="000000"/>
                <w:sz w:val="20"/>
              </w:rPr>
              <w:t xml:space="preserve">тельств и </w:t>
            </w:r>
            <w:r>
              <w:br/>
            </w:r>
            <w:r>
              <w:rPr>
                <w:rFonts w:ascii="Times New Roman"/>
                <w:b w:val="false"/>
                <w:i w:val="false"/>
                <w:color w:val="000000"/>
                <w:sz w:val="20"/>
              </w:rPr>
              <w:t>
</w:t>
            </w:r>
            <w:r>
              <w:rPr>
                <w:rFonts w:ascii="Times New Roman"/>
                <w:b w:val="false"/>
                <w:i w:val="false"/>
                <w:color w:val="000000"/>
                <w:sz w:val="20"/>
              </w:rPr>
              <w:t xml:space="preserve">условных </w:t>
            </w:r>
            <w:r>
              <w:br/>
            </w:r>
            <w:r>
              <w:rPr>
                <w:rFonts w:ascii="Times New Roman"/>
                <w:b w:val="false"/>
                <w:i w:val="false"/>
                <w:color w:val="000000"/>
                <w:sz w:val="20"/>
              </w:rPr>
              <w:t>
</w:t>
            </w:r>
            <w:r>
              <w:rPr>
                <w:rFonts w:ascii="Times New Roman"/>
                <w:b w:val="false"/>
                <w:i w:val="false"/>
                <w:color w:val="000000"/>
                <w:sz w:val="20"/>
              </w:rPr>
              <w:t xml:space="preserve">обязательств </w:t>
            </w:r>
            <w:r>
              <w:br/>
            </w:r>
            <w:r>
              <w:rPr>
                <w:rFonts w:ascii="Times New Roman"/>
                <w:b w:val="false"/>
                <w:i w:val="false"/>
                <w:color w:val="000000"/>
                <w:sz w:val="20"/>
              </w:rPr>
              <w:t>
</w:t>
            </w:r>
            <w:r>
              <w:rPr>
                <w:rFonts w:ascii="Times New Roman"/>
                <w:b w:val="false"/>
                <w:i w:val="false"/>
                <w:color w:val="000000"/>
                <w:sz w:val="20"/>
              </w:rPr>
              <w:t xml:space="preserve">(графа 3/ </w:t>
            </w:r>
            <w:r>
              <w:br/>
            </w:r>
            <w:r>
              <w:rPr>
                <w:rFonts w:ascii="Times New Roman"/>
                <w:b w:val="false"/>
                <w:i w:val="false"/>
                <w:color w:val="000000"/>
                <w:sz w:val="20"/>
              </w:rPr>
              <w:t>
</w:t>
            </w:r>
            <w:r>
              <w:rPr>
                <w:rFonts w:ascii="Times New Roman"/>
                <w:b w:val="false"/>
                <w:i w:val="false"/>
                <w:color w:val="000000"/>
                <w:sz w:val="20"/>
              </w:rPr>
              <w:t xml:space="preserve">[графа 4 + </w:t>
            </w:r>
            <w:r>
              <w:br/>
            </w:r>
            <w:r>
              <w:rPr>
                <w:rFonts w:ascii="Times New Roman"/>
                <w:b w:val="false"/>
                <w:i w:val="false"/>
                <w:color w:val="000000"/>
                <w:sz w:val="20"/>
              </w:rPr>
              <w:t>
</w:t>
            </w:r>
            <w:r>
              <w:rPr>
                <w:rFonts w:ascii="Times New Roman"/>
                <w:b w:val="false"/>
                <w:i w:val="false"/>
                <w:color w:val="000000"/>
                <w:sz w:val="20"/>
              </w:rPr>
              <w:t xml:space="preserve">графа 6])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востре- </w:t>
            </w:r>
            <w:r>
              <w:br/>
            </w:r>
            <w:r>
              <w:rPr>
                <w:rFonts w:ascii="Times New Roman"/>
                <w:b w:val="false"/>
                <w:i w:val="false"/>
                <w:color w:val="000000"/>
                <w:sz w:val="20"/>
              </w:rPr>
              <w:t>
</w:t>
            </w:r>
            <w:r>
              <w:rPr>
                <w:rFonts w:ascii="Times New Roman"/>
                <w:b w:val="false"/>
                <w:i w:val="false"/>
                <w:color w:val="000000"/>
                <w:sz w:val="20"/>
              </w:rPr>
              <w:t xml:space="preserve">бования в </w:t>
            </w:r>
            <w:r>
              <w:br/>
            </w:r>
            <w:r>
              <w:rPr>
                <w:rFonts w:ascii="Times New Roman"/>
                <w:b w:val="false"/>
                <w:i w:val="false"/>
                <w:color w:val="000000"/>
                <w:sz w:val="20"/>
              </w:rPr>
              <w:t>
</w:t>
            </w:r>
            <w:r>
              <w:rPr>
                <w:rFonts w:ascii="Times New Roman"/>
                <w:b w:val="false"/>
                <w:i w:val="false"/>
                <w:color w:val="000000"/>
                <w:sz w:val="20"/>
              </w:rPr>
              <w:t xml:space="preserve">том числе: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 xml:space="preserve">3)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30 дней </w:t>
            </w:r>
            <w:r>
              <w:br/>
            </w:r>
            <w:r>
              <w:rPr>
                <w:rFonts w:ascii="Times New Roman"/>
                <w:b w:val="false"/>
                <w:i w:val="false"/>
                <w:color w:val="000000"/>
                <w:sz w:val="20"/>
              </w:rPr>
              <w:t>
</w:t>
            </w:r>
            <w:r>
              <w:rPr>
                <w:rFonts w:ascii="Times New Roman"/>
                <w:b w:val="false"/>
                <w:i w:val="false"/>
                <w:color w:val="000000"/>
                <w:sz w:val="20"/>
              </w:rPr>
              <w:t xml:space="preserve">в том </w:t>
            </w:r>
            <w:r>
              <w:br/>
            </w:r>
            <w:r>
              <w:rPr>
                <w:rFonts w:ascii="Times New Roman"/>
                <w:b w:val="false"/>
                <w:i w:val="false"/>
                <w:color w:val="000000"/>
                <w:sz w:val="20"/>
              </w:rPr>
              <w:t>
</w:t>
            </w:r>
            <w:r>
              <w:rPr>
                <w:rFonts w:ascii="Times New Roman"/>
                <w:b w:val="false"/>
                <w:i w:val="false"/>
                <w:color w:val="000000"/>
                <w:sz w:val="20"/>
              </w:rPr>
              <w:t xml:space="preserve">числе: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 xml:space="preserve">3)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3 </w:t>
            </w:r>
            <w:r>
              <w:br/>
            </w:r>
            <w:r>
              <w:rPr>
                <w:rFonts w:ascii="Times New Roman"/>
                <w:b w:val="false"/>
                <w:i w:val="false"/>
                <w:color w:val="000000"/>
                <w:sz w:val="20"/>
              </w:rPr>
              <w:t>
</w:t>
            </w:r>
            <w:r>
              <w:rPr>
                <w:rFonts w:ascii="Times New Roman"/>
                <w:b w:val="false"/>
                <w:i w:val="false"/>
                <w:color w:val="000000"/>
                <w:sz w:val="20"/>
              </w:rPr>
              <w:t xml:space="preserve">месяцев в </w:t>
            </w:r>
            <w:r>
              <w:br/>
            </w:r>
            <w:r>
              <w:rPr>
                <w:rFonts w:ascii="Times New Roman"/>
                <w:b w:val="false"/>
                <w:i w:val="false"/>
                <w:color w:val="000000"/>
                <w:sz w:val="20"/>
              </w:rPr>
              <w:t>
</w:t>
            </w:r>
            <w:r>
              <w:rPr>
                <w:rFonts w:ascii="Times New Roman"/>
                <w:b w:val="false"/>
                <w:i w:val="false"/>
                <w:color w:val="000000"/>
                <w:sz w:val="20"/>
              </w:rPr>
              <w:t xml:space="preserve">том числе: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 xml:space="preserve">3)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6 </w:t>
            </w:r>
            <w:r>
              <w:br/>
            </w:r>
            <w:r>
              <w:rPr>
                <w:rFonts w:ascii="Times New Roman"/>
                <w:b w:val="false"/>
                <w:i w:val="false"/>
                <w:color w:val="000000"/>
                <w:sz w:val="20"/>
              </w:rPr>
              <w:t>
</w:t>
            </w:r>
            <w:r>
              <w:rPr>
                <w:rFonts w:ascii="Times New Roman"/>
                <w:b w:val="false"/>
                <w:i w:val="false"/>
                <w:color w:val="000000"/>
                <w:sz w:val="20"/>
              </w:rPr>
              <w:t xml:space="preserve">месяцев в </w:t>
            </w:r>
            <w:r>
              <w:br/>
            </w:r>
            <w:r>
              <w:rPr>
                <w:rFonts w:ascii="Times New Roman"/>
                <w:b w:val="false"/>
                <w:i w:val="false"/>
                <w:color w:val="000000"/>
                <w:sz w:val="20"/>
              </w:rPr>
              <w:t>
</w:t>
            </w:r>
            <w:r>
              <w:rPr>
                <w:rFonts w:ascii="Times New Roman"/>
                <w:b w:val="false"/>
                <w:i w:val="false"/>
                <w:color w:val="000000"/>
                <w:sz w:val="20"/>
              </w:rPr>
              <w:t xml:space="preserve">том числе: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 xml:space="preserve">3)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1 года </w:t>
            </w:r>
            <w:r>
              <w:br/>
            </w:r>
            <w:r>
              <w:rPr>
                <w:rFonts w:ascii="Times New Roman"/>
                <w:b w:val="false"/>
                <w:i w:val="false"/>
                <w:color w:val="000000"/>
                <w:sz w:val="20"/>
              </w:rPr>
              <w:t>
</w:t>
            </w:r>
            <w:r>
              <w:rPr>
                <w:rFonts w:ascii="Times New Roman"/>
                <w:b w:val="false"/>
                <w:i w:val="false"/>
                <w:color w:val="000000"/>
                <w:sz w:val="20"/>
              </w:rPr>
              <w:t xml:space="preserve">в том </w:t>
            </w:r>
            <w:r>
              <w:br/>
            </w:r>
            <w:r>
              <w:rPr>
                <w:rFonts w:ascii="Times New Roman"/>
                <w:b w:val="false"/>
                <w:i w:val="false"/>
                <w:color w:val="000000"/>
                <w:sz w:val="20"/>
              </w:rPr>
              <w:t>
</w:t>
            </w:r>
            <w:r>
              <w:rPr>
                <w:rFonts w:ascii="Times New Roman"/>
                <w:b w:val="false"/>
                <w:i w:val="false"/>
                <w:color w:val="000000"/>
                <w:sz w:val="20"/>
              </w:rPr>
              <w:t xml:space="preserve">числе: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 xml:space="preserve">3)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1 </w:t>
            </w:r>
            <w:r>
              <w:br/>
            </w:r>
            <w:r>
              <w:rPr>
                <w:rFonts w:ascii="Times New Roman"/>
                <w:b w:val="false"/>
                <w:i w:val="false"/>
                <w:color w:val="000000"/>
                <w:sz w:val="20"/>
              </w:rPr>
              <w:t>
</w:t>
            </w:r>
            <w:r>
              <w:rPr>
                <w:rFonts w:ascii="Times New Roman"/>
                <w:b w:val="false"/>
                <w:i w:val="false"/>
                <w:color w:val="000000"/>
                <w:sz w:val="20"/>
              </w:rPr>
              <w:t xml:space="preserve">года </w:t>
            </w:r>
            <w:r>
              <w:br/>
            </w:r>
            <w:r>
              <w:rPr>
                <w:rFonts w:ascii="Times New Roman"/>
                <w:b w:val="false"/>
                <w:i w:val="false"/>
                <w:color w:val="000000"/>
                <w:sz w:val="20"/>
              </w:rPr>
              <w:t>
</w:t>
            </w:r>
            <w:r>
              <w:rPr>
                <w:rFonts w:ascii="Times New Roman"/>
                <w:b w:val="false"/>
                <w:i w:val="false"/>
                <w:color w:val="000000"/>
                <w:sz w:val="20"/>
              </w:rPr>
              <w:t xml:space="preserve">в том </w:t>
            </w:r>
            <w:r>
              <w:br/>
            </w:r>
            <w:r>
              <w:rPr>
                <w:rFonts w:ascii="Times New Roman"/>
                <w:b w:val="false"/>
                <w:i w:val="false"/>
                <w:color w:val="000000"/>
                <w:sz w:val="20"/>
              </w:rPr>
              <w:t>
</w:t>
            </w:r>
            <w:r>
              <w:rPr>
                <w:rFonts w:ascii="Times New Roman"/>
                <w:b w:val="false"/>
                <w:i w:val="false"/>
                <w:color w:val="000000"/>
                <w:sz w:val="20"/>
              </w:rPr>
              <w:t xml:space="preserve">числе: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 xml:space="preserve">3)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Руководитель: _______________________________________ _________ </w:t>
      </w:r>
      <w:r>
        <w:br/>
      </w:r>
      <w:r>
        <w:rPr>
          <w:rFonts w:ascii="Times New Roman"/>
          <w:b w:val="false"/>
          <w:i w:val="false"/>
          <w:color w:val="000000"/>
          <w:sz w:val="28"/>
        </w:rPr>
        <w:t xml:space="preserve">
                    (фамилия, имя, при наличии - отчество)  (подпись) </w:t>
      </w:r>
    </w:p>
    <w:p>
      <w:pPr>
        <w:spacing w:after="0"/>
        <w:ind w:left="0"/>
        <w:jc w:val="both"/>
      </w:pPr>
      <w:r>
        <w:rPr>
          <w:rFonts w:ascii="Times New Roman"/>
          <w:b w:val="false"/>
          <w:i w:val="false"/>
          <w:color w:val="000000"/>
          <w:sz w:val="28"/>
        </w:rPr>
        <w:t xml:space="preserve">      Главный бухгалтер: __________________________________ _________ </w:t>
      </w:r>
      <w:r>
        <w:br/>
      </w:r>
      <w:r>
        <w:rPr>
          <w:rFonts w:ascii="Times New Roman"/>
          <w:b w:val="false"/>
          <w:i w:val="false"/>
          <w:color w:val="000000"/>
          <w:sz w:val="28"/>
        </w:rPr>
        <w:t xml:space="preserve">
                     (фамилия, имя, при наличии - отчество) (подпись) </w:t>
      </w:r>
    </w:p>
    <w:p>
      <w:pPr>
        <w:spacing w:after="0"/>
        <w:ind w:left="0"/>
        <w:jc w:val="both"/>
      </w:pPr>
      <w:r>
        <w:rPr>
          <w:rFonts w:ascii="Times New Roman"/>
          <w:b w:val="false"/>
          <w:i w:val="false"/>
          <w:color w:val="000000"/>
          <w:sz w:val="28"/>
        </w:rPr>
        <w:t xml:space="preserve">      Исполнитель: _________________________________________ ________ </w:t>
      </w:r>
      <w:r>
        <w:br/>
      </w:r>
      <w:r>
        <w:rPr>
          <w:rFonts w:ascii="Times New Roman"/>
          <w:b w:val="false"/>
          <w:i w:val="false"/>
          <w:color w:val="000000"/>
          <w:sz w:val="28"/>
        </w:rPr>
        <w:t xml:space="preserve">
          (должность, фамилия, имя, при наличии - отчество) (подпись) </w:t>
      </w:r>
    </w:p>
    <w:p>
      <w:pPr>
        <w:spacing w:after="0"/>
        <w:ind w:left="0"/>
        <w:jc w:val="both"/>
      </w:pPr>
      <w:r>
        <w:rPr>
          <w:rFonts w:ascii="Times New Roman"/>
          <w:b w:val="false"/>
          <w:i w:val="false"/>
          <w:color w:val="000000"/>
          <w:sz w:val="28"/>
        </w:rPr>
        <w:t xml:space="preserve">      ____________________ </w:t>
      </w:r>
      <w:r>
        <w:br/>
      </w:r>
      <w:r>
        <w:rPr>
          <w:rFonts w:ascii="Times New Roman"/>
          <w:b w:val="false"/>
          <w:i w:val="false"/>
          <w:color w:val="000000"/>
          <w:sz w:val="28"/>
        </w:rPr>
        <w:t xml:space="preserve">
        (номер телефона) </w:t>
      </w:r>
    </w:p>
    <w:p>
      <w:pPr>
        <w:spacing w:after="0"/>
        <w:ind w:left="0"/>
        <w:jc w:val="both"/>
      </w:pPr>
      <w:r>
        <w:rPr>
          <w:rFonts w:ascii="Times New Roman"/>
          <w:b w:val="false"/>
          <w:i w:val="false"/>
          <w:color w:val="000000"/>
          <w:sz w:val="28"/>
        </w:rPr>
        <w:t xml:space="preserve">      Дата подписания отчета "___" ___________ 20__ года. </w:t>
      </w:r>
    </w:p>
    <w:bookmarkStart w:name="z204" w:id="49"/>
    <w:p>
      <w:pPr>
        <w:spacing w:after="0"/>
        <w:ind w:left="0"/>
        <w:jc w:val="both"/>
      </w:pPr>
      <w:r>
        <w:rPr>
          <w:rFonts w:ascii="Times New Roman"/>
          <w:b w:val="false"/>
          <w:i w:val="false"/>
          <w:color w:val="000000"/>
          <w:sz w:val="28"/>
        </w:rPr>
        <w:t xml:space="preserve">
      Пояснения по заполнению Таблицы сравнения сроков активов и обязательств в иностранной валюте: </w:t>
      </w:r>
      <w:r>
        <w:br/>
      </w:r>
      <w:r>
        <w:rPr>
          <w:rFonts w:ascii="Times New Roman"/>
          <w:b w:val="false"/>
          <w:i w:val="false"/>
          <w:color w:val="000000"/>
          <w:sz w:val="28"/>
        </w:rPr>
        <w:t>
</w:t>
      </w:r>
      <w:r>
        <w:rPr>
          <w:rFonts w:ascii="Times New Roman"/>
          <w:b w:val="false"/>
          <w:i w:val="false"/>
          <w:color w:val="000000"/>
          <w:sz w:val="28"/>
        </w:rPr>
        <w:t xml:space="preserve">
      При заполнении Таблицы сравнения сроков активов и обязательств в иностранной валюте для каждого актива (обязательства) в иностранной валюте предусматривается наименьший срок, по истечении которого банк имеет право требовать исполнения обязательств дебиторов и корреспондентов (исполняет требования клиентов). В строку 1 относятся активы и обязательства банка в иностранной валюте, принимаемые в расчет величины высоколиквидных активов в соответствии с настоящей Инструкцией и обязательств до востребования, в том числе обязательств, по которым не установлен срок осуществления расчетов, а также займы "овернайт", полученные от банков, и вклады, привлеченные от банков на одну ночь, срочные обязательства с безусловным правом кредитора требовать досрочного погашения обязательств, в том числе срочные и условные депозиты банков. Активы и условные обязательства включаются за вычетом сформированных специальных провизий, созданных на классифицированные активы и классифицированные условные обязательства в иностранной валюте. </w:t>
      </w:r>
      <w:r>
        <w:br/>
      </w:r>
      <w:r>
        <w:rPr>
          <w:rFonts w:ascii="Times New Roman"/>
          <w:b w:val="false"/>
          <w:i w:val="false"/>
          <w:color w:val="000000"/>
          <w:sz w:val="28"/>
        </w:rPr>
        <w:t>
</w:t>
      </w:r>
      <w:r>
        <w:rPr>
          <w:rFonts w:ascii="Times New Roman"/>
          <w:b w:val="false"/>
          <w:i w:val="false"/>
          <w:color w:val="000000"/>
          <w:sz w:val="28"/>
        </w:rPr>
        <w:t xml:space="preserve">
      Строки 1-7 заполняются, в том числе в разрезе следующих валют отдельных иностранных государств (групп иностранных государств): </w:t>
      </w:r>
      <w:r>
        <w:br/>
      </w:r>
      <w:r>
        <w:rPr>
          <w:rFonts w:ascii="Times New Roman"/>
          <w:b w:val="false"/>
          <w:i w:val="false"/>
          <w:color w:val="000000"/>
          <w:sz w:val="28"/>
        </w:rPr>
        <w:t>
</w:t>
      </w:r>
      <w:r>
        <w:rPr>
          <w:rFonts w:ascii="Times New Roman"/>
          <w:b w:val="false"/>
          <w:i w:val="false"/>
          <w:color w:val="000000"/>
          <w:sz w:val="28"/>
        </w:rPr>
        <w:t xml:space="preserve">
      в иностранной валюте стран, имеющих суверенный рейтинг не ниже "А" агентства "Standard&amp;Poor's" или рейтинг аналогичного уровня одного из других рейтинговых агентств, и валюте "Евро"; </w:t>
      </w:r>
      <w:r>
        <w:br/>
      </w:r>
      <w:r>
        <w:rPr>
          <w:rFonts w:ascii="Times New Roman"/>
          <w:b w:val="false"/>
          <w:i w:val="false"/>
          <w:color w:val="000000"/>
          <w:sz w:val="28"/>
        </w:rPr>
        <w:t>
</w:t>
      </w:r>
      <w:r>
        <w:rPr>
          <w:rFonts w:ascii="Times New Roman"/>
          <w:b w:val="false"/>
          <w:i w:val="false"/>
          <w:color w:val="000000"/>
          <w:sz w:val="28"/>
        </w:rPr>
        <w:t xml:space="preserve">
      в иностранной валюте стран, имеющих суверенный рейтинг от "В" до "А" агентства "Standard&amp;Poor's" или рейтинг аналогичного уровня одного из других рейтинговых агентств; </w:t>
      </w:r>
      <w:r>
        <w:br/>
      </w:r>
      <w:r>
        <w:rPr>
          <w:rFonts w:ascii="Times New Roman"/>
          <w:b w:val="false"/>
          <w:i w:val="false"/>
          <w:color w:val="000000"/>
          <w:sz w:val="28"/>
        </w:rPr>
        <w:t>
</w:t>
      </w:r>
      <w:r>
        <w:rPr>
          <w:rFonts w:ascii="Times New Roman"/>
          <w:b w:val="false"/>
          <w:i w:val="false"/>
          <w:color w:val="000000"/>
          <w:sz w:val="28"/>
        </w:rPr>
        <w:t xml:space="preserve">
       в иностранной валюте стран, имеющих суверенный рейтинг ниже "В" агентства "Standard&amp;Poor's" или рейтинг аналогичного уровня одного из других рейтинговых агентств, и стран, не имеющих соответствующей рейтинговой оценки. </w:t>
      </w:r>
      <w:r>
        <w:br/>
      </w:r>
      <w:r>
        <w:rPr>
          <w:rFonts w:ascii="Times New Roman"/>
          <w:b w:val="false"/>
          <w:i w:val="false"/>
          <w:color w:val="000000"/>
          <w:sz w:val="28"/>
        </w:rPr>
        <w:t>
</w:t>
      </w:r>
      <w:r>
        <w:rPr>
          <w:rFonts w:ascii="Times New Roman"/>
          <w:b w:val="false"/>
          <w:i w:val="false"/>
          <w:color w:val="000000"/>
          <w:sz w:val="28"/>
        </w:rPr>
        <w:t xml:space="preserve">
      Данные по графам активов, обязательств и условных обязательств по строкам от 1 до 5 заполняются нарастающим итогом. Сумма строк 5 и 6 заносится в строку 7 "Итого". Возникшее расхождение по строке "Итого" в графе "Активы в иностранной валюте" с итоговой строкой активов по балансу будет соответствовать сумме активов в национальной валюте и нефинансовых активов банка в иностранной валюте. Возникшее расхождение по строке "Итого" в графе "Обязательства в иностранной валюте" с итоговой строкой обязательств по балансу будет соответствовать сумме сформированных специальных провизий, обязательств в национальной валюте и нефинансовых обязательств в иностранной валюте. </w:t>
      </w:r>
    </w:p>
    <w:bookmarkEnd w:id="49"/>
    <w:bookmarkStart w:name="z211" w:id="50"/>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Инструкции о пруденциальных   </w:t>
      </w:r>
      <w:r>
        <w:br/>
      </w:r>
      <w:r>
        <w:rPr>
          <w:rFonts w:ascii="Times New Roman"/>
          <w:b w:val="false"/>
          <w:i w:val="false"/>
          <w:color w:val="000000"/>
          <w:sz w:val="28"/>
        </w:rPr>
        <w:t xml:space="preserve">
нормативах для исламских банков, их </w:t>
      </w:r>
      <w:r>
        <w:br/>
      </w:r>
      <w:r>
        <w:rPr>
          <w:rFonts w:ascii="Times New Roman"/>
          <w:b w:val="false"/>
          <w:i w:val="false"/>
          <w:color w:val="000000"/>
          <w:sz w:val="28"/>
        </w:rPr>
        <w:t xml:space="preserve">
нормативных значениях и методике </w:t>
      </w:r>
      <w:r>
        <w:br/>
      </w:r>
      <w:r>
        <w:rPr>
          <w:rFonts w:ascii="Times New Roman"/>
          <w:b w:val="false"/>
          <w:i w:val="false"/>
          <w:color w:val="000000"/>
          <w:sz w:val="28"/>
        </w:rPr>
        <w:t xml:space="preserve">
расчетов             </w:t>
      </w:r>
    </w:p>
    <w:bookmarkEnd w:id="50"/>
    <w:bookmarkStart w:name="z212" w:id="5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Таблица сравнения сроков активов и обязательств </w:t>
      </w:r>
      <w:r>
        <w:br/>
      </w:r>
      <w:r>
        <w:rPr>
          <w:rFonts w:ascii="Times New Roman"/>
          <w:b w:val="false"/>
          <w:i w:val="false"/>
          <w:color w:val="000000"/>
          <w:sz w:val="28"/>
        </w:rPr>
        <w:t xml:space="preserve">
                         </w:t>
      </w:r>
      <w:r>
        <w:rPr>
          <w:rFonts w:ascii="Times New Roman"/>
          <w:b/>
          <w:i w:val="false"/>
          <w:color w:val="000000"/>
          <w:sz w:val="28"/>
        </w:rPr>
        <w:t xml:space="preserve">в национальной валюте </w:t>
      </w:r>
      <w:r>
        <w:br/>
      </w:r>
      <w:r>
        <w:rPr>
          <w:rFonts w:ascii="Times New Roman"/>
          <w:b w:val="false"/>
          <w:i w:val="false"/>
          <w:color w:val="000000"/>
          <w:sz w:val="28"/>
        </w:rPr>
        <w:t xml:space="preserve">
                     на «___» _________ 20__ года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(краткое наименование банка) </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1750"/>
        <w:gridCol w:w="2180"/>
        <w:gridCol w:w="2594"/>
        <w:gridCol w:w="2242"/>
        <w:gridCol w:w="1926"/>
        <w:gridCol w:w="2362"/>
      </w:tblGrid>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Статьи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Активы в </w:t>
            </w:r>
            <w:r>
              <w:br/>
            </w:r>
            <w:r>
              <w:rPr>
                <w:rFonts w:ascii="Times New Roman"/>
                <w:b w:val="false"/>
                <w:i w:val="false"/>
                <w:color w:val="000000"/>
                <w:sz w:val="20"/>
              </w:rPr>
              <w:t>
</w:t>
            </w:r>
            <w:r>
              <w:rPr>
                <w:rFonts w:ascii="Times New Roman"/>
                <w:b w:val="false"/>
                <w:i w:val="false"/>
                <w:color w:val="000000"/>
                <w:sz w:val="20"/>
              </w:rPr>
              <w:t xml:space="preserve">национальной </w:t>
            </w:r>
            <w:r>
              <w:br/>
            </w:r>
            <w:r>
              <w:rPr>
                <w:rFonts w:ascii="Times New Roman"/>
                <w:b w:val="false"/>
                <w:i w:val="false"/>
                <w:color w:val="000000"/>
                <w:sz w:val="20"/>
              </w:rPr>
              <w:t>
</w:t>
            </w:r>
            <w:r>
              <w:rPr>
                <w:rFonts w:ascii="Times New Roman"/>
                <w:b w:val="false"/>
                <w:i w:val="false"/>
                <w:color w:val="000000"/>
                <w:sz w:val="20"/>
              </w:rPr>
              <w:t xml:space="preserve">валюте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Обязательства </w:t>
            </w:r>
            <w:r>
              <w:br/>
            </w:r>
            <w:r>
              <w:rPr>
                <w:rFonts w:ascii="Times New Roman"/>
                <w:b w:val="false"/>
                <w:i w:val="false"/>
                <w:color w:val="000000"/>
                <w:sz w:val="20"/>
              </w:rPr>
              <w:t>
</w:t>
            </w:r>
            <w:r>
              <w:rPr>
                <w:rFonts w:ascii="Times New Roman"/>
                <w:b w:val="false"/>
                <w:i w:val="false"/>
                <w:color w:val="000000"/>
                <w:sz w:val="20"/>
              </w:rPr>
              <w:t xml:space="preserve">в национальной </w:t>
            </w:r>
            <w:r>
              <w:br/>
            </w:r>
            <w:r>
              <w:rPr>
                <w:rFonts w:ascii="Times New Roman"/>
                <w:b w:val="false"/>
                <w:i w:val="false"/>
                <w:color w:val="000000"/>
                <w:sz w:val="20"/>
              </w:rPr>
              <w:t>
</w:t>
            </w:r>
            <w:r>
              <w:rPr>
                <w:rFonts w:ascii="Times New Roman"/>
                <w:b w:val="false"/>
                <w:i w:val="false"/>
                <w:color w:val="000000"/>
                <w:sz w:val="20"/>
              </w:rPr>
              <w:t xml:space="preserve">валюте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Активы минус </w:t>
            </w:r>
            <w:r>
              <w:br/>
            </w:r>
            <w:r>
              <w:rPr>
                <w:rFonts w:ascii="Times New Roman"/>
                <w:b w:val="false"/>
                <w:i w:val="false"/>
                <w:color w:val="000000"/>
                <w:sz w:val="20"/>
              </w:rPr>
              <w:t>
</w:t>
            </w:r>
            <w:r>
              <w:rPr>
                <w:rFonts w:ascii="Times New Roman"/>
                <w:b w:val="false"/>
                <w:i w:val="false"/>
                <w:color w:val="000000"/>
                <w:sz w:val="20"/>
              </w:rPr>
              <w:t xml:space="preserve">обязательства </w:t>
            </w:r>
            <w:r>
              <w:br/>
            </w:r>
            <w:r>
              <w:rPr>
                <w:rFonts w:ascii="Times New Roman"/>
                <w:b w:val="false"/>
                <w:i w:val="false"/>
                <w:color w:val="000000"/>
                <w:sz w:val="20"/>
              </w:rPr>
              <w:t>
</w:t>
            </w:r>
            <w:r>
              <w:rPr>
                <w:rFonts w:ascii="Times New Roman"/>
                <w:b w:val="false"/>
                <w:i w:val="false"/>
                <w:color w:val="000000"/>
                <w:sz w:val="20"/>
              </w:rPr>
              <w:t xml:space="preserve">(графа 3 </w:t>
            </w:r>
            <w:r>
              <w:br/>
            </w:r>
            <w:r>
              <w:rPr>
                <w:rFonts w:ascii="Times New Roman"/>
                <w:b w:val="false"/>
                <w:i w:val="false"/>
                <w:color w:val="000000"/>
                <w:sz w:val="20"/>
              </w:rPr>
              <w:t>
</w:t>
            </w:r>
            <w:r>
              <w:rPr>
                <w:rFonts w:ascii="Times New Roman"/>
                <w:b w:val="false"/>
                <w:i w:val="false"/>
                <w:color w:val="000000"/>
                <w:sz w:val="20"/>
              </w:rPr>
              <w:t xml:space="preserve">- графа 4)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Условные </w:t>
            </w:r>
            <w:r>
              <w:br/>
            </w:r>
            <w:r>
              <w:rPr>
                <w:rFonts w:ascii="Times New Roman"/>
                <w:b w:val="false"/>
                <w:i w:val="false"/>
                <w:color w:val="000000"/>
                <w:sz w:val="20"/>
              </w:rPr>
              <w:t>
</w:t>
            </w:r>
            <w:r>
              <w:rPr>
                <w:rFonts w:ascii="Times New Roman"/>
                <w:b w:val="false"/>
                <w:i w:val="false"/>
                <w:color w:val="000000"/>
                <w:sz w:val="20"/>
              </w:rPr>
              <w:t xml:space="preserve">обязатель </w:t>
            </w:r>
            <w:r>
              <w:br/>
            </w:r>
            <w:r>
              <w:rPr>
                <w:rFonts w:ascii="Times New Roman"/>
                <w:b w:val="false"/>
                <w:i w:val="false"/>
                <w:color w:val="000000"/>
                <w:sz w:val="20"/>
              </w:rPr>
              <w:t>
</w:t>
            </w:r>
            <w:r>
              <w:rPr>
                <w:rFonts w:ascii="Times New Roman"/>
                <w:b w:val="false"/>
                <w:i w:val="false"/>
                <w:color w:val="000000"/>
                <w:sz w:val="20"/>
              </w:rPr>
              <w:t xml:space="preserve">ства в </w:t>
            </w:r>
            <w:r>
              <w:br/>
            </w:r>
            <w:r>
              <w:rPr>
                <w:rFonts w:ascii="Times New Roman"/>
                <w:b w:val="false"/>
                <w:i w:val="false"/>
                <w:color w:val="000000"/>
                <w:sz w:val="20"/>
              </w:rPr>
              <w:t>
</w:t>
            </w:r>
            <w:r>
              <w:rPr>
                <w:rFonts w:ascii="Times New Roman"/>
                <w:b w:val="false"/>
                <w:i w:val="false"/>
                <w:color w:val="000000"/>
                <w:sz w:val="20"/>
              </w:rPr>
              <w:t xml:space="preserve">националь </w:t>
            </w:r>
            <w:r>
              <w:br/>
            </w:r>
            <w:r>
              <w:rPr>
                <w:rFonts w:ascii="Times New Roman"/>
                <w:b w:val="false"/>
                <w:i w:val="false"/>
                <w:color w:val="000000"/>
                <w:sz w:val="20"/>
              </w:rPr>
              <w:t>
</w:t>
            </w:r>
            <w:r>
              <w:rPr>
                <w:rFonts w:ascii="Times New Roman"/>
                <w:b w:val="false"/>
                <w:i w:val="false"/>
                <w:color w:val="000000"/>
                <w:sz w:val="20"/>
              </w:rPr>
              <w:t xml:space="preserve">ной валюте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Отношение </w:t>
            </w:r>
            <w:r>
              <w:br/>
            </w:r>
            <w:r>
              <w:rPr>
                <w:rFonts w:ascii="Times New Roman"/>
                <w:b w:val="false"/>
                <w:i w:val="false"/>
                <w:color w:val="000000"/>
                <w:sz w:val="20"/>
              </w:rPr>
              <w:t>
</w:t>
            </w:r>
            <w:r>
              <w:rPr>
                <w:rFonts w:ascii="Times New Roman"/>
                <w:b w:val="false"/>
                <w:i w:val="false"/>
                <w:color w:val="000000"/>
                <w:sz w:val="20"/>
              </w:rPr>
              <w:t xml:space="preserve">активов к </w:t>
            </w:r>
            <w:r>
              <w:br/>
            </w:r>
            <w:r>
              <w:rPr>
                <w:rFonts w:ascii="Times New Roman"/>
                <w:b w:val="false"/>
                <w:i w:val="false"/>
                <w:color w:val="000000"/>
                <w:sz w:val="20"/>
              </w:rPr>
              <w:t>
</w:t>
            </w:r>
            <w:r>
              <w:rPr>
                <w:rFonts w:ascii="Times New Roman"/>
                <w:b w:val="false"/>
                <w:i w:val="false"/>
                <w:color w:val="000000"/>
                <w:sz w:val="20"/>
              </w:rPr>
              <w:t xml:space="preserve">сумме обязательств </w:t>
            </w:r>
            <w:r>
              <w:br/>
            </w:r>
            <w:r>
              <w:rPr>
                <w:rFonts w:ascii="Times New Roman"/>
                <w:b w:val="false"/>
                <w:i w:val="false"/>
                <w:color w:val="000000"/>
                <w:sz w:val="20"/>
              </w:rPr>
              <w:t>
</w:t>
            </w:r>
            <w:r>
              <w:rPr>
                <w:rFonts w:ascii="Times New Roman"/>
                <w:b w:val="false"/>
                <w:i w:val="false"/>
                <w:color w:val="000000"/>
                <w:sz w:val="20"/>
              </w:rPr>
              <w:t xml:space="preserve">и условных </w:t>
            </w:r>
            <w:r>
              <w:br/>
            </w:r>
            <w:r>
              <w:rPr>
                <w:rFonts w:ascii="Times New Roman"/>
                <w:b w:val="false"/>
                <w:i w:val="false"/>
                <w:color w:val="000000"/>
                <w:sz w:val="20"/>
              </w:rPr>
              <w:t>
</w:t>
            </w:r>
            <w:r>
              <w:rPr>
                <w:rFonts w:ascii="Times New Roman"/>
                <w:b w:val="false"/>
                <w:i w:val="false"/>
                <w:color w:val="000000"/>
                <w:sz w:val="20"/>
              </w:rPr>
              <w:t xml:space="preserve">обязательств </w:t>
            </w:r>
            <w:r>
              <w:br/>
            </w:r>
            <w:r>
              <w:rPr>
                <w:rFonts w:ascii="Times New Roman"/>
                <w:b w:val="false"/>
                <w:i w:val="false"/>
                <w:color w:val="000000"/>
                <w:sz w:val="20"/>
              </w:rPr>
              <w:t>
</w:t>
            </w:r>
            <w:r>
              <w:rPr>
                <w:rFonts w:ascii="Times New Roman"/>
                <w:b w:val="false"/>
                <w:i w:val="false"/>
                <w:color w:val="000000"/>
                <w:sz w:val="20"/>
              </w:rPr>
              <w:t xml:space="preserve">(графа 3/ </w:t>
            </w:r>
            <w:r>
              <w:br/>
            </w:r>
            <w:r>
              <w:rPr>
                <w:rFonts w:ascii="Times New Roman"/>
                <w:b w:val="false"/>
                <w:i w:val="false"/>
                <w:color w:val="000000"/>
                <w:sz w:val="20"/>
              </w:rPr>
              <w:t>
</w:t>
            </w:r>
            <w:r>
              <w:rPr>
                <w:rFonts w:ascii="Times New Roman"/>
                <w:b w:val="false"/>
                <w:i w:val="false"/>
                <w:color w:val="000000"/>
                <w:sz w:val="20"/>
              </w:rPr>
              <w:t xml:space="preserve">[графа 4 + </w:t>
            </w:r>
            <w:r>
              <w:br/>
            </w:r>
            <w:r>
              <w:rPr>
                <w:rFonts w:ascii="Times New Roman"/>
                <w:b w:val="false"/>
                <w:i w:val="false"/>
                <w:color w:val="000000"/>
                <w:sz w:val="20"/>
              </w:rPr>
              <w:t>
</w:t>
            </w:r>
            <w:r>
              <w:rPr>
                <w:rFonts w:ascii="Times New Roman"/>
                <w:b w:val="false"/>
                <w:i w:val="false"/>
                <w:color w:val="000000"/>
                <w:sz w:val="20"/>
              </w:rPr>
              <w:t xml:space="preserve">графа 6])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9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w:t>
            </w:r>
            <w:r>
              <w:br/>
            </w:r>
            <w:r>
              <w:rPr>
                <w:rFonts w:ascii="Times New Roman"/>
                <w:b w:val="false"/>
                <w:i w:val="false"/>
                <w:color w:val="000000"/>
                <w:sz w:val="20"/>
              </w:rPr>
              <w:t>
</w:t>
            </w:r>
            <w:r>
              <w:rPr>
                <w:rFonts w:ascii="Times New Roman"/>
                <w:b w:val="false"/>
                <w:i w:val="false"/>
                <w:color w:val="000000"/>
                <w:sz w:val="20"/>
              </w:rPr>
              <w:t xml:space="preserve">востре- </w:t>
            </w:r>
            <w:r>
              <w:br/>
            </w:r>
            <w:r>
              <w:rPr>
                <w:rFonts w:ascii="Times New Roman"/>
                <w:b w:val="false"/>
                <w:i w:val="false"/>
                <w:color w:val="000000"/>
                <w:sz w:val="20"/>
              </w:rPr>
              <w:t>
</w:t>
            </w:r>
            <w:r>
              <w:rPr>
                <w:rFonts w:ascii="Times New Roman"/>
                <w:b w:val="false"/>
                <w:i w:val="false"/>
                <w:color w:val="000000"/>
                <w:sz w:val="20"/>
              </w:rPr>
              <w:t xml:space="preserve">бования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30 дней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3 </w:t>
            </w:r>
            <w:r>
              <w:br/>
            </w:r>
            <w:r>
              <w:rPr>
                <w:rFonts w:ascii="Times New Roman"/>
                <w:b w:val="false"/>
                <w:i w:val="false"/>
                <w:color w:val="000000"/>
                <w:sz w:val="20"/>
              </w:rPr>
              <w:t>
</w:t>
            </w:r>
            <w:r>
              <w:rPr>
                <w:rFonts w:ascii="Times New Roman"/>
                <w:b w:val="false"/>
                <w:i w:val="false"/>
                <w:color w:val="000000"/>
                <w:sz w:val="20"/>
              </w:rPr>
              <w:t xml:space="preserve">месяцев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6 </w:t>
            </w:r>
            <w:r>
              <w:br/>
            </w:r>
            <w:r>
              <w:rPr>
                <w:rFonts w:ascii="Times New Roman"/>
                <w:b w:val="false"/>
                <w:i w:val="false"/>
                <w:color w:val="000000"/>
                <w:sz w:val="20"/>
              </w:rPr>
              <w:t>
</w:t>
            </w:r>
            <w:r>
              <w:rPr>
                <w:rFonts w:ascii="Times New Roman"/>
                <w:b w:val="false"/>
                <w:i w:val="false"/>
                <w:color w:val="000000"/>
                <w:sz w:val="20"/>
              </w:rPr>
              <w:t xml:space="preserve">месяцев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1 года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1 </w:t>
            </w:r>
            <w:r>
              <w:br/>
            </w:r>
            <w:r>
              <w:rPr>
                <w:rFonts w:ascii="Times New Roman"/>
                <w:b w:val="false"/>
                <w:i w:val="false"/>
                <w:color w:val="000000"/>
                <w:sz w:val="20"/>
              </w:rPr>
              <w:t>
</w:t>
            </w:r>
            <w:r>
              <w:rPr>
                <w:rFonts w:ascii="Times New Roman"/>
                <w:b w:val="false"/>
                <w:i w:val="false"/>
                <w:color w:val="000000"/>
                <w:sz w:val="20"/>
              </w:rPr>
              <w:t xml:space="preserve">года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Руководитель: ________________________________________ _______ </w:t>
      </w:r>
      <w:r>
        <w:br/>
      </w:r>
      <w:r>
        <w:rPr>
          <w:rFonts w:ascii="Times New Roman"/>
          <w:b w:val="false"/>
          <w:i w:val="false"/>
          <w:color w:val="000000"/>
          <w:sz w:val="28"/>
        </w:rPr>
        <w:t xml:space="preserve">
                     (фамилия, имя, при наличии - отчество) (подпись) </w:t>
      </w:r>
    </w:p>
    <w:p>
      <w:pPr>
        <w:spacing w:after="0"/>
        <w:ind w:left="0"/>
        <w:jc w:val="both"/>
      </w:pPr>
      <w:r>
        <w:rPr>
          <w:rFonts w:ascii="Times New Roman"/>
          <w:b w:val="false"/>
          <w:i w:val="false"/>
          <w:color w:val="000000"/>
          <w:sz w:val="28"/>
        </w:rPr>
        <w:t xml:space="preserve">      Главный бухгалтер: __________________________________  ________ </w:t>
      </w:r>
      <w:r>
        <w:br/>
      </w:r>
      <w:r>
        <w:rPr>
          <w:rFonts w:ascii="Times New Roman"/>
          <w:b w:val="false"/>
          <w:i w:val="false"/>
          <w:color w:val="000000"/>
          <w:sz w:val="28"/>
        </w:rPr>
        <w:t xml:space="preserve">
                     (фамилия, имя, при наличии - отчество) (подпись) </w:t>
      </w:r>
    </w:p>
    <w:p>
      <w:pPr>
        <w:spacing w:after="0"/>
        <w:ind w:left="0"/>
        <w:jc w:val="both"/>
      </w:pPr>
      <w:r>
        <w:rPr>
          <w:rFonts w:ascii="Times New Roman"/>
          <w:b w:val="false"/>
          <w:i w:val="false"/>
          <w:color w:val="000000"/>
          <w:sz w:val="28"/>
        </w:rPr>
        <w:t xml:space="preserve">      Исполнитель: ________________________________________  ________ </w:t>
      </w:r>
      <w:r>
        <w:br/>
      </w:r>
      <w:r>
        <w:rPr>
          <w:rFonts w:ascii="Times New Roman"/>
          <w:b w:val="false"/>
          <w:i w:val="false"/>
          <w:color w:val="000000"/>
          <w:sz w:val="28"/>
        </w:rPr>
        <w:t xml:space="preserve">
          (должность, фамилия, имя, при наличии - отчество) (подпись) </w:t>
      </w:r>
    </w:p>
    <w:p>
      <w:pPr>
        <w:spacing w:after="0"/>
        <w:ind w:left="0"/>
        <w:jc w:val="both"/>
      </w:pPr>
      <w:r>
        <w:rPr>
          <w:rFonts w:ascii="Times New Roman"/>
          <w:b w:val="false"/>
          <w:i w:val="false"/>
          <w:color w:val="000000"/>
          <w:sz w:val="28"/>
        </w:rPr>
        <w:t xml:space="preserve">      ____________________ </w:t>
      </w:r>
      <w:r>
        <w:br/>
      </w:r>
      <w:r>
        <w:rPr>
          <w:rFonts w:ascii="Times New Roman"/>
          <w:b w:val="false"/>
          <w:i w:val="false"/>
          <w:color w:val="000000"/>
          <w:sz w:val="28"/>
        </w:rPr>
        <w:t xml:space="preserve">
       (номер телефона) </w:t>
      </w:r>
    </w:p>
    <w:p>
      <w:pPr>
        <w:spacing w:after="0"/>
        <w:ind w:left="0"/>
        <w:jc w:val="both"/>
      </w:pPr>
      <w:r>
        <w:rPr>
          <w:rFonts w:ascii="Times New Roman"/>
          <w:b w:val="false"/>
          <w:i w:val="false"/>
          <w:color w:val="000000"/>
          <w:sz w:val="28"/>
        </w:rPr>
        <w:t xml:space="preserve">      Дата подписания отчета "___" ___________ 20__ года. </w:t>
      </w:r>
    </w:p>
    <w:bookmarkStart w:name="z213" w:id="52"/>
    <w:p>
      <w:pPr>
        <w:spacing w:after="0"/>
        <w:ind w:left="0"/>
        <w:jc w:val="both"/>
      </w:pPr>
      <w:r>
        <w:rPr>
          <w:rFonts w:ascii="Times New Roman"/>
          <w:b w:val="false"/>
          <w:i w:val="false"/>
          <w:color w:val="000000"/>
          <w:sz w:val="28"/>
        </w:rPr>
        <w:t xml:space="preserve">
       Пояснения по заполнению Таблицы сравнения сроков активов и обязательств в национальной валюте: </w:t>
      </w:r>
      <w:r>
        <w:br/>
      </w:r>
      <w:r>
        <w:rPr>
          <w:rFonts w:ascii="Times New Roman"/>
          <w:b w:val="false"/>
          <w:i w:val="false"/>
          <w:color w:val="000000"/>
          <w:sz w:val="28"/>
        </w:rPr>
        <w:t>
</w:t>
      </w:r>
      <w:r>
        <w:rPr>
          <w:rFonts w:ascii="Times New Roman"/>
          <w:b w:val="false"/>
          <w:i w:val="false"/>
          <w:color w:val="000000"/>
          <w:sz w:val="28"/>
        </w:rPr>
        <w:t xml:space="preserve">
      При заполнении Таблицы сравнения сроков активов и обязательств в национальной валюте для каждого актива (обязательства) в национальной валюте предусматривается наименьший срок, по истечении которого банк имеет право требовать исполнения обязательств дебиторов и корреспондентов (исполняет требования клиентов). В строку 1 относятся активы и обязательства банка в национальной валюте, принимаемые в расчет величины высоколиквидных активов в соответствии с настоящей Инструкцией и обязательств до востребования, в том числе обязательств, по которым не установлен срок осуществления расчетов, а также займы "овернайт", полученные от банков, и вклады, привлеченные от банков на одну ночь, срочные обязательства с безусловным правом кредитора требовать досрочного погашения обязательств, в том числе срочные и условные депозиты банков. Активы и условные обязательства включаются за вычетом сформированных специальных провизий, созданных на классифицированные активы и классифицированные условные обязательства в национальной валюте. </w:t>
      </w:r>
      <w:r>
        <w:br/>
      </w:r>
      <w:r>
        <w:rPr>
          <w:rFonts w:ascii="Times New Roman"/>
          <w:b w:val="false"/>
          <w:i w:val="false"/>
          <w:color w:val="000000"/>
          <w:sz w:val="28"/>
        </w:rPr>
        <w:t>
</w:t>
      </w:r>
      <w:r>
        <w:rPr>
          <w:rFonts w:ascii="Times New Roman"/>
          <w:b w:val="false"/>
          <w:i w:val="false"/>
          <w:color w:val="000000"/>
          <w:sz w:val="28"/>
        </w:rPr>
        <w:t xml:space="preserve">
      Данные по графам активов, обязательств, возможных (условных) обязательств по строкам от 1 до 5 заполняются нарастающим итогом. Сумма строк 5 и 6 заносится в строку 7 "Итого", которая сверяется с данными баланса банка. Возникшее расхождение по строке "Итого" в графе "Активы в национальной валюте" с итоговой строкой активов по балансу будет соответствовать сумме активов в иностранной валюте и нефинансовых активов банка в национальной валюте. Возникшее расхождение по строке "Итого" в графе "Обязательства в национальной валюте" с итоговой строкой обязательств по балансу будет соответствовать сумме сформированных специальных провизий, обязательств в иностранной валюте и нефинансовых обязательств в национальной валюте. </w:t>
      </w:r>
    </w:p>
    <w:bookmarkEnd w:id="52"/>
    <w:bookmarkStart w:name="z216" w:id="53"/>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Инструкции о пруденциальных   </w:t>
      </w:r>
      <w:r>
        <w:br/>
      </w:r>
      <w:r>
        <w:rPr>
          <w:rFonts w:ascii="Times New Roman"/>
          <w:b w:val="false"/>
          <w:i w:val="false"/>
          <w:color w:val="000000"/>
          <w:sz w:val="28"/>
        </w:rPr>
        <w:t xml:space="preserve">
нормативах для исламских банков, их </w:t>
      </w:r>
      <w:r>
        <w:br/>
      </w:r>
      <w:r>
        <w:rPr>
          <w:rFonts w:ascii="Times New Roman"/>
          <w:b w:val="false"/>
          <w:i w:val="false"/>
          <w:color w:val="000000"/>
          <w:sz w:val="28"/>
        </w:rPr>
        <w:t xml:space="preserve">
нормативных значениях и методике </w:t>
      </w:r>
      <w:r>
        <w:br/>
      </w:r>
      <w:r>
        <w:rPr>
          <w:rFonts w:ascii="Times New Roman"/>
          <w:b w:val="false"/>
          <w:i w:val="false"/>
          <w:color w:val="000000"/>
          <w:sz w:val="28"/>
        </w:rPr>
        <w:t xml:space="preserve">
расчетов             </w:t>
      </w:r>
    </w:p>
    <w:bookmarkEnd w:id="53"/>
    <w:bookmarkStart w:name="z217" w:id="5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Таблица коэффициентов капитализации банков к обязательствам </w:t>
      </w:r>
      <w:r>
        <w:br/>
      </w:r>
      <w:r>
        <w:rPr>
          <w:rFonts w:ascii="Times New Roman"/>
          <w:b w:val="false"/>
          <w:i w:val="false"/>
          <w:color w:val="000000"/>
          <w:sz w:val="28"/>
        </w:rPr>
        <w:t xml:space="preserve">
          </w:t>
      </w:r>
      <w:r>
        <w:rPr>
          <w:rFonts w:ascii="Times New Roman"/>
          <w:b/>
          <w:i w:val="false"/>
          <w:color w:val="000000"/>
          <w:sz w:val="28"/>
        </w:rPr>
        <w:t xml:space="preserve">перед нерезидентами Республики Казахстан (к8, к9) </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
        <w:gridCol w:w="5157"/>
        <w:gridCol w:w="3561"/>
        <w:gridCol w:w="2948"/>
      </w:tblGrid>
      <w:tr>
        <w:trPr>
          <w:trHeight w:val="30" w:hRule="atLeast"/>
        </w:trPr>
        <w:tc>
          <w:tcPr>
            <w:tcW w:w="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5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Собственный капитал банков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Максимальные нормативные значения </w:t>
            </w:r>
            <w:r>
              <w:br/>
            </w:r>
            <w:r>
              <w:rPr>
                <w:rFonts w:ascii="Times New Roman"/>
                <w:b w:val="false"/>
                <w:i w:val="false"/>
                <w:color w:val="000000"/>
                <w:sz w:val="20"/>
              </w:rPr>
              <w:t>
</w:t>
            </w:r>
            <w:r>
              <w:rPr>
                <w:rFonts w:ascii="Times New Roman"/>
                <w:b w:val="false"/>
                <w:i w:val="false"/>
                <w:color w:val="000000"/>
                <w:sz w:val="20"/>
              </w:rPr>
              <w:t xml:space="preserve">коэффициентов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k8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k9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200 миллиардов тенге </w:t>
            </w:r>
            <w:r>
              <w:br/>
            </w:r>
            <w:r>
              <w:rPr>
                <w:rFonts w:ascii="Times New Roman"/>
                <w:b w:val="false"/>
                <w:i w:val="false"/>
                <w:color w:val="000000"/>
                <w:sz w:val="20"/>
              </w:rPr>
              <w:t>
</w:t>
            </w:r>
            <w:r>
              <w:rPr>
                <w:rFonts w:ascii="Times New Roman"/>
                <w:b w:val="false"/>
                <w:i w:val="false"/>
                <w:color w:val="000000"/>
                <w:sz w:val="20"/>
              </w:rPr>
              <w:t xml:space="preserve">включительно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200 миллиардов тенге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