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50aa" w14:textId="79c5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№ 75 "Об утверждении формы отчета об итогах размещения паев паевого инвестиционного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марта 2009 года № 52. Зарегистрировано в Министерстве юстиции Республики Казахстан 24 апреля 2009 года N 5644. Утратило силу постановлением Правления Национального Банка Республики Казахстан от 30 мая 2016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инвестиционных фондов,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марта 2006 года № 75 "Об утверждении формы отчета об итогах размещения паев паевого инвестиционного фонда" (зарегистрированное в Реестре государственной регистрации нормативных правовых актов под № 4201),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11 декабря 2006 года № 287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марта 2006 года № 75 "Об утверждении формы отчета об итогах размещения паев паевого инвестиционного фонда" (зарегистрированным в Реестре государственной регистрации нормативных правовых актов под № 4509)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Дата утверждения предыдущего (предыдущих) отчета (отчетов) с указанием периода размещения, количества размещенных паев паевого инвестиционного фонда и суммы их оплаты отдельно за каждый предыдущий отчетный период размещения, а также даты принятия к сведению информации о не размещении паев паевого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Сведения о размещении паев паевого инвестиционного фонда на дату окончания отчетного периода: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даты начала и окончания периода размещения паев паевого инвестиционного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количество паев паевого инвестиционного фонда, размещенных в отчетном периоде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количество паев паевого инвестиционного фонда, выкупленных в отчетном периоде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денег, оплаченная за выкуп паев паевого инвестиционного фонда в отчетном периоде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суммарное количество паев паевого инвестиционного фонда, размещенных на отчетную дату, с учетом ранее размещенных паев (за вычетом выкупленных паев)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сумма денег, поступившая в оплату паев паевого инвестиционного фонда в отчетном периоде, подтвержденная справкой кастодиана о поступлении денег в оплату паев, размещенных в отчетном периоде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В случае отказа в утверждении отчета об итогах размещения паев управляющая компания повторно представляет в уполномоченный орган доработанный отчет в течение тридцати календарных дней со дня получения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представлении документов на утверждение отчета об итогах размещения паев паевого инвестиционного фонда исчисление срока рассмотрения начинается заново.";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 к приложению 1 слова "три месяца" заменить словами "не более трех месяцев";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"Количество паев паевого инвестиционного фонда, выкупленных в отчетном периоде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