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0cb9" w14:textId="b030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февраля 2009 года N 22. Зарегистрировано в Министерстве юстиции Республики Казахстан 27 марта 2009 года N 5611. Утратило силу постановлением Правления Национального Банка Республики Казахстан от 29 октября 2018 года № 257 (вводится в действие с 01.01.2019)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банков второго уровня, защиты прав и законных интересов потребителей финансовых услуг,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23 февраля 2007 года № 49 "Об утверждении Правил ведения документации по кредитованию" (зарегистрированное в Реестре государственной регистрации нормативных правовых актов под № 4602, опубликованное в марте - апреле 2007 года в Собрании актов центральных исполнительных и иных государственных органов Республики Казахстан),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16 июля 2007 года № 209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банками документации по кредитованию" (зарегистрированным в Реестре государственной регистрации нормативных правовых актов под № 4901),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 октября 2008 года № 144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 (зарегистрированным в Реестре государственной регистрации нормативных правовых актов под № 5369)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ведения документации по кредитованию, утвержденных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Договор о предоставлении кредита составляется на государственном и русском языках с приложением в необходимых случаях перевода на других языках, а в случае заключения договора с иностранными лицами - на государственном и приемлемом для сторон языках, размером шрифта не менее 12 и содержит:";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порядок, периодичность погашения кредита и вознаграждения, очередность погашения задолженности по кредиту, порядок исчисления и размер неустойки за несвоевременные погашения и уплату вознаграждения;";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способ (наличными, в безналичном порядке) и метод (аннуитетный, с погашением основного долга равными долями либо способом, по соглашению сторон) погашения кредита;";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6-1) следующего содержания: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"6-1) меры, принимаемые банком, при неисполнении либо ненадлежащим образом исполнении заемщиком обязательств по договору о предоставлении кредита;";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вид ставки вознаграждения: фиксированная или плавающая, порядок ее расчета (в год, годовых) и размер на дату заключения договора, размер ставки вознаграждения в достоверном годовом эффективном сопоставимом исчислении в соответствии с порядком, установленным уполномоченным органом, на дату заключения договора о предоставлении кредита;";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после слова "быть" дополнить словами "завизированы руководителем юридической службы банка (в филиале банка - юристом филиала банка) и";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тринадцатым, четырнадцатым и пятнадцатым следующего содержания: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"Условия, указанные в подпунктах 1)-7), 9) настоящего пункта, отражаются на первых двух страницах договора о предоставлении кредита и не могут быть дополнены или уточнены на иных страницах договора.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графике погашения кредита, являющемся неотъемлемой частью договора о предоставлении кредита, указываются даты погашения основного долга и вознаграждения, суммы погашения основного долга, вознаграждения, и их суммарное значение, остаток основного долга на дату следующего погашения за весь период займа.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дата погашения основного долга или вознаграждения выпадает на выходной либо праздничный день, то уплата вознаграждения или основного долга производится заемщиком в следующий за ним рабочий день.";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абзаца второго пункта 4 исключить;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слово "акционеров," заменить словом "акций,";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изложить в следующей редакции: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прошитая, скрепленная печатью, полистно пронумерованная и продублированная в электронном виде копия или выписка из решения уполномоченного органа банка об одобрении выдачи кредита (установление кредитного лимита по платежным карточкам), зарегистрированного (по номеру и дате принятия решения) в специальном журнале учета уполномоченного органа банка;";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7-1) пункта 25 слово "акционеров," заменить словами "держателей акций,".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двух месяцев со дня его первого официального опубликования.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защиты прав потребителей финансовых услуг (Усенбекова Л.Е.):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Кожахметова К.Б.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