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0cac" w14:textId="e9e0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и.о. Председателя Агентства Республики Казахстан по регулированию естественных монополий и защите конкуренции от 30 июля 2003 года № 185-ОД "Об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17 февраля 2009 года N 48-ОД. Зарегистрирован в Министерстве юстиции Республики Казахстан 12 марта 2009 года N 5590. Утратил силу приказом Председателя Агентства Республики Казахстан по регулированию естественных монополий от 25 апреля 2013 года № 130-ОД.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25.04.2013 </w:t>
      </w:r>
      <w:r>
        <w:rPr>
          <w:rFonts w:ascii="Times New Roman"/>
          <w:b w:val="false"/>
          <w:i w:val="false"/>
          <w:color w:val="ff0000"/>
          <w:sz w:val="28"/>
        </w:rPr>
        <w:t>№ 130-ОД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15-1 Закона Республики Казахстан «О естественных монополиях и регулируемых рынках»,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Агентства Республики Казахстан по регулированию естественных монополий и защите конкуренции от 30 июля 2003 года № 185-ОД «Об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монополий» (зарегистрированный в Реестре государственной регистрации нормативных правовых актов за № 2438, опубликованный в «Официальной газете» 6 сентября 2003 года № 36,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Агентства Республики Казахстан по регулированию естественных монополий и защите конкуренции от 14 ноября 2003 года № 270-ОД «О внесении дополнения в приказ и.о. Председателя Агентства Республики Казахстан по регулированию естественных монополий и защите конкуренции от 30 июля 2003 года № 185-ОД «Об утверждении Правил об особом порядке формирования затрат, применяемом при утверждении тарифов (цен, ставок сборов) на услуги (товары, работы) субъектов естественной монополии», зарегистрированным в Реестре государственной регистрации нормативных правовых актов за № 2607, опубликованным в «Официальной газете» 27 декабря 2003 года № 52 (157),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от 21 апреля 2005 года № 142-ОД «О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30 июля 2003 года № 185-ОД «Об утверждении Правил об особом порядке формирования затрат, применяемом при утверждении тарифов (цен, ставок сборов) на услуги (товары, работы) субъектов естественной монополии», зарегистрированным в Реестре государственной регистрации нормативных правовых актов за № 3600, опубликованным в «Официальной газете» от 25 июня 2005 года № 26(235), в «Юридической газете» от 20 января 2006 года № 8-9; от 17 марта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78-ОД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30 июля 2003 года № 185-ОД «Об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естественной монополии», зарегистрированным в Реестре государственной регистрации нормативных правовых актов за № 4162, опубликованным в «Юридической газете» 21 апреля 2006 года № 71-72(1051-1052); от 16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156-ОД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изменения в приказ и.о. Председателя Агентства Республики Казахстан по регулированию естественных монополий и защите конкуренции от 30 июля 2003 года № 185-ОД «Об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монополий», зарегистрированным в Реестре государственной регистрации нормативных правовых актов за № 4279, опубликованным в «Юридической газете» 19 июля 2006 года № 132(1112), от 14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203-ОД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приказ и.о. Председателя Агентства Республики Казахстан по регулированию естественных монополий и защите конкуренции от 30 июля 2003 года № 185-ОД «Об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монополий», зарегистрированным в Реестре государственной регистрации нормативных правовых актов за № 4377, опубликованным в «Юридической газете» 15 сентября 2006 года № 166 (1146); от 14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349-ОД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в приказ и.о. Председателя Агентства Республики Казахстан по регулированию естественных монополий и защите конкуренции от 30 июля 2003 года № 185-ОД «Об утверждении Правил 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монополий», зарегистрированным в Реестре государственной регистрации нормативных правовых актов за № 5403, опубликованным в «Юридической газете» от 21 января 2009 года № 9),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слова «монополиях» дополнить словами «и регулируемых рынках»;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особом порядке формирования затрат, применяемом при утверждении тарифов (цен, ставок сборов) на регулируемые услуги (товары, работы) субъектов естественных монополий,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«монополиях» дополнить словами «и регулируемых рынках»;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«уполномоченный орган - государственный орган, осуществляющий руководство в сферах естественных монополий и на регулируемых рынках;».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сводного анализа Агентства Республики Казахстан по регулированию естественных монополий (Ермакалиева Л.С.)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  <w:r>
        <w:rPr>
          <w:rFonts w:ascii="Times New Roman"/>
          <w:b w:val="false"/>
          <w:i/>
          <w:color w:val="000000"/>
          <w:sz w:val="28"/>
        </w:rPr>
        <w:t xml:space="preserve">  Председатель                                   Н. Алдабергенов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Б. Сапарбаев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 17 февраля 2009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