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b3c1" w14:textId="1cfb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Круглоозерновском поселковом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мая 2008 года N 8-11 и постановление акимата города Уральска Западно-Казахстанской области от 24 апреля 2008 года N 1044. Зарегистрировано Управлением юстиции города Уральск Западно-Казахстанской области 12 июня 2008 года N 7-1-98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представление Департамента юстиции Западно-Казахстанской области от 6 марта 2008 года N 4-1323 об устранении нарушений Закона и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статьей 38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Круглоозерновском поселковом округе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решение Уральского городского маслихата от 13 июня 2007 года N 46-17 и постановление акимата города Уральска от 19 апреля 2007 года N 857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и постановление вводятся в действие со дня его первого официального опубликования и распространяются на отношения, возникшие с 13 июня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8-ой внеочередной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постановлению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наименований улицам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Круглоозерновском поселковом округе"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Улицы (в соответствии с прилагаемой схемой):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"Шагала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"Думан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"Қыз Жібек көшесі".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