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acca" w14:textId="41f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микрорайоне "Арман"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2008 года N 6-26 и постановление акимата города Уральска Западно-Казахстанской области от 21 февраля 2008 года N 428. Зарегистрировано Управлением юстиции города Уральск Западно-Казахстанской области 8 апреля 2008 года N 7-1-85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31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рассмотрев обращения граждан, проживающих в микрорайоне "Арман", и решение городской ономастической комиссии Уральский городской маслихат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микрорайоне "Арман"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6-ой очередной сессии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Уральского городского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6-26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2008 года года N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наименований новым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улицам в микрорайоне "Арман"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Новая улица (согласно прилагаемой схеме):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имени Ахмета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имени Жусипбека Аймауытова;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имени Миржакыпа Дулатова;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имени Магжана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имени Халела Досмухамедова;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имени академика Кажыма Жумалиева;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имени Мухаметжана Тынышбаева;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имени Мустафы Шокая;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улица имени Алихана Букейханова;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улица имени Бакыша Бисенова;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имени Жумата Шанина;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улица имени Хабиболлы Днишева;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улица имени Сериккали Жакыпова.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