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3a8d" w14:textId="20a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14 апреля 2008 года N 9/82-4c "О ставках платы за размещение наружной (визуальной) рекламы"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13 октября 2008 года N 14/150-4с. Зарегистрировано Управлением юстиции города Шымкента 6 ноября 2008 года N 14-1-83. Утратило силу решением Шымкентского городского маслихата Южно-Казахстанской области от 20 февраля 2009 года № 18/186-4c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 Сноска. Утратило силу решением Шымкентского городского маслихата Южно-Казахстанской области от 20.02.2009 N 18/186-4c.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«О ставках платы за размещение наружной (визуальной) рекламы» от 14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>№ 9/82-4с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14-1-74, опубликовано 23 мая 2008 года в газетах «Шымкент келбетi», «Панорама Шымкента»)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 в органах юстиции.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Н. Бекназаров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14/150-4с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9/ 82 -4с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по объектам наружной (визуальной) </w:t>
      </w:r>
      <w:r>
        <w:br/>
      </w:r>
      <w:r>
        <w:rPr>
          <w:rFonts w:ascii="Times New Roman"/>
          <w:b/>
          <w:i w:val="false"/>
          <w:color w:val="000000"/>
        </w:rPr>
        <w:t>
рекламы, размещаемым в полосе отвода автомобильных дорог общего пользования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размещаемым на территории города Шымкента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754"/>
        <w:gridCol w:w="1664"/>
        <w:gridCol w:w="2271"/>
        <w:gridCol w:w="1978"/>
        <w:gridCol w:w="2105"/>
      </w:tblGrid>
      <w:tr>
        <w:trPr>
          <w:trHeight w:val="6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рекламного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расположения и 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месячных расчетных показателях) 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въезд в город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I, II категории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III категории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улицы IV категории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кв.метров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до 12 кв.метров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до 25 кв.метров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55 кв.метров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55 до 100 кв.метров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100 кв.метров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категории улиц определены постановлением акимата г. Шымкента № 848 от 3 октября 2008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