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ff02" w14:textId="97bf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отдельных составных частей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от 14 апреля 2008 года N 9/83-4с и постановление акимата города Шымкента от 15 апреля 2008 года N 151. Зарегистрировано Управлением юстиции города Шымкента 29 апреля 2008 года N 14-1-72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Наименовать территорию переданную из Сайрамского района Енбекшинскому району города Шымкента микрорайоном Шанырак.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находящейся между улицами Бекмурат батыра и Д.Толепбергенова микрорайона Самал-2 Абайского района имя Манат кыз;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Аль-Фарабийского района имя Алей Тузелбаева;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Кайырымды;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Канагат;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Умит;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Сымбатты;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Салтанатты;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Мирас.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Грекова Аль-Фарабийского района на улицу Гали Орманова;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Макарова Аль-Фарабийского района на улицу Сман Азима.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