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07b8" w14:textId="1ea0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10 февраля 2005 года № 48 "Об утверждении Правил предоставления социальных льгот участникам и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31 марта 2008 года N 61. Зарегистрировано Управлением юстиции Мамлютского района Северо-Казахстанской области 25 апреля 2008 года N 13-10-69. Утратило силу - постановлением акимата Мамлютского района Северо-Казахстанской области от 14 января 2010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Мамлютского района Северо-Казахстанской области от 14.01.2010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решением сессии Мамлютского районного маслихата от 27 декабря 2007 года № 5/2 «О районном бюджете на 2008 год» (зарегистрировано в Реестре государственной регистрации нормативных правовых актов за № 13-10-54 от 23 января 2008 года опубликовано в газете «Знамя труда» от 8  февраля 2008 года № 8)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10 февраля 2005 года № 48 «Об утверждении Правил предоставления отдельных видов социальных льгот участникам и инвалидам Великой Отечественной войны» (зарегистрировано в Реестре государственной регистрации нормативных правовых актов за № 1496 от 22 февраля 2005 года, опубликовано в газете «Знамя труда» от 18 марта 2005 года № 12)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 предоставления отдельных видов социальных льгот участникам и инвалидам Великой Отечественной войны, утвержденные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Материальная помощь на подписку республиканских и местных периодических изданий каждому участнику и инвалиду Великой Отечественной войны, установлена в размере подписной цены на республиканское и местное издание на момент подписки.»;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«3-2. Ветеранам Великой Отечественной войны назначается социальная помощь в размере 10 000 (десять тысяч) тенге в пределах ассигнований утвержденных районным бюджетом.».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государственной регистрации в управлении юстиции Мамлютского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Нугуманов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