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073c" w14:textId="4fb0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 и спорта,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марта 2008 года N 6/43. Зарегистрировано Управлением юстиции Есильского района Северо-Казахстанской области 17 апреля 2008 N 13-6-87. Утратило силу в связи с истечением срока действия (письмо маслихата Есильского района Северо-Казахстанской области от 10 октября 2012 года N 01-20/139)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10.10.2012 года N 01-20/139)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№ 251,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№ 66, подпунктом 15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условиях, за счет средств местного бюджета на 2008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Шериязданов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