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868" w14:textId="91ea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апреля 2008 года N 104. Зарегистрировано Департаментом юстиции Северо-Казахстанской области 30 апреля 2008 года N 1672. Утратило силу постановлением акимата Северо-Казахстанской области от 9 апреля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9.04.2015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пунктом 3 статьи 238 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Нуракаева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2008 года N 104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 и спорта, работающих в</w:t>
      </w:r>
      <w:r>
        <w:br/>
      </w:r>
      <w:r>
        <w:rPr>
          <w:rFonts w:ascii="Times New Roman"/>
          <w:b/>
          <w:i w:val="false"/>
          <w:color w:val="000000"/>
        </w:rPr>
        <w:t>
аульной (сельской) местности,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
не менее на двадцать пять процентов должностные оклады и</w:t>
      </w:r>
      <w:r>
        <w:br/>
      </w:r>
      <w:r>
        <w:rPr>
          <w:rFonts w:ascii="Times New Roman"/>
          <w:b/>
          <w:i w:val="false"/>
          <w:color w:val="000000"/>
        </w:rPr>
        <w:t>
тарифные ставки по сравнению с окладами и ставками гражданских</w:t>
      </w:r>
      <w:r>
        <w:br/>
      </w:r>
      <w:r>
        <w:rPr>
          <w:rFonts w:ascii="Times New Roman"/>
          <w:b/>
          <w:i w:val="false"/>
          <w:color w:val="000000"/>
        </w:rPr>
        <w:t>
служащих, занимающихся этими видами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городских условиях, за счет средств областного бюджета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отделения,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медицинская сестра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помощник медицинской сестры;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фельдшер (-лаборант);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Сноска. Пункт 2 исключен - постановлением акимата Северо-Казахстанской области 19.02.2009 г.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секретарь учебной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акимата Северо-Казахстанской области 19.02.2009 г.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отделом, фондохранилищем;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смотритель,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методист, старший методист,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акимата Северо-Казахстанской области 19.02.2009 г.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должность дезинфектор при наличии профессиональной подготовки и специальных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