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cb1e" w14:textId="e64c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XIII-й сессии Алматинского городского Маслихата II-го созыва от 5 декабря 2001 года "Об утверждении ставок платежей"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XIV сессии Маслихата города Алматы IV созыва от 22 декабря 2008 года N 165. Зарегистрировано в Департаменте юстиции города Алматы 26 января 2009 года за N 807. Утратило силу решением маслихата города Алматы от 20 октября 2011 года N 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20.10.2011 N 476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Приложение № 2 к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решению </w:t>
      </w:r>
      <w:r>
        <w:rPr>
          <w:rFonts w:ascii="Times New Roman"/>
          <w:b w:val="false"/>
          <w:i w:val="false"/>
          <w:color w:val="000000"/>
          <w:sz w:val="28"/>
        </w:rPr>
        <w:t>XIII-й сессии Алматинского городского Маслихата II-го созыва от 5 декабря 2001 года "Об утверждении ставок платежей" (зарегистрировано управлением юстиции города Алматы 19 декабря 2001 г. за № 414), опубликовано в газетах "Алматы Акшамы" от 25 декабря 2001 года № 315, "Вечерний Алматы" от 8 декабря 2001 года № 342); решением V сессии Алматинского городского маслихата Алматы III созыва от 26 марта 2004 года № 39, "О внесении изменений в решение XIII-й сессии Алматинского городского маслихата II-го созыва от 5 декабря 2001 года "Об утверждении ставок платежей"), зарегистрировано Департаментом юстиции города Алматы 2 апреля 2004 года за N 588, опубликовано в газетах "Алматы Акшамы" от 8 апреля 2004 года № 163, "Вечерний Алматы" от 6 апреля 2004 года № 171); решением XIX-й сессии маслихата города Алматы III созыва от 18 ноября 2005 года N 194, "О внесении изменений в решение XIII-й сессии Алматинского городского маслихата II-го созыва от 5 декабря 2001 года "Об утверждении ставок платежей" зарегистрировано Департаментом юстиции города Алматы 9 декабря 2005 года за N 681, опубликовано в газетах "Алматы Акшамы" от 27 декабря 2005 года № 145, "Вечерний Алматы" от 22 декабря 2005 года № 260); решением XXVII сессии Маслихата города Алматы III созыва от 21 декабря 2006 года N 317 "О внесении изменений в решение XIII-й сессии Алматинского городского Маслихата II-го созыва от 5 декабря 2001 года "Об утверждении ставок платежей", зарегистрировано Департаментом юстиции города Алматы 19 января 2007 года за № 729, опубликовано в газетах "Алматы Акшамы" от 15 февраля 2007 года № 19, "Вечерний Алматы" от 3 февраля 2007 года № 25-26,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экономике и бюджету Шелипанова А.И. и начальника Налогового департамента по городу Алматы Усенову Н.Д.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XIV-ой 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 К. Казанбаев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IV-го созыва                         Т. Мукашев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XIV-ой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 IV-го созыва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утверждении ставок ежемесячных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платежей по фиксированному налогу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г.Алматы"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165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фиксированного налога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5853"/>
        <w:gridCol w:w="523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объекта налогообложения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фиксированного налога в месячных  расчетных показателях в месяц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без выигрыша, предназначенный для проведения игры с одним игроком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без выигрыша, предназначенный для проведения игры с участием более одного игрока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18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Персональный компьютер, используемый для проведения игры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Игровая дорожка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Бильярдный стол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Месячный расчетный показатель - устанавливается в соответствии с Законом РК "О республиканском бюджете".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XIV-ой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 К. Казанбаев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IV-го созыва                         Т. 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