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b82b8" w14:textId="20b82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по назначению социальных выплат отдельным категориям граждан финансируемых из районного бюджета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Железинского района Павлодарской области от 19 февраля 2008 года N 59/2. Зарегистрировано управлением юстиции Железинского района Павлодарской области 4 марта 2008 года за N 50. Утратило силу постановлением акимата Железинского района Павлодарской области от 15 июня 2009 года N 169/5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акимата Железинского района Павлодарской области от 15 июня 2009 года </w:t>
      </w:r>
      <w:r>
        <w:rPr>
          <w:rFonts w:ascii="Times New Roman"/>
          <w:b w:val="false"/>
          <w:i w:val="false"/>
          <w:color w:val="ff0000"/>
          <w:sz w:val="28"/>
        </w:rPr>
        <w:t>N 169/5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14) пункта 1 статьи 31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в Республике Казахстан", в целях оказания адресной социальной помощи отдельным категориям граждан района, районный акимат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 Инструкцию о социальных выплатах отдельным категориям граждан, финансируемых из районного бюджета (далее - Инструкция).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Отделу финансов района (Беготаева К.К.) обеспечить своевременное финансирование мероприятий Программ и Подпрограмм по социальным выплатам в пределах бюджетных ассигнований.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постановление районного акимата от 19 апреля 2007 года N 143/4 "Об утверждении Инструкции по назначению социальных выплат отдельным категориям граждан, финансируемых из районного бюджета" (зарегистрировано в Реестре государственной регистрации нормативных правовых актов за 12-6-40, опубликовано в районной газете "Родные просторы" от 2 июня 2007 года N 22);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постановление районного акимата от 01 июня 2007 года N 186/6 " О внесении дополнений в постановление районного акимата от 19 апреля 2007 года N 143/4 "Об утверждении Инструкции по назначению социальных  выплат отдельным категориям граждан, финансируемых из районного бюджета" (зарегистрировано в Реестре государственной регистрации нормативных правовых актов за 12-6-42, опубликовано в районной газете "Родные просторы" от 16 июня 2007 года N 24);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постановление районного акимата от 12 ноября 2007 года N 322/12 "О внесении изменений и дополнений в постановление районного акимата от 19 апреля 2007 года N 143/4 "Об утверждении Инструкции по назначению социальных выплат отдельным категориям граждан, финансируемых из районного бюджета" (зарегистрировано в Реестре государственной регистрации нормативных правовых актов за 12-6-45 от 24 ноября 2007 года, опубликовано в районной газете "Родные просторы" от 8 декабря 2007 года N 49).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Данное постановление вводится в действие по истечении 10 календарных дней после дня первого официального опубликования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выполнением настоящего постановления возложить на заместителя акима района Каппасова Б.М.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М. Кубенов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Утверждена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Железинского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акимата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февраля 2008 года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59/2              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 по назначению социальных выплат отдельным категориям</w:t>
      </w:r>
      <w:r>
        <w:br/>
      </w:r>
      <w:r>
        <w:rPr>
          <w:rFonts w:ascii="Times New Roman"/>
          <w:b/>
          <w:i w:val="false"/>
          <w:color w:val="000000"/>
        </w:rPr>
        <w:t>
граждан, финансируемых из районного бюджета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Настоящая Инструкция детализирует условия назначения и осуществления социальных выплат отдельным категориям граждан района по решению местного представительного органа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апреля 2005 года "О социальной защищенности инвалидов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января 2001 года "О местном государственном 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11 июля 2002 года N 343 "О социальной медико-педагогической поддержке детей с ограниченными возможностями",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Казахстан, имеющим силу закона, от 28 апреля 1995 года N 2247 "О льготах и социальной защите участников, инвалидов Великой Отечественной войны и лиц, приравненных к ним",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области от 14 июня 2004 года N 169/5 "О назначении социальной помощи выпускникам общеобразовательных школ из малообеспеченных семей и оставшимся без попечения родителей для оплаты обучения в высших учебных заведениях области", решением районного Маслихата от 24 декабря 2007 года N 31-4/3 (3 сессия, 4 созыва).</w:t>
      </w:r>
    </w:p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Категории граждан, имеющих право</w:t>
      </w:r>
      <w:r>
        <w:br/>
      </w:r>
      <w:r>
        <w:rPr>
          <w:rFonts w:ascii="Times New Roman"/>
          <w:b/>
          <w:i w:val="false"/>
          <w:color w:val="000000"/>
        </w:rPr>
        <w:t>
на отдельные социальные выплаты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Право на получение социальных выплат имеют: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инвалиды, участники Великой Отечественной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лица, приравненные к ветеранам Великой Отечественной войны  (награжденные "За победу над Германией", "За победу над Японией"; труженики тыла, награжденные медалью "За доблестный труд в годы Великой Отечественной войны 1941-1945 годы"; жены умерших инвалидов и участников Отечественной войны, признанных инвалидами в результате общего заболевания; военнослужащие ставшие инвалидами при исполнении обязанностей военной службы (инвалиды Советской Армии), а также семьи военнослужащих, погибших (умерших) при прохождении военной службы в мирное время; участник боевых действий за выполнение правительственных заданий в 1950-1951 годах (Венгрия);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жители блокадного Ленинграда, награжденные медалью "За оборону Ленинграда"; вдовы погибших в Великой Отечественной войне 1941-1945 годов, не вступившие в повторный брак; бывшие несовершеннолетние узники концлагерей, гетто и других мест принудительного содержания; лица вольнонаемного состава;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лица, имеющие звание "Почетный гражданин Железинского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дети-инвалиды с ограниченной возможностью, обслуживающиеся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выпускники общеобразовательных школ из малообеспеченных семей и оставшиеся без попечения родителей, обучающиеся в ВУЗах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дети, оставшиеся без попечения родителей;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лица, освободившиеся из мест лишения свободы в 2008 году, на обустройство;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туберкулезные больные, находящиеся на поддерживающей фазе лечения, на проезд и питание;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ремонт жилья туббольного по фактическому расходу.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онкологические больные, из малообеспеченных семей, доход которых не превышает черту бедности, направленные на обследование в областной онкологический диспансер и на оперативное лечение;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студенты-инвалиды, работающие глухонемые инвалиды;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лица, сопровождающие инвалида по зрению 1, 2 группы на санаторно-курортное лечение;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лица, сопровождающие инвалида 1, 2 группы с нарушением опорно-двигательного аппарата на санаторно-курортное лечение и на медицинское обследование;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безработные граждане, направленные на прохождение профессиональной подготовки и переподготовки через органы занятости;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лица, сопровождающие детей-инвалидов до 18 лет на обследование и лечение в пределах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военнослужащие, принимавшие участие в период ведения боевых действий в Афганистане;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лица, принимавшие участие в ликвидации последствий катастрофы на Чернобыльской АЭС;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одинокие и одиноко проживающие нетрудоспособные престарелые;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пенсионеры, получающие минимальный размер пенсии и при неполном стаже;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получатели государственного социального пособия по возрасту;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молодые специалисты сферы образования и здравоохранения, направленные на работу в сельскую местность из Вузов и СУЗов области в 2007 году;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матери-одиночки, имеющие детей с диагнозом ДЦП;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23) безработные инвалиды 3 группы и малообеспеченные граждане из числа получателей государственной адресной социальной помощи - для развития личного подворья, на приобретение кормов по факту приобретения живности;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24) семьи оралманов, прибывшие по квоте в 2008 году, на обустройство;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25) безработные граждане предпенсионного возраста, мужчины - с 58 лет, женщины - с 53 лет, имеющие заключение врачебно-консультативной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Сноска: Пункт 2 с дополнениями, внесенными постановлением акимата Железинского района Павлодарской области от 09.09.2008 </w:t>
      </w:r>
      <w:r>
        <w:rPr>
          <w:rFonts w:ascii="Times New Roman"/>
          <w:b w:val="false"/>
          <w:i w:val="false"/>
          <w:color w:val="000000"/>
          <w:sz w:val="28"/>
        </w:rPr>
        <w:t>N 300/9.</w:t>
      </w:r>
    </w:p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Условия назначения социальных выплат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3. Социальные выплаты гражданам, указанным в пункте 2 раздела 2 настоящей Инструкции, назначаются: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для категорий, указанных в подпунктах 1), 2) ,3), 16), 17 ) пункта 2 –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Казахстан, имеющим силу закона, от 28 апреля 1995 года N 2247 "О льготах и социальной защите участников, инвалидов Великой Отечественной войны и лиц приравненных к ним" и бюджетной программой 007000332 "Социальные выплаты отдельным категориям граждан по решению местных представительных органов";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для категорий, указанных в подпунктах 4), 7), 8), 9), 10), 14), 18), 19), 20), 21) пункта 2 –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в Республике Казахстан", решением районного Маслихата от 24 декабря 2007 года N 31-4/3 (3 сессия, 4 созыва);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для категорий, указанных в подпункта 5), 11), 12), 13), 15), 22) пункта 2 –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апреля 2005 года "О социальной защищенности инвалидов в Республике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для категорий, указанных в подпункте 6) пункта 2 -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области N 169/5 от 14 июня 2004 года "О назначении социальной помощи выпускникам общеобразовательных школ из малообеспеченных семей, и оставшимся без попечения родителей для оплаты обучения в высших учебных заведениях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для категорий, указанных в подпункте 18) пункта 2 </w:t>
      </w:r>
      <w:r>
        <w:rPr>
          <w:rFonts w:ascii="Times New Roman"/>
          <w:b/>
          <w:i w:val="false"/>
          <w:color w:val="000000"/>
          <w:sz w:val="28"/>
        </w:rPr>
        <w:t xml:space="preserve">- 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 Типовыми правилами социального обслуживания на дому, утвержденными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Министерства труда и соцзащиты населения Республики Казахстан от 1 декабря 2005 года N 306-п, а также семьям данной категории жилищно-коммунальные услуги выплачивается одному из членов семьи;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для категорий, указанных в подпункте 21) пункта 2 – не допускается назначение социальной помощи без приказа принятия специалиста на работу;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для категорий, указанных в подпункте 10) пункта 2 - в соответствии правил назначения и выплаты государственной адресной социальной помощи,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декабря 2001 года N 1685.</w:t>
      </w:r>
    </w:p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Размеры социальных выплат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Социальные выплаты назначаются категориям граждан, указанным в пункте 2 раздела 2 Инструкции, по видам: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для категории, указанной в подпункте 1) пункта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единовременная материальная помощь ко Дню Победы 9 мая в размере 10000 тенге; ежемесячная компенсация на приобретение лекарств, в размере 1 МРП; возмещение стоимости проезда до областного центра 1 раз в квартал по фактической стоимости; на подписку двух периодических изданий; оплата жилищно-коммунальных услуг в размере 1,25 МРП ежемесячно; возмещение стоимости дорогостоящих препаратов свыше 1500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для категорий, указанной в подпункте 2) пункта 2 – единовременная материальная помощь ко Дню Победы 9 мая в размере 2000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для категории, указанной в подпункте 3) пункта 2 – единовременная материальная помощь ко Дню Победы 9 мая в размере 2000 тенге, оплата жилищно-коммунальных услуг в размере 1,25 МРП ежемесячно;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для категории, указанной в подпункте 4) пункта 2 –   единовременная денежная компенсация по коммунальным услугам в размере  23000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для категории, указанной в подпункте 5) пункта 2 - единовременная материальная помощь в размере 5000 тенге ко дню 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для категории, указанной в подпункте 6) пункта 2 – оплата за обучения в ВУЗах области по фактической стоимости, за проживание, питание и проезд к месту проживания ежемесячно 5000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для категории, указанной в подпункте 7) пункта 2 – оплата  за питание детям, оставшихся без попечения родителей, 100 тенге в день в течение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для категории, указанной в подпункте 8) пункта 2 – единовременная материальная помощь в размере 5 МРП;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для категории, указанной в подпункте 9) пункта 2 – ежемесячная материальная помощь в размере 5 МРП на питание, на проезд; на ремонт жилья туббольного;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для категории, указанной в подпункте 10) пункта 2 – возмещение стоимости проезда до областного онкологического диспансера  1 раз в квартал по фактической стоимости, на оперативное лечение в размере 10 МРП;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для категории, указанной в подпункте 11) пункта 2 –  единовременная материальная помощь в размере 10 МРП  студентам-инвалидам, обучающимся в ВУЗах и СУЗах области, глухонемым инвалидам на оздоровление ко дню 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для категории, указанной в подпункте 12) пункта 2 – оплата сопровождающим инвалида по зрению 1, 2 группы на санаторно-курортное лечение по фактическому расходу ( проезд, питание, проживание) на основании подтверждающих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для категории, указанной в подпункте 13) пункта 2 – оплата проезда сопровождающим инвалида 1, 2 группы с нарушением опорно-двигательного аппарата на медицинское обследование и санаторно-курортное лечение по фактическому расходу на основании подтверждающих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для категории, указанной в подпункте 14) пункта 2 –  ежемесячная стипендия в размере 3000 тенге на период обучения;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для категории, указанной в подпункте 15) пункта 2 – по фактическому расходу на основании подтверждающих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для категории, указанной в подпункте 16) пункта 2 –  единовременная материальная помощь ко Дню вывода войск из Афганистана в размере 5 МРП; на оздоровление 1 раз в квартал в размере 2 МРП; оплата жилищно-коммунальных услуг в размере 1,25 МРП ежемесячно;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для категории, указанной в подпункте 17) пункта 2 – на оздоровление 1 раз в квартал в размере 2 МРП; оплата жилищно-коммунальных услуг в размере 1,25 МРП ежемесячно;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для категории, указанной в подпунктах 18), 19), 20) пункта 2 – оплата жилищно-коммунальных услуг ежеквартально в размере 2 МРП;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для категории, указанной в подпункте 21) пункта 2 - единовременная социальная помощь в размере 50,0 тенге на одного специалиста;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для категории, указанной в подпункте 22) пункта 2 – материальная помощь в размере 3 МРП ежеквартально.</w:t>
      </w:r>
    </w:p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Перечень необходимых документов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5. Для осуществления данных социальных выплат категориям граждан, указанным в пункте 2 раздела 2 Инструкции, необходимы соответствующие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для категории, указанной в подпунктах 1), 2), 3) пункта 2 – в  соответствии списков, сверенных с отделением государственного центра по выплате пенсий, подтверждающих статус, заверенных печатью; дополнительно заявление лица, имеющего право на получение компенсаций на проезд, на ремонт жилья и на подписку периодических изданий, с указанием лицевого счета и наименование банка или почтового отделения;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для категории, указанной в подпункте 4) пункта 2 – заявление лица, имеющего право на получение компенсации, с указанием лицевого счета и наименование банка, или почтового отделения, копия удостоверения личности, РНН, документ, подтверждающий статус получателя, справка с места жительства;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для категории, указанной в подпункте 5) пункта 2 - заявление получателя социальных выплат (родители или опекуны), с указанием лицевого счета и наименование банка или почтового отделения, удостоверение личности, РНН, справка с места жительства, копия справки медико-социальной экспертизы (далее – МСЭ), подтверждающая инвалидность;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для категории, указанной в подпункте 6) пункта 2 – заявление получателя социальных выплат с указанием лицевого счета и наименование банка или почтового отделения, копия трехстороннего договора на оказание образовательных услуг между акимом района, студентом и руководителем учебного заведения;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для категории, указанной в подпункте 7) пункта 2 – в соответствии списков, представленных отделом образования района, заверенных печатью;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для категории, указанной в подпункте 8) пункта 2 - заявление лица, имеющего право на получение компенсации, с указанием лицевого счета и наименование банка, или почтового отделения, РНН, справка с места освобождения, копия удостоверения личности, справка с места жительства;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для категории, указанной в подпункте 9) пункта 2 – в соответствии списков представленных районной туберкулезной больницей, заверенных печатью, заявление лица, имеющего право на получение компенсации, с указанием лицевого счета и наименование банка или почтового отделения, копия удостоверения личности, РНН, справка с места жительства; на ремонт акт обследования;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для категории, указанной в подпункте 10) пункта 2 -  заявление лица, с указанием лицевого счета и наименование банка, или почтового отделения, копия удостоверения личности, РНН, направление медицинского учреждения, подтверждающие документы (билет на проезд или заявление), документы медицинского учреждения о прохождении оперативного лечения;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для категории, указанной в подпункте 11) пункта 2 - заявление получателя социальных выплат (родители или опекуны), с указанием лицевого счета и наименование банка или почтового отделения, удостоверение личности, РНН, копия справки МСЭ, подтверждающая инвалидность, справка с места обучения, справка с места жительства, акт обследования;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для категории, указанной в подпункте 12) пункта 2 - заявление лица, имеющего право на получение компенсации, с указанием лицевого счета и наименование банка или почтового отделения, удостоверение личности, РНН медицинская карта больного, документы, подтверждающие фактические затраты, справка с места жительства;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для категории, указанной в подпункте 13) пункта 2 - заявление лица, имеющего право на получение компенсации, с указанием лицевого счета и наименование банка или почтового отделения, удостоверение личности, РНН, медицинская карта больного, документы, подтверждающие фактические затраты, справка с места жительства;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для категории, указанной в подпункте 14) пункта 2 - заявление лица, имеющего право на получение стипендии, с указанием лицевого счета и наименование банка или почтового отделения, удостоверение личности, РНН, подтверждающий документ учебного заведения;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для категории, указанной в подпункте 15) пункта 2 - заявление лица имеющего право на получение компенсации, с указанием лицевого счета и наименование банка или почтового отделения, удостоверение личности, РНН, копия справки МСЭ подтверждающая инвалидность, направление медицинского учреждения, документы подтверждающие фактические затраты, справка с места жительства;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для категории, указанной в подпунктах 16), 17) пункта 2 - заявление, с указанием лицевого счета и наименование банка или почтового отделения, список, подтверждающий статус, заверенный отделением государственного центра по выплате пенсий; удостоверение личности, РНН, справка медицинского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для категории, указанной в подпункте 18) пункта 2 - заявление лица, имеющего право на получение компенсации, с указанием лицевого счета и наименование банка или почтового отделения, удостоверение личности, РНН, список, представленный сельским округом заверенный печатью, лицевой счет, справка с места жительства;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для категории, указанной в подпунктах 19), 20) пункта 2 – в  соответствии списков сверенных с отделением государственного центра по выплате пенсии, подтверждающий статус, заверенный печатью; удостоверение личности, РНН;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для категории, указанной в подпункте 21) пункта 2 -  заявление получателя с указанием лицевого счета и наименование банка или почтового отделения, направление на работу, выданное соответствующим департаментом, копия приказа о принятии на работу, копия документа удостоверяющего личность заявителя, справка с места жительства, копия РНН, СИК, трудового договора. Документы предоставляются для сверки в подлинниках и копиях, после сверки подлинники документов возвращаются заявителю;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для категорий указанной в подпункте 22) пункта 2 – заявление получателя с указанием лицевого счета, копия документа удостоверяющего личность, РНН, подтверждающий документ статуса получателя, копия свидетельства о рождении ребенка, копия справки МСЭ;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19) для категории лиц, указанной в подпункте 23) пункта 2 - договор, заявление лица, имеющего права на данную социальную выплату, с указанием РНН и лицевого счета, копия удостоверения личности, акт обследования жилищно-бытовых условий с указанием иных доходов, ходатайство окима сельского округа, справка с места жительства с указанием сведений о наличии подсобного хозяйства и приусадебного участка, решение участковой комиссии о необходимости выделения социальной помощи, копия справки инвалидности 3 группы, справка, подтверждающая факт состояния на учете в качестве безработного;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для категории лиц, указанной в подпункте 24) пункта 2 - заявление лица, имеющего право на данную социальную выплату, с указанием РНН и лицевого счета, копия удостоверения личности, документы, подтверждающие статус оралмана;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для категории лиц, указанной в подпункте 25) пункта 2 - заявление лица, имеющего право на данную социальную выплату, с указанием РНН и лицевого счета, копия удостоверения личности, заключение врачебно-консультативной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Сноска: Пункт 5 с дополнениями, внесенными постановлением акимата Железинского района Павлодарской области от 09.09.2008 </w:t>
      </w:r>
      <w:r>
        <w:rPr>
          <w:rFonts w:ascii="Times New Roman"/>
          <w:b w:val="false"/>
          <w:i w:val="false"/>
          <w:color w:val="000000"/>
          <w:sz w:val="28"/>
        </w:rPr>
        <w:t>N 300/9.</w:t>
      </w:r>
    </w:p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Учет и отчетность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Указанные социальные выплаты будут производиться отделом занятости и социальных программ района на основании заявлений граждан, с приложенными необходимыми документами, путем зачисления на лицевые счета получателей в филиал Народного банка или почтовую связь по месту жительства.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Ежемесячно к 25 числу отдел занятости и социальных программ района представляет заявки о потребности средств, для обеспечения выплат в отдел финансов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Отдел занятости и социальных программ района ежеквартально, к 10 числу отчетного квартала, обязан предоставлять отдел финансов района отчетность по выплаченным суммам по мере финансирования из районного бюджета.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