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e05d3" w14:textId="76e05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назначению социальной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Павлодара Павлодарской области от 8 апреля 2008 года N 424/10. Зарегистрировано управлением юстиции города Павлодара Павлодарской области 7 мая 2008 года за N 110. Утратило силу - постановлением акимата города Павлодар Павлодарской области от 30 января 2009 года N 130/2.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Сноска. Утратило силу постановлением акимата города Павлодар Павлодарской области от 30 января 2009 года N 130/2.</w:t>
      </w:r>
    </w:p>
    <w:p>
      <w:pPr>
        <w:spacing w:after="0"/>
        <w:ind w:left="0"/>
        <w:jc w:val="both"/>
      </w:pPr>
      <w:r>
        <w:rPr>
          <w:rFonts w:ascii="Times New Roman"/>
          <w:b w:val="false"/>
          <w:i w:val="false"/>
          <w:color w:val="000000"/>
          <w:sz w:val="28"/>
        </w:rPr>
        <w:t xml:space="preserve">      В соответствии с подпунктом 14) пункта 1 статьи 31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в Республике Казахстан", в целях социальной защиты граждан акимат города Павлодара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Утвердить прилагаемую инструкцию по назначению социальной помощи.</w:t>
      </w:r>
      <w:r>
        <w:br/>
      </w:r>
      <w:r>
        <w:rPr>
          <w:rFonts w:ascii="Times New Roman"/>
          <w:b w:val="false"/>
          <w:i w:val="false"/>
          <w:color w:val="000000"/>
          <w:sz w:val="28"/>
        </w:rPr>
        <w:t>
      2. Признать утратившими силу постановления акимата города Павлодара:</w:t>
      </w:r>
      <w:r>
        <w:br/>
      </w:r>
      <w:r>
        <w:rPr>
          <w:rFonts w:ascii="Times New Roman"/>
          <w:b w:val="false"/>
          <w:i w:val="false"/>
          <w:color w:val="000000"/>
          <w:sz w:val="28"/>
        </w:rPr>
        <w:t xml:space="preserve">
      от 20 апреля 2007 года </w:t>
      </w:r>
      <w:r>
        <w:rPr>
          <w:rFonts w:ascii="Times New Roman"/>
          <w:b w:val="false"/>
          <w:i w:val="false"/>
          <w:color w:val="000000"/>
          <w:sz w:val="28"/>
        </w:rPr>
        <w:t>N 553/10</w:t>
      </w:r>
      <w:r>
        <w:rPr>
          <w:rFonts w:ascii="Times New Roman"/>
          <w:b w:val="false"/>
          <w:i w:val="false"/>
          <w:color w:val="000000"/>
          <w:sz w:val="28"/>
        </w:rPr>
        <w:t xml:space="preserve"> "Об утверждении инструкции по назначению социальной помощи" (зарегистрировано в государственном реестре нормативных правовых актов за N 12-1-88);</w:t>
      </w:r>
      <w:r>
        <w:br/>
      </w:r>
      <w:r>
        <w:rPr>
          <w:rFonts w:ascii="Times New Roman"/>
          <w:b w:val="false"/>
          <w:i w:val="false"/>
          <w:color w:val="000000"/>
          <w:sz w:val="28"/>
        </w:rPr>
        <w:t xml:space="preserve">
      от 23 августа 2007 года </w:t>
      </w:r>
      <w:r>
        <w:rPr>
          <w:rFonts w:ascii="Times New Roman"/>
          <w:b w:val="false"/>
          <w:i w:val="false"/>
          <w:color w:val="000000"/>
          <w:sz w:val="28"/>
        </w:rPr>
        <w:t>N 1085/18</w:t>
      </w:r>
      <w:r>
        <w:rPr>
          <w:rFonts w:ascii="Times New Roman"/>
          <w:b w:val="false"/>
          <w:i w:val="false"/>
          <w:color w:val="000000"/>
          <w:sz w:val="28"/>
        </w:rPr>
        <w:t xml:space="preserve"> "О внесении дополнений в постановление акимата города Павлодара от 20 апреля 2007 года N 553/10 "Об утверждении инструкции по назначению социальной помощи" (зарегистрировано в государственном реестре нормативных правовых актов за N 12-1-93);</w:t>
      </w:r>
      <w:r>
        <w:br/>
      </w:r>
      <w:r>
        <w:rPr>
          <w:rFonts w:ascii="Times New Roman"/>
          <w:b w:val="false"/>
          <w:i w:val="false"/>
          <w:color w:val="000000"/>
          <w:sz w:val="28"/>
        </w:rPr>
        <w:t xml:space="preserve">
      от 9 ноября 2007 года </w:t>
      </w:r>
      <w:r>
        <w:rPr>
          <w:rFonts w:ascii="Times New Roman"/>
          <w:b w:val="false"/>
          <w:i w:val="false"/>
          <w:color w:val="000000"/>
          <w:sz w:val="28"/>
        </w:rPr>
        <w:t>N 1439/24</w:t>
      </w:r>
      <w:r>
        <w:rPr>
          <w:rFonts w:ascii="Times New Roman"/>
          <w:b w:val="false"/>
          <w:i w:val="false"/>
          <w:color w:val="000000"/>
          <w:sz w:val="28"/>
        </w:rPr>
        <w:t xml:space="preserve"> "О внесении изменения и дополнений в постановление акимата города Павлодара от 20 апреля 2007 года N 553/10 "Об утверждении инструкции по назначению социальной помощи" (зарегистрировано в государственном реестре нормативных правовых актов за N 12-1-98).</w:t>
      </w:r>
      <w:r>
        <w:br/>
      </w:r>
      <w:r>
        <w:rPr>
          <w:rFonts w:ascii="Times New Roman"/>
          <w:b w:val="false"/>
          <w:i w:val="false"/>
          <w:color w:val="000000"/>
          <w:sz w:val="28"/>
        </w:rPr>
        <w:t>
      3. Настоящее постановление вводится в действие по истечении 10 (десять) календарных дней после дня его первого официального опубликования.</w:t>
      </w:r>
      <w:r>
        <w:br/>
      </w:r>
      <w:r>
        <w:rPr>
          <w:rFonts w:ascii="Times New Roman"/>
          <w:b w:val="false"/>
          <w:i w:val="false"/>
          <w:color w:val="000000"/>
          <w:sz w:val="28"/>
        </w:rPr>
        <w:t>
      4. Контроль за выполнением настоящего постановления возложить на исполняющего обязанности заместителя акима города Асанова С. Д.</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Аким города Павлодара                      Б. Демеуов</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w:t>
      </w:r>
      <w:r>
        <w:br/>
      </w:r>
      <w:r>
        <w:rPr>
          <w:rFonts w:ascii="Times New Roman"/>
          <w:b w:val="false"/>
          <w:i w:val="false"/>
          <w:color w:val="000000"/>
          <w:sz w:val="28"/>
        </w:rPr>
        <w:t>
постановлением акимата</w:t>
      </w:r>
      <w:r>
        <w:br/>
      </w:r>
      <w:r>
        <w:rPr>
          <w:rFonts w:ascii="Times New Roman"/>
          <w:b w:val="false"/>
          <w:i w:val="false"/>
          <w:color w:val="000000"/>
          <w:sz w:val="28"/>
        </w:rPr>
        <w:t>
города Павлодара</w:t>
      </w:r>
      <w:r>
        <w:br/>
      </w:r>
      <w:r>
        <w:rPr>
          <w:rFonts w:ascii="Times New Roman"/>
          <w:b w:val="false"/>
          <w:i w:val="false"/>
          <w:color w:val="000000"/>
          <w:sz w:val="28"/>
        </w:rPr>
        <w:t>
от 8 апреля 2008 года N 424/10</w:t>
      </w:r>
      <w:r>
        <w:br/>
      </w:r>
      <w:r>
        <w:rPr>
          <w:rFonts w:ascii="Times New Roman"/>
          <w:b w:val="false"/>
          <w:i w:val="false"/>
          <w:color w:val="000000"/>
          <w:sz w:val="28"/>
        </w:rPr>
        <w:t>
"Об утверждении инструкции по</w:t>
      </w:r>
      <w:r>
        <w:br/>
      </w:r>
      <w:r>
        <w:rPr>
          <w:rFonts w:ascii="Times New Roman"/>
          <w:b w:val="false"/>
          <w:i w:val="false"/>
          <w:color w:val="000000"/>
          <w:sz w:val="28"/>
        </w:rPr>
        <w:t>
назначению социальной помощи"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Инструкция по назначению социальной помощи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Общее положение</w:t>
      </w:r>
    </w:p>
    <w:p>
      <w:pPr>
        <w:spacing w:after="0"/>
        <w:ind w:left="0"/>
        <w:jc w:val="both"/>
      </w:pPr>
      <w:r>
        <w:rPr>
          <w:rFonts w:ascii="Times New Roman"/>
          <w:b w:val="false"/>
          <w:i w:val="false"/>
          <w:color w:val="000000"/>
          <w:sz w:val="28"/>
        </w:rPr>
        <w:t>
</w:t>
      </w:r>
      <w:r>
        <w:rPr>
          <w:rFonts w:ascii="Times New Roman"/>
          <w:b w:val="false"/>
          <w:i w:val="false"/>
          <w:color w:val="000000"/>
          <w:sz w:val="28"/>
        </w:rPr>
        <w:t>
      1. Настоящая инструкция детализирует условия назначения и осуществления выплаты социальной помощи, оказания социальных услуг постоянно проживающим на территории города Павлодара гражданам Республики Казахстан, оралманам, лицам, имеющим статус беженцев, иностранцам, лицам без гражданства, имеющим вид на жительство.</w:t>
      </w:r>
      <w:r>
        <w:br/>
      </w:r>
      <w:r>
        <w:rPr>
          <w:rFonts w:ascii="Times New Roman"/>
          <w:b w:val="false"/>
          <w:i w:val="false"/>
          <w:color w:val="000000"/>
          <w:sz w:val="28"/>
        </w:rPr>
        <w:t>
      2. Оказание социальной помощи осуществляется путем предоставления:</w:t>
      </w:r>
      <w:r>
        <w:br/>
      </w:r>
      <w:r>
        <w:rPr>
          <w:rFonts w:ascii="Times New Roman"/>
          <w:b w:val="false"/>
          <w:i w:val="false"/>
          <w:color w:val="000000"/>
          <w:sz w:val="28"/>
        </w:rPr>
        <w:t>
      1) социальных выплат (пособие на погребение, единовременная социальная помощь, предоставление средств на приобретение твердого топлива проживающим в частном секторе, социальная помощь выпускникам общеобразовательных школ из малообеспеченных семей и оставшимся без попечения родителей для оплаты обучения в высших учебных заведениях области (далее - Социальная помощь для оплаты обучения);</w:t>
      </w:r>
      <w:r>
        <w:br/>
      </w:r>
      <w:r>
        <w:rPr>
          <w:rFonts w:ascii="Times New Roman"/>
          <w:b w:val="false"/>
          <w:i w:val="false"/>
          <w:color w:val="000000"/>
          <w:sz w:val="28"/>
        </w:rPr>
        <w:t>
      2) социальных услуг (социальная помощь, оказываемая через неправительственные организации, в рамках реализации программы оказания социальной помощи населению города Павлодара, предоставление транспортных перевозок инвалидам - колясочникам, детям с ограниченными возможностями, испытывающим затруднение в передвижении и нуждающимся в сопровождении, ремонт инвалидных кресел-колясок, обеспечение обедами нуждающихся граждан, оказание помощи в форме патроната несовершеннолетним детям, оставшимся без попечения родителей, оказание помощи глухим и слабослышащим гражданам, обеспечение обедами граждан, находящихся на амбулаторном лечении в противотуберкулезном диспансере, оказание онкологическим больным с 3, 4 стадиями заболевания, социально-психологическая адаптация подростков-сирот, оказание социальной услуги  детям с ограниченными возможностями, оказание социально-правовых услуг ветеранам труда);</w:t>
      </w:r>
      <w:r>
        <w:br/>
      </w:r>
      <w:r>
        <w:rPr>
          <w:rFonts w:ascii="Times New Roman"/>
          <w:b w:val="false"/>
          <w:i w:val="false"/>
          <w:color w:val="000000"/>
          <w:sz w:val="28"/>
        </w:rPr>
        <w:t>
      3) материальной помощи безработным за период прохождения профессионального обучения, переобучения, повышения квалификации по направлению государственного учреждения "Отдел занятости и социальных программ города Павлодара" (далее - Отдел).</w:t>
      </w:r>
      <w:r>
        <w:br/>
      </w:r>
      <w:r>
        <w:rPr>
          <w:rFonts w:ascii="Times New Roman"/>
          <w:b w:val="false"/>
          <w:i w:val="false"/>
          <w:color w:val="000000"/>
          <w:sz w:val="28"/>
        </w:rPr>
        <w:t>
      3. Социальные выплаты назначаются и выплачиваются независимо от получения других видов помощи (пособий), предусмотренных настоящей инструкцией, и предоставляются единовременно в денежной форме в течение календарного года (кроме помощи пенсионерам - получателям пенсии за особые заслуги перед областью, не получающим специальные государственные пособия; участникам и инвалидам Великой Отечественной войны (далее - ВОВ) на приобретение лекарств; почетным гражданам города Павлодара; лицам, ставшим инвалидами 1 группы вследствие радиационных катастроф, испытания ядерного оружия, для приобретения лекарств, компенсации на проезд в общественном городском транспорте; социальной помощи отдельным категориям граждан для возмещения затрат по коммунальным услугам).</w:t>
      </w:r>
      <w:r>
        <w:br/>
      </w:r>
      <w:r>
        <w:rPr>
          <w:rFonts w:ascii="Times New Roman"/>
          <w:b w:val="false"/>
          <w:i w:val="false"/>
          <w:color w:val="000000"/>
          <w:sz w:val="28"/>
        </w:rPr>
        <w:t>
      4. Источник финансирования - городской бюджет.</w:t>
      </w:r>
      <w:r>
        <w:br/>
      </w:r>
      <w:r>
        <w:rPr>
          <w:rFonts w:ascii="Times New Roman"/>
          <w:b w:val="false"/>
          <w:i w:val="false"/>
          <w:color w:val="000000"/>
          <w:sz w:val="28"/>
        </w:rPr>
        <w:t>
      5. Совокупный доход семьи лица, претендующего на получение социальных выплат (далее - Заявитель), исчисляется в соответствии с главой 8 настоящей инструкции.</w:t>
      </w:r>
      <w:r>
        <w:br/>
      </w:r>
      <w:r>
        <w:rPr>
          <w:rFonts w:ascii="Times New Roman"/>
          <w:b w:val="false"/>
          <w:i w:val="false"/>
          <w:color w:val="000000"/>
          <w:sz w:val="28"/>
        </w:rPr>
        <w:t>
      6. Выплата осуществляется через банки второго уровня, отделения акционерного общества "Казпочта" путем зачисления денежных средств на лицевые счета Заявителей.</w:t>
      </w:r>
      <w:r>
        <w:br/>
      </w:r>
      <w:r>
        <w:rPr>
          <w:rFonts w:ascii="Times New Roman"/>
          <w:b w:val="false"/>
          <w:i w:val="false"/>
          <w:color w:val="000000"/>
          <w:sz w:val="28"/>
        </w:rPr>
        <w:t>
      7. Заявитель подает письменное заявление и согласно установленному перечню предоставляет необходимые документы в Отдел.</w:t>
      </w:r>
      <w:r>
        <w:br/>
      </w:r>
      <w:r>
        <w:rPr>
          <w:rFonts w:ascii="Times New Roman"/>
          <w:b w:val="false"/>
          <w:i w:val="false"/>
          <w:color w:val="000000"/>
          <w:sz w:val="28"/>
        </w:rPr>
        <w:t>
      8. Заявитель обязан известить Отдел обо всех изменениях, влияющих на право получения тех или иных социальных выплат, не позднее 15 дней со дня событий, повлекших данное изменение.</w:t>
      </w:r>
      <w:r>
        <w:br/>
      </w:r>
      <w:r>
        <w:rPr>
          <w:rFonts w:ascii="Times New Roman"/>
          <w:b w:val="false"/>
          <w:i w:val="false"/>
          <w:color w:val="000000"/>
          <w:sz w:val="28"/>
        </w:rPr>
        <w:t>
      9. Заявитель несет полную ответственность за достоверность предоставляемых сведений.</w:t>
      </w:r>
      <w:r>
        <w:br/>
      </w:r>
      <w:r>
        <w:rPr>
          <w:rFonts w:ascii="Times New Roman"/>
          <w:b w:val="false"/>
          <w:i w:val="false"/>
          <w:color w:val="000000"/>
          <w:sz w:val="28"/>
        </w:rPr>
        <w:t>
      10. Состав семьи учитывается на тот период, за который определяется совокупный доход.</w:t>
      </w:r>
      <w:r>
        <w:br/>
      </w:r>
      <w:r>
        <w:rPr>
          <w:rFonts w:ascii="Times New Roman"/>
          <w:b w:val="false"/>
          <w:i w:val="false"/>
          <w:color w:val="000000"/>
          <w:sz w:val="28"/>
        </w:rPr>
        <w:t>
      11. В состав семьи не включаются лица, отсутствующие длительное время, за которыми в соответствии с законодательством Республики Казахстан сохраняется право на жилище.</w:t>
      </w:r>
      <w:r>
        <w:br/>
      </w:r>
      <w:r>
        <w:rPr>
          <w:rFonts w:ascii="Times New Roman"/>
          <w:b w:val="false"/>
          <w:i w:val="false"/>
          <w:color w:val="000000"/>
          <w:sz w:val="28"/>
        </w:rPr>
        <w:t>
      12. Решение о назначении социальной помощи принимается Отделом на основании письменного заявления и прилагаемых к нему документов в соответствии с настоящей инструкцией, кроме пунктов по которым выплата производится согласно базы данных или списков Государственного центра по выплате пенсий (далее - ГЦВП), Территориального центра социальной помощи на дому одиноким, престарелым и нетрудоспособным гражданам города Павлодара.</w:t>
      </w:r>
      <w:r>
        <w:br/>
      </w:r>
      <w:r>
        <w:rPr>
          <w:rFonts w:ascii="Times New Roman"/>
          <w:b w:val="false"/>
          <w:i w:val="false"/>
          <w:color w:val="000000"/>
          <w:sz w:val="28"/>
        </w:rPr>
        <w:t>
      13. В случае возникновения спора в назначении социальной помощи вопрос решается созданной при Отделе комиссией по назначению социальных выплат (далее - Комиссия). Комиссия вправе разрешить начисление социальных выплат в исключительных случаях без учета состава и дохода семьи.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Пособие на погребение</w:t>
      </w:r>
    </w:p>
    <w:p>
      <w:pPr>
        <w:spacing w:after="0"/>
        <w:ind w:left="0"/>
        <w:jc w:val="both"/>
      </w:pPr>
      <w:r>
        <w:rPr>
          <w:rFonts w:ascii="Times New Roman"/>
          <w:b w:val="false"/>
          <w:i w:val="false"/>
          <w:color w:val="000000"/>
          <w:sz w:val="28"/>
        </w:rPr>
        <w:t>
</w:t>
      </w:r>
      <w:r>
        <w:rPr>
          <w:rFonts w:ascii="Times New Roman"/>
          <w:b w:val="false"/>
          <w:i w:val="false"/>
          <w:color w:val="000000"/>
          <w:sz w:val="28"/>
        </w:rPr>
        <w:t>
      14. Пособие назначается на погребение следующих категорий граждан, независимо от дохода и состава семьи (кроме получателей пенсий и государственных социальных пособий):</w:t>
      </w:r>
      <w:r>
        <w:br/>
      </w:r>
      <w:r>
        <w:rPr>
          <w:rFonts w:ascii="Times New Roman"/>
          <w:b w:val="false"/>
          <w:i w:val="false"/>
          <w:color w:val="000000"/>
          <w:sz w:val="28"/>
        </w:rPr>
        <w:t>
      1) работавших на момент смерти;</w:t>
      </w:r>
      <w:r>
        <w:br/>
      </w:r>
      <w:r>
        <w:rPr>
          <w:rFonts w:ascii="Times New Roman"/>
          <w:b w:val="false"/>
          <w:i w:val="false"/>
          <w:color w:val="000000"/>
          <w:sz w:val="28"/>
        </w:rPr>
        <w:t>
      2) безработных, состоявших на учете в Отделе на момент смерти;</w:t>
      </w:r>
      <w:r>
        <w:br/>
      </w:r>
      <w:r>
        <w:rPr>
          <w:rFonts w:ascii="Times New Roman"/>
          <w:b w:val="false"/>
          <w:i w:val="false"/>
          <w:color w:val="000000"/>
          <w:sz w:val="28"/>
        </w:rPr>
        <w:t>
      3) умерших в период прохождения стационарного лечения;</w:t>
      </w:r>
      <w:r>
        <w:br/>
      </w:r>
      <w:r>
        <w:rPr>
          <w:rFonts w:ascii="Times New Roman"/>
          <w:b w:val="false"/>
          <w:i w:val="false"/>
          <w:color w:val="000000"/>
          <w:sz w:val="28"/>
        </w:rPr>
        <w:t>
      4) не работавших предпенсионного возраста: мужчин с 58 лет, женщин с 53 лет, независимо от регистрации в органах занятости;</w:t>
      </w:r>
      <w:r>
        <w:br/>
      </w:r>
      <w:r>
        <w:rPr>
          <w:rFonts w:ascii="Times New Roman"/>
          <w:b w:val="false"/>
          <w:i w:val="false"/>
          <w:color w:val="000000"/>
          <w:sz w:val="28"/>
        </w:rPr>
        <w:t>
      5) не работавших участников боевых действий в Афганистане, ликвидации последствий на Чернобыльской атомной электростанции (далее - ЧАЭС), независимо от возраста и регистрации в органах занятости;</w:t>
      </w:r>
      <w:r>
        <w:br/>
      </w:r>
      <w:r>
        <w:rPr>
          <w:rFonts w:ascii="Times New Roman"/>
          <w:b w:val="false"/>
          <w:i w:val="false"/>
          <w:color w:val="000000"/>
          <w:sz w:val="28"/>
        </w:rPr>
        <w:t>
      6) умерших вследствие онкологического, туберкулезного заболевания, синдрома приобретенного иммунодефицита;</w:t>
      </w:r>
      <w:r>
        <w:br/>
      </w:r>
      <w:r>
        <w:rPr>
          <w:rFonts w:ascii="Times New Roman"/>
          <w:b w:val="false"/>
          <w:i w:val="false"/>
          <w:color w:val="000000"/>
          <w:sz w:val="28"/>
        </w:rPr>
        <w:t>
      7) умерших военнослужащих срочной службы;</w:t>
      </w:r>
      <w:r>
        <w:br/>
      </w:r>
      <w:r>
        <w:rPr>
          <w:rFonts w:ascii="Times New Roman"/>
          <w:b w:val="false"/>
          <w:i w:val="false"/>
          <w:color w:val="000000"/>
          <w:sz w:val="28"/>
        </w:rPr>
        <w:t>
      8) детей в возрасте до 18 лет, учащихся среднеспециальных учебных заведений и студентов очной формы обучения;</w:t>
      </w:r>
      <w:r>
        <w:br/>
      </w:r>
      <w:r>
        <w:rPr>
          <w:rFonts w:ascii="Times New Roman"/>
          <w:b w:val="false"/>
          <w:i w:val="false"/>
          <w:color w:val="000000"/>
          <w:sz w:val="28"/>
        </w:rPr>
        <w:t>
      9) не работавших женщин, имевших детей до 7 лет.</w:t>
      </w:r>
      <w:r>
        <w:br/>
      </w:r>
      <w:r>
        <w:rPr>
          <w:rFonts w:ascii="Times New Roman"/>
          <w:b w:val="false"/>
          <w:i w:val="false"/>
          <w:color w:val="000000"/>
          <w:sz w:val="28"/>
        </w:rPr>
        <w:t>
      15. Для назначения пособия необходимо предоставить: заявление от лица, осуществлявшего захоронение, с указанием регистрационного номера налогоплательщика, лицевого счета и наименования банка, номера удостоверения личности; справку из органов ЗАГСа; свидетельство о смерти умершего; документы, подтверждающие статус умершего и прописку.</w:t>
      </w:r>
      <w:r>
        <w:br/>
      </w:r>
      <w:r>
        <w:rPr>
          <w:rFonts w:ascii="Times New Roman"/>
          <w:b w:val="false"/>
          <w:i w:val="false"/>
          <w:color w:val="000000"/>
          <w:sz w:val="28"/>
        </w:rPr>
        <w:t>
      16. Размер пособия составляет пятнадцать месячных расчетных показателей.</w:t>
      </w:r>
      <w:r>
        <w:br/>
      </w:r>
      <w:r>
        <w:rPr>
          <w:rFonts w:ascii="Times New Roman"/>
          <w:b w:val="false"/>
          <w:i w:val="false"/>
          <w:color w:val="000000"/>
          <w:sz w:val="28"/>
        </w:rPr>
        <w:t>
      17. Пособие назначается со дня возникновения права на пособие, если обращение последовало не позднее 6 месяцев со дня возникновения этого права.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Единовременная социальная помощь</w:t>
      </w:r>
    </w:p>
    <w:p>
      <w:pPr>
        <w:spacing w:after="0"/>
        <w:ind w:left="0"/>
        <w:jc w:val="both"/>
      </w:pPr>
      <w:r>
        <w:rPr>
          <w:rFonts w:ascii="Times New Roman"/>
          <w:b w:val="false"/>
          <w:i w:val="false"/>
          <w:color w:val="000000"/>
          <w:sz w:val="28"/>
        </w:rPr>
        <w:t>
</w:t>
      </w:r>
      <w:r>
        <w:rPr>
          <w:rFonts w:ascii="Times New Roman"/>
          <w:b w:val="false"/>
          <w:i w:val="false"/>
          <w:color w:val="000000"/>
          <w:sz w:val="28"/>
        </w:rPr>
        <w:t>
      18. Право на единовременную социальную помощь (далее - Помощь) с учетом дохода и состава семьи имеют следующие категории граждан:</w:t>
      </w:r>
      <w:r>
        <w:br/>
      </w:r>
      <w:r>
        <w:rPr>
          <w:rFonts w:ascii="Times New Roman"/>
          <w:b w:val="false"/>
          <w:i w:val="false"/>
          <w:color w:val="000000"/>
          <w:sz w:val="28"/>
        </w:rPr>
        <w:t>
      1) одинокие, одинокопроживающие пенсионеры и инвалиды с доходом, не превышающим минимальный размер пенсии; размер помощи - 2000 (две тысячи) тенге;</w:t>
      </w:r>
      <w:r>
        <w:br/>
      </w:r>
      <w:r>
        <w:rPr>
          <w:rFonts w:ascii="Times New Roman"/>
          <w:b w:val="false"/>
          <w:i w:val="false"/>
          <w:color w:val="000000"/>
          <w:sz w:val="28"/>
        </w:rPr>
        <w:t>
      2) одинокие и одинокопроживающие лица или семейные пары из числа безработных старших возрастов со среднедушевым доходом ниже прожиточного минимума: мужчины с 58 лет, женщины с 53 лет; размер помощи - 3000 (три тысячи) тенге;</w:t>
      </w:r>
      <w:r>
        <w:br/>
      </w:r>
      <w:r>
        <w:rPr>
          <w:rFonts w:ascii="Times New Roman"/>
          <w:b w:val="false"/>
          <w:i w:val="false"/>
          <w:color w:val="000000"/>
          <w:sz w:val="28"/>
        </w:rPr>
        <w:t>
      3) семьи со среднедушевым доходом, не превышающим минимальный размер пенсии, состоящие из:</w:t>
      </w:r>
      <w:r>
        <w:br/>
      </w:r>
      <w:r>
        <w:rPr>
          <w:rFonts w:ascii="Times New Roman"/>
          <w:b w:val="false"/>
          <w:i w:val="false"/>
          <w:color w:val="000000"/>
          <w:sz w:val="28"/>
        </w:rPr>
        <w:t>
      пенсионеров, пенсионеров и (или) инвалидов; размер помощи - 3000 (три тысячи) тенге;</w:t>
      </w:r>
      <w:r>
        <w:br/>
      </w:r>
      <w:r>
        <w:rPr>
          <w:rFonts w:ascii="Times New Roman"/>
          <w:b w:val="false"/>
          <w:i w:val="false"/>
          <w:color w:val="000000"/>
          <w:sz w:val="28"/>
        </w:rPr>
        <w:t>
      пенсионеров и (или) инвалидов, безработных лиц, состоящих на учете в Отделе в качестве "безработного"; размер помощи - 5000 (пять тысяч) тенге;</w:t>
      </w:r>
      <w:r>
        <w:br/>
      </w:r>
      <w:r>
        <w:rPr>
          <w:rFonts w:ascii="Times New Roman"/>
          <w:b w:val="false"/>
          <w:i w:val="false"/>
          <w:color w:val="000000"/>
          <w:sz w:val="28"/>
        </w:rPr>
        <w:t>
      4) семьи, воспитывающие детей-инвалидов детства до 16 лет, не получающие пособие на обучение на дому, со среднедушевым доходом, не превышающим минимальный размер заработной платы; размер помощи 10000 (десять тысяч) тенге;</w:t>
      </w:r>
      <w:r>
        <w:br/>
      </w:r>
      <w:r>
        <w:rPr>
          <w:rFonts w:ascii="Times New Roman"/>
          <w:b w:val="false"/>
          <w:i w:val="false"/>
          <w:color w:val="000000"/>
          <w:sz w:val="28"/>
        </w:rPr>
        <w:t>
      5) лица со среднедушевым доходом, не превышающим минимальный размер пенсии, перенесшие срочную хирургическую операцию, по мере обращения в течение месяца со дня выписки, с предоставлением справки службы скорой медицинской помощи; размер помощи - 15000 (пятнадцать тысяч) тенге;</w:t>
      </w:r>
      <w:r>
        <w:br/>
      </w:r>
      <w:r>
        <w:rPr>
          <w:rFonts w:ascii="Times New Roman"/>
          <w:b w:val="false"/>
          <w:i w:val="false"/>
          <w:color w:val="000000"/>
          <w:sz w:val="28"/>
        </w:rPr>
        <w:t>
      лицам после произведенной плановой операции с предоставлением соответствующих документов из медицинского учреждения размер помощи устанавливает Комиссия, но не более 15000 (пятнадцать тысяч) тенге;</w:t>
      </w:r>
      <w:r>
        <w:br/>
      </w:r>
      <w:r>
        <w:rPr>
          <w:rFonts w:ascii="Times New Roman"/>
          <w:b w:val="false"/>
          <w:i w:val="false"/>
          <w:color w:val="000000"/>
          <w:sz w:val="28"/>
        </w:rPr>
        <w:t>
      19. Для осуществления выплаты (для пункта 18) необходимы следующие документы:</w:t>
      </w:r>
      <w:r>
        <w:br/>
      </w:r>
      <w:r>
        <w:rPr>
          <w:rFonts w:ascii="Times New Roman"/>
          <w:b w:val="false"/>
          <w:i w:val="false"/>
          <w:color w:val="000000"/>
          <w:sz w:val="28"/>
        </w:rPr>
        <w:t>
      заявление лица, имеющего право на данную социальную выплату, с указанием лицевого счета и номера банка, регистрационного номера налогоплательщика; копия удостоверения личности; документы, подтверждающие состав и совокупный доход семьи; копия пенсионного удостоверения; справка с места жительства или выписка из книги регистрации граждан.</w:t>
      </w:r>
      <w:r>
        <w:br/>
      </w:r>
      <w:r>
        <w:rPr>
          <w:rFonts w:ascii="Times New Roman"/>
          <w:b w:val="false"/>
          <w:i w:val="false"/>
          <w:color w:val="000000"/>
          <w:sz w:val="28"/>
        </w:rPr>
        <w:t>
      20. Право на помощь без учета дохода и состава семьи имеют следующие категории граждан:</w:t>
      </w:r>
      <w:r>
        <w:br/>
      </w:r>
      <w:r>
        <w:rPr>
          <w:rFonts w:ascii="Times New Roman"/>
          <w:b w:val="false"/>
          <w:i w:val="false"/>
          <w:color w:val="000000"/>
          <w:sz w:val="28"/>
        </w:rPr>
        <w:t>
      1) дети, находящиеся под опекой по причине уклонения родителей от их воспитания и содержания, кроме получателей пособий по утере кормильца; размер помощи - 4000 (четыре тысячи) тенге;</w:t>
      </w:r>
      <w:r>
        <w:br/>
      </w:r>
      <w:r>
        <w:rPr>
          <w:rFonts w:ascii="Times New Roman"/>
          <w:b w:val="false"/>
          <w:i w:val="false"/>
          <w:color w:val="000000"/>
          <w:sz w:val="28"/>
        </w:rPr>
        <w:t>
      2) лица, оставшиеся без средств к существованию вследствие пожара, стихийного бедствия, несчастного случая, чрезвычайной ситуации (по заключению противопожарной службы или управления по чрезвычайным ситуациям); размер помощи - 35000 (тридцать пять тысяч) тенге (независимо от ранее полученной единовременной помощи). При частичном повреждении предметов домашнего обихода, вещей квартиры по решению Комиссии; размер помощи - 15000 (пятнадцать тысяч) тенге;</w:t>
      </w:r>
      <w:r>
        <w:br/>
      </w:r>
      <w:r>
        <w:rPr>
          <w:rFonts w:ascii="Times New Roman"/>
          <w:b w:val="false"/>
          <w:i w:val="false"/>
          <w:color w:val="000000"/>
          <w:sz w:val="28"/>
        </w:rPr>
        <w:t>
      3) лица, страдающие синдромом приобретенного иммунодефицита, ВИЧ -  инфицированные (по спискам диспансера), страдающие туберкулезом, получающие лечение амбулаторно (по спискам диспансера, без нарушений режима лечения), онкологическими заболеваниями (по спискам диспансера), получающие активное специальное лечение:</w:t>
      </w:r>
      <w:r>
        <w:br/>
      </w:r>
      <w:r>
        <w:rPr>
          <w:rFonts w:ascii="Times New Roman"/>
          <w:b w:val="false"/>
          <w:i w:val="false"/>
          <w:color w:val="000000"/>
          <w:sz w:val="28"/>
        </w:rPr>
        <w:t>
      с далеко зашедшими формами злокачественных новообразований (3 - 4 стадии);</w:t>
      </w:r>
      <w:r>
        <w:br/>
      </w:r>
      <w:r>
        <w:rPr>
          <w:rFonts w:ascii="Times New Roman"/>
          <w:b w:val="false"/>
          <w:i w:val="false"/>
          <w:color w:val="000000"/>
          <w:sz w:val="28"/>
        </w:rPr>
        <w:t>
      с заболеваниями кроветворной и лимфатической системы (лейкемия, лимфопролиферативные заболевания);</w:t>
      </w:r>
      <w:r>
        <w:br/>
      </w:r>
      <w:r>
        <w:rPr>
          <w:rFonts w:ascii="Times New Roman"/>
          <w:b w:val="false"/>
          <w:i w:val="false"/>
          <w:color w:val="000000"/>
          <w:sz w:val="28"/>
        </w:rPr>
        <w:t>
      с наличием каловых, мочевых и дыхательных свищей.</w:t>
      </w:r>
      <w:r>
        <w:br/>
      </w:r>
      <w:r>
        <w:rPr>
          <w:rFonts w:ascii="Times New Roman"/>
          <w:b w:val="false"/>
          <w:i w:val="false"/>
          <w:color w:val="000000"/>
          <w:sz w:val="28"/>
        </w:rPr>
        <w:t>
      Размер помощи - 10000 (десять тысяч) тенге;</w:t>
      </w:r>
      <w:r>
        <w:br/>
      </w:r>
      <w:r>
        <w:rPr>
          <w:rFonts w:ascii="Times New Roman"/>
          <w:b w:val="false"/>
          <w:i w:val="false"/>
          <w:color w:val="000000"/>
          <w:sz w:val="28"/>
        </w:rPr>
        <w:t>
      лица, страдающие туберкулезом, на проезд на амбулаторное лечение (после завершения лечения по спискам диспансера); размер помощи 5000 (пять тысяч) тенге;</w:t>
      </w:r>
      <w:r>
        <w:br/>
      </w:r>
      <w:r>
        <w:rPr>
          <w:rFonts w:ascii="Times New Roman"/>
          <w:b w:val="false"/>
          <w:i w:val="false"/>
          <w:color w:val="000000"/>
          <w:sz w:val="28"/>
        </w:rPr>
        <w:t>
      4) семьи, имеющие детей, состоящих на учете как туберкулезные больные в первой группе диспансерного учета в лечебно-профилактических учреждениях города; размер помощи - 10000 (десять тысяч) тенге;</w:t>
      </w:r>
      <w:r>
        <w:br/>
      </w:r>
      <w:r>
        <w:rPr>
          <w:rFonts w:ascii="Times New Roman"/>
          <w:b w:val="false"/>
          <w:i w:val="false"/>
          <w:color w:val="000000"/>
          <w:sz w:val="28"/>
        </w:rPr>
        <w:t>
      5) инвалиды 1 группы по зрению; размер помощи - 4000 (четыре тысячи) тенге;</w:t>
      </w:r>
      <w:r>
        <w:br/>
      </w:r>
      <w:r>
        <w:rPr>
          <w:rFonts w:ascii="Times New Roman"/>
          <w:b w:val="false"/>
          <w:i w:val="false"/>
          <w:color w:val="000000"/>
          <w:sz w:val="28"/>
        </w:rPr>
        <w:t>
      6) почетные граждане города Павлодара; размер помощи- 3000 (три тысячи) тенге ежемесячно, согласно базы данных или списков ГЦВП;</w:t>
      </w:r>
      <w:r>
        <w:br/>
      </w:r>
      <w:r>
        <w:rPr>
          <w:rFonts w:ascii="Times New Roman"/>
          <w:b w:val="false"/>
          <w:i w:val="false"/>
          <w:color w:val="000000"/>
          <w:sz w:val="28"/>
        </w:rPr>
        <w:t>
      7) лица пенсионного возраста, имеющие звание "Почетный гражданин города Павлодара", не получающие специальное государственное пособие и другие выплаты, денежная компенсация за санаторно-курортное лечение; размер помощи - 17000 (семнадцать тысяч) тенге, согласно базы данных или списков ГЦВП;</w:t>
      </w:r>
      <w:r>
        <w:br/>
      </w:r>
      <w:r>
        <w:rPr>
          <w:rFonts w:ascii="Times New Roman"/>
          <w:b w:val="false"/>
          <w:i w:val="false"/>
          <w:color w:val="000000"/>
          <w:sz w:val="28"/>
        </w:rPr>
        <w:t>
      8) пенсионеры, получающие пенсию за особые заслуги перед областью, не получающие специальное государственное пособие; размер помощи - 1000 (одна тысяча) тенге ежемесячно, согласно базы данных или списков ГЦВП;</w:t>
      </w:r>
      <w:r>
        <w:br/>
      </w:r>
      <w:r>
        <w:rPr>
          <w:rFonts w:ascii="Times New Roman"/>
          <w:b w:val="false"/>
          <w:i w:val="false"/>
          <w:color w:val="000000"/>
          <w:sz w:val="28"/>
        </w:rPr>
        <w:t>
      9) семьи с детьми - инвалидами до 16 лет, больными детским церебральным параличом и парезами, на социальную адаптацию и реабилитацию; размер помощи - 15000 (пятнадцать тысяч) тенге;</w:t>
      </w:r>
      <w:r>
        <w:br/>
      </w:r>
      <w:r>
        <w:rPr>
          <w:rFonts w:ascii="Times New Roman"/>
          <w:b w:val="false"/>
          <w:i w:val="false"/>
          <w:color w:val="000000"/>
          <w:sz w:val="28"/>
        </w:rPr>
        <w:t>
      10) пенсионеры некоторых категорий, внесшие большой вклад в развитие экономики Республики Казахстан, ко Дню пожилого человека; в размере месячной пенсии, согласно базы данных или списков ГЦВП;</w:t>
      </w:r>
      <w:r>
        <w:br/>
      </w:r>
      <w:r>
        <w:rPr>
          <w:rFonts w:ascii="Times New Roman"/>
          <w:b w:val="false"/>
          <w:i w:val="false"/>
          <w:color w:val="000000"/>
          <w:sz w:val="28"/>
        </w:rPr>
        <w:t>
      11) одинокие и одинокопроживающие лица с неполным рабочим стажем, получающие социальные пособия; размер помощи - 7000 (семь тысяч) тенге не более одного раза в год;</w:t>
      </w:r>
      <w:r>
        <w:br/>
      </w:r>
      <w:r>
        <w:rPr>
          <w:rFonts w:ascii="Times New Roman"/>
          <w:b w:val="false"/>
          <w:i w:val="false"/>
          <w:color w:val="000000"/>
          <w:sz w:val="28"/>
        </w:rPr>
        <w:t>
      12) инвалиды - спортсмены для подготовки к зональным, республиканским, международным соревнованиям; размер помощи - 10000 (десять тысяч) тенге;</w:t>
      </w:r>
      <w:r>
        <w:br/>
      </w:r>
      <w:r>
        <w:rPr>
          <w:rFonts w:ascii="Times New Roman"/>
          <w:b w:val="false"/>
          <w:i w:val="false"/>
          <w:color w:val="000000"/>
          <w:sz w:val="28"/>
        </w:rPr>
        <w:t>
      13) к празднованию 9 Мая:</w:t>
      </w:r>
      <w:r>
        <w:br/>
      </w:r>
      <w:r>
        <w:rPr>
          <w:rFonts w:ascii="Times New Roman"/>
          <w:b w:val="false"/>
          <w:i w:val="false"/>
          <w:color w:val="000000"/>
          <w:sz w:val="28"/>
        </w:rPr>
        <w:t>
      труженики тыла, награжденные медалью "За самоотверженный труд и безупречную воинскую службу в годы Великой Отечественной войны", награжденные орденами, медалями СССР "За оборону Ленинграда", "За оборону Москвы", "За оборону Одессы", "За оборону Севастополя", "За оборону Сталинграда", "За оборону Кавказа", "За оборону Советского Заполярья"; граждане, награжденные медалью "За оборону Ленинграда" или знаком "Житель блокадного Ленинграда"; бывшие несовершеннолетние узники концлагерей, гетто и других мест принудительного содержания, созданных фашистами и их союзниками; родители и не вступившие в повторный брак вдовы воинов (погибших, умерших, пропавших без вести) в годы ВОВ; не вступившие в повторный брак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военнослужащие и лица вольнонаемного состава, принимавшие участие в боевых действиях на фронтах; партизаны, участники подполья, военнослужащие вольнонаемного состава в период ВОВ; лица, награжденные медалью "За Победу над Японией", "За Победу над Германией", имеющие удостоверение к этим медалям; граждане, проработавшие не менее 6 месяцев в период с 22 июня 1941 года по 9 мая 1945 года; размер помощи - 2000 (две тысячи) тенге;</w:t>
      </w:r>
      <w:r>
        <w:br/>
      </w:r>
      <w:r>
        <w:rPr>
          <w:rFonts w:ascii="Times New Roman"/>
          <w:b w:val="false"/>
          <w:i w:val="false"/>
          <w:color w:val="000000"/>
          <w:sz w:val="28"/>
        </w:rPr>
        <w:t>
      инвалиды и участники ВОВ, независимо от полученной в текущем году единовременной помощи; размер помощи - 7000 (семь тысяч) тенге;</w:t>
      </w:r>
      <w:r>
        <w:br/>
      </w:r>
      <w:r>
        <w:rPr>
          <w:rFonts w:ascii="Times New Roman"/>
          <w:b w:val="false"/>
          <w:i w:val="false"/>
          <w:color w:val="000000"/>
          <w:sz w:val="28"/>
        </w:rPr>
        <w:t>
      инвалиды и участники ВОВ на подарочные наборы, стоимостью не более 3000 (три тысячи) тенге.</w:t>
      </w:r>
      <w:r>
        <w:br/>
      </w:r>
      <w:r>
        <w:rPr>
          <w:rFonts w:ascii="Times New Roman"/>
          <w:b w:val="false"/>
          <w:i w:val="false"/>
          <w:color w:val="000000"/>
          <w:sz w:val="28"/>
        </w:rPr>
        <w:t>
      Выплата осуществляется согласно базе данных ГЦВП и решению Специальной комиссии по установлению стажа работы лицам, проработавшим не менее 6 месяцев в период с 22 июня 1941 года по 9 мая 1945 года;</w:t>
      </w:r>
      <w:r>
        <w:br/>
      </w:r>
      <w:r>
        <w:rPr>
          <w:rFonts w:ascii="Times New Roman"/>
          <w:b w:val="false"/>
          <w:i w:val="false"/>
          <w:color w:val="000000"/>
          <w:sz w:val="28"/>
        </w:rPr>
        <w:t>
      14) к Дню защитника Отечества: инвалиды и участники боевых действий в Афганистане, ликвидации последствий аварии на ЧАЭС; размер помощи пять месячных расчетных показателей; выплата осуществляется согласно базе данных ГЦВП;</w:t>
      </w:r>
      <w:r>
        <w:br/>
      </w:r>
      <w:r>
        <w:rPr>
          <w:rFonts w:ascii="Times New Roman"/>
          <w:b w:val="false"/>
          <w:i w:val="false"/>
          <w:color w:val="000000"/>
          <w:sz w:val="28"/>
        </w:rPr>
        <w:t>
      15) участники боевых действий в Афганистане, участники ликвидации аварии на ЧАЭС на оздоровление; размер помощи - два месячных расчетных показателя ежеквартально; выплата осуществляется согласно базе данных ГЦВП;</w:t>
      </w:r>
      <w:r>
        <w:br/>
      </w:r>
      <w:r>
        <w:rPr>
          <w:rFonts w:ascii="Times New Roman"/>
          <w:b w:val="false"/>
          <w:i w:val="false"/>
          <w:color w:val="000000"/>
          <w:sz w:val="28"/>
        </w:rPr>
        <w:t>
      16) инвалиды и участники ВОВ для приобретения лекарств; размер помощи  один месячный расчетный показатель ежемесячно, согласно базе данных или списков ГЦВП;</w:t>
      </w:r>
      <w:r>
        <w:br/>
      </w:r>
      <w:r>
        <w:rPr>
          <w:rFonts w:ascii="Times New Roman"/>
          <w:b w:val="false"/>
          <w:i w:val="false"/>
          <w:color w:val="000000"/>
          <w:sz w:val="28"/>
        </w:rPr>
        <w:t>
      17) к Международному дню пожилых людей и Дню инвалидов:</w:t>
      </w:r>
      <w:r>
        <w:br/>
      </w:r>
      <w:r>
        <w:rPr>
          <w:rFonts w:ascii="Times New Roman"/>
          <w:b w:val="false"/>
          <w:i w:val="false"/>
          <w:color w:val="000000"/>
          <w:sz w:val="28"/>
        </w:rPr>
        <w:t>
      одинокие и одинокопроживающие пенсионеры, которые обслуживаются специалистами по социальной работе Отдела на дому, для бесплатной установки телефона; размер помощи - 13000 (тринадцать тысяч) тенге;</w:t>
      </w:r>
      <w:r>
        <w:br/>
      </w:r>
      <w:r>
        <w:rPr>
          <w:rFonts w:ascii="Times New Roman"/>
          <w:b w:val="false"/>
          <w:i w:val="false"/>
          <w:color w:val="000000"/>
          <w:sz w:val="28"/>
        </w:rPr>
        <w:t>
      пенсионеры с доходом, не превышающим минимальный размер пенсии, независимо от полученной в текущем году единовременной помощи; размер помощи - 1000 (одна тысяча) тенге; выплата осуществляется согласно базе данных ГЦВП;</w:t>
      </w:r>
      <w:r>
        <w:br/>
      </w:r>
      <w:r>
        <w:rPr>
          <w:rFonts w:ascii="Times New Roman"/>
          <w:b w:val="false"/>
          <w:i w:val="false"/>
          <w:color w:val="000000"/>
          <w:sz w:val="28"/>
        </w:rPr>
        <w:t>
      пенсионеры, достигшие в текущем году 80 лет и старше, независимо от полученной в текущем году единовременной помощи; размер помощи - 1000 (одна тысяча) тенге; выплата осуществляется согласно базе данных ГЦВП;</w:t>
      </w:r>
      <w:r>
        <w:br/>
      </w:r>
      <w:r>
        <w:rPr>
          <w:rFonts w:ascii="Times New Roman"/>
          <w:b w:val="false"/>
          <w:i w:val="false"/>
          <w:color w:val="000000"/>
          <w:sz w:val="28"/>
        </w:rPr>
        <w:t>
      пенсионеры, достигшие возраста 100 лет и более, независимо от полученной в текущем году единовременной помощи; размер помощи - 5000 (пять тысяч) тенге; выплата осуществляется согласно базе данных ГЦВП;</w:t>
      </w:r>
      <w:r>
        <w:br/>
      </w:r>
      <w:r>
        <w:rPr>
          <w:rFonts w:ascii="Times New Roman"/>
          <w:b w:val="false"/>
          <w:i w:val="false"/>
          <w:color w:val="000000"/>
          <w:sz w:val="28"/>
        </w:rPr>
        <w:t>
      женщины - инвалиды с несовершеннолетними детьми, а также полные семьи инвалидов с детьми до семилетнего возраста; размер помощи - четыре месячных расчетных показателя;</w:t>
      </w:r>
      <w:r>
        <w:br/>
      </w:r>
      <w:r>
        <w:rPr>
          <w:rFonts w:ascii="Times New Roman"/>
          <w:b w:val="false"/>
          <w:i w:val="false"/>
          <w:color w:val="000000"/>
          <w:sz w:val="28"/>
        </w:rPr>
        <w:t>
      18) родители воинов, погибших в Афганистане, на оказание единовременной помощи ко Дню вывода войск из Афганистана, размер помощи - 10000 (десять тысяч) тенге;</w:t>
      </w:r>
      <w:r>
        <w:br/>
      </w:r>
      <w:r>
        <w:rPr>
          <w:rFonts w:ascii="Times New Roman"/>
          <w:b w:val="false"/>
          <w:i w:val="false"/>
          <w:color w:val="000000"/>
          <w:sz w:val="28"/>
        </w:rPr>
        <w:t>
      19) семьи, воспитывающие и обучающие на дому детей - инвалидов до достижения ими 18 - летнего возраста, на основании заключения психолого-медико - педагогической консультации; размер помощи - шесть месячных расчетных показателей ежеквартально;</w:t>
      </w:r>
      <w:r>
        <w:br/>
      </w:r>
      <w:r>
        <w:rPr>
          <w:rFonts w:ascii="Times New Roman"/>
          <w:b w:val="false"/>
          <w:i w:val="false"/>
          <w:color w:val="000000"/>
          <w:sz w:val="28"/>
        </w:rPr>
        <w:t>
      20) лица, ставшие инвалидами вследствие радиационных катастроф, испытания ядерного оружия, для приобретения лекарств; размер помощи - один месячный расчетный показатель ежемесячно;</w:t>
      </w:r>
      <w:r>
        <w:br/>
      </w:r>
      <w:r>
        <w:rPr>
          <w:rFonts w:ascii="Times New Roman"/>
          <w:b w:val="false"/>
          <w:i w:val="false"/>
          <w:color w:val="000000"/>
          <w:sz w:val="28"/>
        </w:rPr>
        <w:t>
      21) безработные, зарегистрированные в уполномоченном органе в качестве "безработного" и направленные на профессиональное обучение, переобучение и повышение квалификации; размер выплаты за один месяц (20 учебных дней) профессионального обучения составляет пять месячных расчетных показателей на одного учащегося безработного. Выплата  производится согласно представляемых учебными заведениями табелей фактической посещаемости занятий безработными гражданами.</w:t>
      </w:r>
      <w:r>
        <w:br/>
      </w:r>
      <w:r>
        <w:rPr>
          <w:rFonts w:ascii="Times New Roman"/>
          <w:b w:val="false"/>
          <w:i w:val="false"/>
          <w:color w:val="000000"/>
          <w:sz w:val="28"/>
        </w:rPr>
        <w:t>
      22) инвалидам и участникам ВОВ в виде возмещения стоимости проезда на санаторно - курортное лечение в города Алматы, Щучинск; размер помощи по возмещению стоимости проезда в город Алматы не более 11000 (одиннадцать тысяч) тенге на одного отдыхающего, в город Щучинск не более 5400 (пять тысяч четыреста) тенге на одного отдыхающего. Выплата производится один раз в год, согласно  предоставляемым проездным билетам, но не более стоимости билета купе-вагона.</w:t>
      </w:r>
      <w:r>
        <w:br/>
      </w:r>
      <w:r>
        <w:rPr>
          <w:rFonts w:ascii="Times New Roman"/>
          <w:b w:val="false"/>
          <w:i w:val="false"/>
          <w:color w:val="000000"/>
          <w:sz w:val="28"/>
        </w:rPr>
        <w:t>
      23) оказание социальной помощи отдельным категориям граждан для возмещения затрат по коммунальным услугам:</w:t>
      </w:r>
      <w:r>
        <w:br/>
      </w:r>
      <w:r>
        <w:rPr>
          <w:rFonts w:ascii="Times New Roman"/>
          <w:b w:val="false"/>
          <w:i w:val="false"/>
          <w:color w:val="000000"/>
          <w:sz w:val="28"/>
        </w:rPr>
        <w:t>
      а) ежемесячно в размере 2,5 месячного расчетного показателя:</w:t>
      </w:r>
      <w:r>
        <w:br/>
      </w:r>
      <w:r>
        <w:rPr>
          <w:rFonts w:ascii="Times New Roman"/>
          <w:b w:val="false"/>
          <w:i w:val="false"/>
          <w:color w:val="000000"/>
          <w:sz w:val="28"/>
        </w:rPr>
        <w:t>
      участникам и инвалидам ВОВ;</w:t>
      </w:r>
      <w:r>
        <w:br/>
      </w:r>
      <w:r>
        <w:rPr>
          <w:rFonts w:ascii="Times New Roman"/>
          <w:b w:val="false"/>
          <w:i w:val="false"/>
          <w:color w:val="000000"/>
          <w:sz w:val="28"/>
        </w:rPr>
        <w:t>
      б) ежемесячно в размере общей суммы горячего и холодного водоснабжения, электроэнергии согласно социальных норм стандартов, применяемых при назначении жилищной помощи на  одного человека, в квартале, предшествующем кварталу назначения:</w:t>
      </w:r>
      <w:r>
        <w:br/>
      </w:r>
      <w:r>
        <w:rPr>
          <w:rFonts w:ascii="Times New Roman"/>
          <w:b w:val="false"/>
          <w:i w:val="false"/>
          <w:color w:val="000000"/>
          <w:sz w:val="28"/>
        </w:rPr>
        <w:t>
      военнослужащим, принимавшим участие в период ведения боевых действий в Афганистане;</w:t>
      </w:r>
      <w:r>
        <w:br/>
      </w:r>
      <w:r>
        <w:rPr>
          <w:rFonts w:ascii="Times New Roman"/>
          <w:b w:val="false"/>
          <w:i w:val="false"/>
          <w:color w:val="000000"/>
          <w:sz w:val="28"/>
        </w:rPr>
        <w:t>
      лицам, принимавшим участие в ликвидации последствий катастрофы на ЧАЭС;</w:t>
      </w:r>
      <w:r>
        <w:br/>
      </w:r>
      <w:r>
        <w:rPr>
          <w:rFonts w:ascii="Times New Roman"/>
          <w:b w:val="false"/>
          <w:i w:val="false"/>
          <w:color w:val="000000"/>
          <w:sz w:val="28"/>
        </w:rPr>
        <w:t>
      не вступившим в повторный брак вдовам воинов, погибших в ВОВ;</w:t>
      </w:r>
      <w:r>
        <w:br/>
      </w:r>
      <w:r>
        <w:rPr>
          <w:rFonts w:ascii="Times New Roman"/>
          <w:b w:val="false"/>
          <w:i w:val="false"/>
          <w:color w:val="000000"/>
          <w:sz w:val="28"/>
        </w:rPr>
        <w:t>
      гражданам, награжденным медалью "За оборону Ленинграда" и знаком "Житель блокадного Ленинграда";</w:t>
      </w:r>
      <w:r>
        <w:br/>
      </w: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в) ежеквартально в размере двух месячных расчетных показателей:</w:t>
      </w:r>
      <w:r>
        <w:br/>
      </w:r>
      <w:r>
        <w:rPr>
          <w:rFonts w:ascii="Times New Roman"/>
          <w:b w:val="false"/>
          <w:i w:val="false"/>
          <w:color w:val="000000"/>
          <w:sz w:val="28"/>
        </w:rPr>
        <w:t>
      одиноким и одинокопроживающим нетрудоспособным, престарелым гражданам и семейным парам (пенсионеры, пенсионер и инвалид 1, 2 группы, инвалиды 1, 2 группы), не имеющим трудоспособных детей в городе, являющимся владельцами или нанимателями одной единицы жилья;</w:t>
      </w:r>
      <w:r>
        <w:br/>
      </w:r>
      <w:r>
        <w:rPr>
          <w:rFonts w:ascii="Times New Roman"/>
          <w:b w:val="false"/>
          <w:i w:val="false"/>
          <w:color w:val="000000"/>
          <w:sz w:val="28"/>
        </w:rPr>
        <w:t>
      пенсионерам по возрасту, получающим пенсию до минимального размера включительно.</w:t>
      </w:r>
      <w:r>
        <w:br/>
      </w:r>
      <w:r>
        <w:rPr>
          <w:rFonts w:ascii="Times New Roman"/>
          <w:b w:val="false"/>
          <w:i w:val="false"/>
          <w:color w:val="000000"/>
          <w:sz w:val="28"/>
        </w:rPr>
        <w:t>
      Выплата производится согласно спискам ГЦВП и Территориального центра социальной помощи на дому одиноким, престарелым и нетрудоспособным гражданам города Павлодара с месяца постановки на учет в уполномоченном органе;</w:t>
      </w:r>
      <w:r>
        <w:br/>
      </w:r>
      <w:r>
        <w:rPr>
          <w:rFonts w:ascii="Times New Roman"/>
          <w:b w:val="false"/>
          <w:i w:val="false"/>
          <w:color w:val="000000"/>
          <w:sz w:val="28"/>
        </w:rPr>
        <w:t>
      24) компенсация на проезд в городском общественном транспорте всех форм собственности (кроме легковых такси):</w:t>
      </w:r>
      <w:r>
        <w:br/>
      </w:r>
      <w:r>
        <w:rPr>
          <w:rFonts w:ascii="Times New Roman"/>
          <w:b w:val="false"/>
          <w:i w:val="false"/>
          <w:color w:val="000000"/>
          <w:sz w:val="28"/>
        </w:rPr>
        <w:t>
      в размере 800 тенге в месяц производится следующим категориям граждан: пенсионерам республиканского и областного значения; инвалидам Армии, в том числе инвалидам Советской Армии, инвалидам и участникам боевых действий в Афганистане; лицам, принимавшим участие в ликвидации последствий аварии на ЧАЭС; детям-сиротам и детям, оставшимся без попечения родителей (кроме находящихся на полном государственном обеспечении), обучающимся на дневной форме обучения до достижения ими возраста 23 лет; инвалидам 1 группы и лицам, сопровождающим инвалидов 1 группы по зрению (компенсация на сопровождающее лицо выплачивается получателю данного вида пособия); детям - инвалидам в возрасте до 16 лет в возрасте с 7 до 16 лет и лицам, сопровождающим детей-инвалидов с месяца признания ребенка инвалидом до 16 лет (компенсация на сопровождающее лицо выплачивается получателю данного вида пособия); родителям воинов, погибших во время боевых действий в Афганистане; семьям военнослужащих, погибших (умерших) при прохождении воинской службы в мирное время; многодетным матерям, имеющим четырех и более детей в возрасте до 18 лет; инвалидам 2 группы; лицам, награжденным медалью "За оборону Ленинграда и знаком "Житель блокадного Ленинграда;</w:t>
      </w:r>
      <w:r>
        <w:br/>
      </w:r>
      <w:r>
        <w:rPr>
          <w:rFonts w:ascii="Times New Roman"/>
          <w:b w:val="false"/>
          <w:i w:val="false"/>
          <w:color w:val="000000"/>
          <w:sz w:val="28"/>
        </w:rPr>
        <w:t>
      Выплата производится получателю (опекуну) пенсии или пособия согласно спискам ГЦВП ежеквартально в размере, установленном для отдельных категорий граждан с месяца постановки на учет в уполномоченном органе.</w:t>
      </w:r>
      <w:r>
        <w:br/>
      </w:r>
      <w:r>
        <w:rPr>
          <w:rFonts w:ascii="Times New Roman"/>
          <w:b w:val="false"/>
          <w:i w:val="false"/>
          <w:color w:val="000000"/>
          <w:sz w:val="28"/>
        </w:rPr>
        <w:t>
      25) оказание помощи социально-уязвимым категориям граждан в связи с ростом цен на основные продукты питания: получателям государственной адресной социальной помощи с учетом членов семьи, получающих помощь; заявителям, получающим государственное детское пособие семьям, имеющим детей до 18 лет; безработным, состоящим на учете в отделе содействия трудоустройству граждан, в том числе участвующим на общественных работах, обучающимся на курсах; многодетным матерям (получателям государственного специального пособия: многодетным матерям, имеющим четырех и более детей до 18 лет; награжденным подвесками "Күміс Алқа", "Алтын Алқа"); гражданам, больным туберкулезом, получающим лечение амбулаторно; лицам, освободившимся из мест лишения свободы в квартале, предшествующем кварталу обращения; одиноким и одинокопроживающим пенсионерам и инвалидам, нуждающимся в постороннем уходе; детям-инвалидам до 16 лет.</w:t>
      </w:r>
      <w:r>
        <w:br/>
      </w:r>
      <w:r>
        <w:rPr>
          <w:rFonts w:ascii="Times New Roman"/>
          <w:b w:val="false"/>
          <w:i w:val="false"/>
          <w:color w:val="000000"/>
          <w:sz w:val="28"/>
        </w:rPr>
        <w:t>
      Размер помощи составляет 1,5 месячных расчетных показателя ежеквартально. Выплата осуществляется согласно баз данных ГЦВП и Отдела за квартал, предшествующий кварталу выплаты, по каждой категории граждан, за исключением лиц, повторяющихся по другим категориям настоящего подпункта.</w:t>
      </w:r>
      <w:r>
        <w:br/>
      </w:r>
      <w:r>
        <w:rPr>
          <w:rFonts w:ascii="Times New Roman"/>
          <w:b w:val="false"/>
          <w:i w:val="false"/>
          <w:color w:val="000000"/>
          <w:sz w:val="28"/>
        </w:rPr>
        <w:t>
      26) оказание социальной помощи ветеранам войны и труда, труженикам тыла, гражданам, внесшим достойный вклад в развитие области, в честь 70-летия Павлодарской области на экскурсионную поездку в город Астану; размер помощи 50000 тенге; выплата осуществляется согласно списков, заверенных акимом села Павлодарское.</w:t>
      </w:r>
      <w:r>
        <w:br/>
      </w:r>
      <w:r>
        <w:rPr>
          <w:rFonts w:ascii="Times New Roman"/>
          <w:b w:val="false"/>
          <w:i w:val="false"/>
          <w:color w:val="000000"/>
          <w:sz w:val="28"/>
        </w:rPr>
        <w:t>
      27) оказание социальной помощи молодым специалистам, направленным на работу в социальную сферу, единовременно в размере 300000,0 (триста тысяч) тенге.</w:t>
      </w:r>
      <w:r>
        <w:br/>
      </w:r>
      <w:r>
        <w:rPr>
          <w:rFonts w:ascii="Times New Roman"/>
          <w:b w:val="false"/>
          <w:i w:val="false"/>
          <w:color w:val="000000"/>
          <w:sz w:val="28"/>
        </w:rPr>
        <w:t>
      Социальная помощь выплачивается молодым выпускникам очной формы обучения, получившим направление департамента здравоохранения области на работу в социальную сферу, зарегистрированным в книге регистрации граждан и трудоустроенным по месту направления.</w:t>
      </w:r>
      <w:r>
        <w:br/>
      </w:r>
      <w:r>
        <w:rPr>
          <w:rFonts w:ascii="Times New Roman"/>
          <w:b w:val="false"/>
          <w:i w:val="false"/>
          <w:color w:val="000000"/>
          <w:sz w:val="28"/>
        </w:rPr>
        <w:t>
      21. Перечень документов, предоставляемых Заявителем (для пункта 20) включает:</w:t>
      </w:r>
      <w:r>
        <w:br/>
      </w:r>
      <w:r>
        <w:rPr>
          <w:rFonts w:ascii="Times New Roman"/>
          <w:b w:val="false"/>
          <w:i w:val="false"/>
          <w:color w:val="000000"/>
          <w:sz w:val="28"/>
        </w:rPr>
        <w:t xml:space="preserve">
      заявление лица, имеющего право на данную социальную выплату, с указанием лицевого счета и наименования банка; регистрационный номер налогоплательщика; </w:t>
      </w:r>
      <w:r>
        <w:br/>
      </w:r>
      <w:r>
        <w:rPr>
          <w:rFonts w:ascii="Times New Roman"/>
          <w:b w:val="false"/>
          <w:i w:val="false"/>
          <w:color w:val="000000"/>
          <w:sz w:val="28"/>
        </w:rPr>
        <w:t>
      социальный индивидуальный код;</w:t>
      </w:r>
      <w:r>
        <w:br/>
      </w:r>
      <w:r>
        <w:rPr>
          <w:rFonts w:ascii="Times New Roman"/>
          <w:b w:val="false"/>
          <w:i w:val="false"/>
          <w:color w:val="000000"/>
          <w:sz w:val="28"/>
        </w:rPr>
        <w:t>
      копия удостоверения личности;</w:t>
      </w:r>
      <w:r>
        <w:br/>
      </w:r>
      <w:r>
        <w:rPr>
          <w:rFonts w:ascii="Times New Roman"/>
          <w:b w:val="false"/>
          <w:i w:val="false"/>
          <w:color w:val="000000"/>
          <w:sz w:val="28"/>
        </w:rPr>
        <w:t>
      копия пенсионного удостоверения (для подпунктов 5), 9), 11), 12), 18), 19);</w:t>
      </w:r>
      <w:r>
        <w:br/>
      </w:r>
      <w:r>
        <w:rPr>
          <w:rFonts w:ascii="Times New Roman"/>
          <w:b w:val="false"/>
          <w:i w:val="false"/>
          <w:color w:val="000000"/>
          <w:sz w:val="28"/>
        </w:rPr>
        <w:t>
      копия справки медицинского учреждения, подтверждающей необходимость санаторно-курортного лечения (для подпункта 7);</w:t>
      </w:r>
      <w:r>
        <w:br/>
      </w:r>
      <w:r>
        <w:rPr>
          <w:rFonts w:ascii="Times New Roman"/>
          <w:b w:val="false"/>
          <w:i w:val="false"/>
          <w:color w:val="000000"/>
          <w:sz w:val="28"/>
        </w:rPr>
        <w:t>
      копия документа, подтверждающего факт получения звания "Почетный гражданин";</w:t>
      </w:r>
      <w:r>
        <w:br/>
      </w:r>
      <w:r>
        <w:rPr>
          <w:rFonts w:ascii="Times New Roman"/>
          <w:b w:val="false"/>
          <w:i w:val="false"/>
          <w:color w:val="000000"/>
          <w:sz w:val="28"/>
        </w:rPr>
        <w:t>
      копия документа, подтверждающего статус в соответствии с законодательством Республики Казахстан;</w:t>
      </w:r>
      <w:r>
        <w:br/>
      </w:r>
      <w:r>
        <w:rPr>
          <w:rFonts w:ascii="Times New Roman"/>
          <w:b w:val="false"/>
          <w:i w:val="false"/>
          <w:color w:val="000000"/>
          <w:sz w:val="28"/>
        </w:rPr>
        <w:t>
      справка с места жительства или выписка из книги регистрации граждан для подпункта 27) направление на работу, выданное соответствующим департаментом, копия приказа о принятии на работу.</w:t>
      </w:r>
      <w:r>
        <w:br/>
      </w:r>
      <w:r>
        <w:rPr>
          <w:rFonts w:ascii="Times New Roman"/>
          <w:b w:val="false"/>
          <w:i w:val="false"/>
          <w:color w:val="000000"/>
          <w:sz w:val="28"/>
        </w:rPr>
        <w:t>
</w:t>
      </w:r>
      <w:r>
        <w:rPr>
          <w:rFonts w:ascii="Times New Roman"/>
          <w:b w:val="false"/>
          <w:i/>
          <w:color w:val="800000"/>
          <w:sz w:val="28"/>
        </w:rPr>
        <w:t>      Сноска: Приложение 3 с изменениями и дополнениями, внесенными</w:t>
      </w:r>
      <w:r>
        <w:rPr>
          <w:rFonts w:ascii="Times New Roman"/>
          <w:b w:val="false"/>
          <w:i/>
          <w:color w:val="800000"/>
          <w:sz w:val="28"/>
        </w:rPr>
        <w:t>постановлением</w:t>
      </w:r>
      <w:r>
        <w:rPr>
          <w:rFonts w:ascii="Times New Roman"/>
          <w:b w:val="false"/>
          <w:i/>
          <w:color w:val="800000"/>
          <w:sz w:val="28"/>
        </w:rPr>
        <w:t xml:space="preserve"> акимата города Павлодара от 27.05.2008 </w:t>
      </w:r>
      <w:r>
        <w:rPr>
          <w:rFonts w:ascii="Times New Roman"/>
          <w:b w:val="false"/>
          <w:i w:val="false"/>
          <w:color w:val="000000"/>
          <w:sz w:val="28"/>
        </w:rPr>
        <w:t>N 641/13</w:t>
      </w:r>
      <w:r>
        <w:rPr>
          <w:rFonts w:ascii="Times New Roman"/>
          <w:b w:val="false"/>
          <w:i/>
          <w:color w:val="800000"/>
          <w:sz w:val="28"/>
        </w:rPr>
        <w:t>;</w:t>
      </w:r>
      <w:r>
        <w:br/>
      </w:r>
      <w:r>
        <w:rPr>
          <w:rFonts w:ascii="Times New Roman"/>
          <w:b w:val="false"/>
          <w:i w:val="false"/>
          <w:color w:val="000000"/>
          <w:sz w:val="28"/>
        </w:rPr>
        <w:t>
</w:t>
      </w:r>
      <w:r>
        <w:rPr>
          <w:rFonts w:ascii="Times New Roman"/>
          <w:b w:val="false"/>
          <w:i/>
          <w:color w:val="800000"/>
          <w:sz w:val="28"/>
        </w:rPr>
        <w:t xml:space="preserve">от 31.07.2008 </w:t>
      </w:r>
      <w:r>
        <w:rPr>
          <w:rFonts w:ascii="Times New Roman"/>
          <w:b w:val="false"/>
          <w:i w:val="false"/>
          <w:color w:val="000000"/>
          <w:sz w:val="28"/>
        </w:rPr>
        <w:t>N 949/18</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Предоставление средств на приобретение твердого топлива</w:t>
      </w:r>
      <w:r>
        <w:br/>
      </w:r>
      <w:r>
        <w:rPr>
          <w:rFonts w:ascii="Times New Roman"/>
          <w:b w:val="false"/>
          <w:i w:val="false"/>
          <w:color w:val="000000"/>
          <w:sz w:val="28"/>
        </w:rPr>
        <w:t>
</w:t>
      </w:r>
      <w:r>
        <w:rPr>
          <w:rFonts w:ascii="Times New Roman"/>
          <w:b/>
          <w:i w:val="false"/>
          <w:color w:val="000080"/>
          <w:sz w:val="28"/>
        </w:rPr>
        <w:t>проживающим в частном секторе</w:t>
      </w:r>
    </w:p>
    <w:p>
      <w:pPr>
        <w:spacing w:after="0"/>
        <w:ind w:left="0"/>
        <w:jc w:val="both"/>
      </w:pPr>
      <w:r>
        <w:rPr>
          <w:rFonts w:ascii="Times New Roman"/>
          <w:b w:val="false"/>
          <w:i w:val="false"/>
          <w:color w:val="000000"/>
          <w:sz w:val="28"/>
        </w:rPr>
        <w:t>
</w:t>
      </w:r>
      <w:r>
        <w:rPr>
          <w:rFonts w:ascii="Times New Roman"/>
          <w:b w:val="false"/>
          <w:i w:val="false"/>
          <w:color w:val="000000"/>
          <w:sz w:val="28"/>
        </w:rPr>
        <w:t>
      22. Право на указанную выплату имеют следующие категории граждан:</w:t>
      </w:r>
      <w:r>
        <w:br/>
      </w:r>
      <w:r>
        <w:rPr>
          <w:rFonts w:ascii="Times New Roman"/>
          <w:b w:val="false"/>
          <w:i w:val="false"/>
          <w:color w:val="000000"/>
          <w:sz w:val="28"/>
        </w:rPr>
        <w:t>
      1) одинокие, одинокопроживающие пенсионеры и инвалиды;</w:t>
      </w:r>
      <w:r>
        <w:br/>
      </w:r>
      <w:r>
        <w:rPr>
          <w:rFonts w:ascii="Times New Roman"/>
          <w:b w:val="false"/>
          <w:i w:val="false"/>
          <w:color w:val="000000"/>
          <w:sz w:val="28"/>
        </w:rPr>
        <w:t>
      2) одинокие, одинокопроживающие безработные предпенсионного возраста: мужчины с 58 лет, женщины с 53 лет со среднедушевым доходом, не превышающим минимальный размер заработной платы, установленный на момент обращения;</w:t>
      </w:r>
      <w:r>
        <w:br/>
      </w:r>
      <w:r>
        <w:rPr>
          <w:rFonts w:ascii="Times New Roman"/>
          <w:b w:val="false"/>
          <w:i w:val="false"/>
          <w:color w:val="000000"/>
          <w:sz w:val="28"/>
        </w:rPr>
        <w:t>
      3) малообеспеченные семьи со среднедушевым доходом ниже уровня черты бедности, установленного на момент обращения;</w:t>
      </w:r>
      <w:r>
        <w:br/>
      </w:r>
      <w:r>
        <w:rPr>
          <w:rFonts w:ascii="Times New Roman"/>
          <w:b w:val="false"/>
          <w:i w:val="false"/>
          <w:color w:val="000000"/>
          <w:sz w:val="28"/>
        </w:rPr>
        <w:t>
      4) семьи, состоящие из пенсионеров и (или) инвалидов со среднедушевым доходом, не превышающим минимальный размер пенсии, установленный на момент обращения;</w:t>
      </w:r>
      <w:r>
        <w:br/>
      </w:r>
      <w:r>
        <w:rPr>
          <w:rFonts w:ascii="Times New Roman"/>
          <w:b w:val="false"/>
          <w:i w:val="false"/>
          <w:color w:val="000000"/>
          <w:sz w:val="28"/>
        </w:rPr>
        <w:t>
      5) семьи, состоящие из пенсионеров, инвалидов и безработных лиц, состоящих на учете в качестве "безработного", в том числе предпенсионного возраста, со среднедушевым доходом, не превышающим величины прожиточного минимума, установленного на момент обращения.</w:t>
      </w:r>
      <w:r>
        <w:br/>
      </w:r>
      <w:r>
        <w:rPr>
          <w:rFonts w:ascii="Times New Roman"/>
          <w:b w:val="false"/>
          <w:i w:val="false"/>
          <w:color w:val="000000"/>
          <w:sz w:val="28"/>
        </w:rPr>
        <w:t>
      23. Перечень документов, предоставляемых Заявителем, включает:</w:t>
      </w:r>
      <w:r>
        <w:br/>
      </w:r>
      <w:r>
        <w:rPr>
          <w:rFonts w:ascii="Times New Roman"/>
          <w:b w:val="false"/>
          <w:i w:val="false"/>
          <w:color w:val="000000"/>
          <w:sz w:val="28"/>
        </w:rPr>
        <w:t>
      заявление с указанием регистрационного номера налогоплательщика, лицевого счета и наименования банка; документы, подтверждающие состав и совокупный доход семьи и право собственности (пользования) на жилище.</w:t>
      </w:r>
      <w:r>
        <w:br/>
      </w:r>
      <w:r>
        <w:rPr>
          <w:rFonts w:ascii="Times New Roman"/>
          <w:b w:val="false"/>
          <w:i w:val="false"/>
          <w:color w:val="000000"/>
          <w:sz w:val="28"/>
        </w:rPr>
        <w:t>
      24. Размер выплаты составляет 5000 (пять тысяч) тенге на одну семью.</w:t>
      </w:r>
      <w:r>
        <w:br/>
      </w:r>
      <w:r>
        <w:rPr>
          <w:rFonts w:ascii="Times New Roman"/>
          <w:b w:val="false"/>
          <w:i w:val="false"/>
          <w:color w:val="000000"/>
          <w:sz w:val="28"/>
        </w:rPr>
        <w:t>
      25. Средства предоставляются 1 раз в год во втором полугодии.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 Социальная помощь для оплаты обучения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26. Социальная помощь для оплаты обучения в высших учебных заведениях выпускникам общеобразовательных школ из малообеспеченных семей, среднедушевой доход которых не превышает величины прожиточного минимума (2 квартал текущего года), и выпускникам, оставшимся без попечения родителей, без учета дохода, назначается на конкурсной основе по решению городской комиссии по проведению отбора претендентов на получение социальной помощи для оплаты обучения в высших учебных заведениях области (далее - Комиссия по проведению отбора). Акты обследования социально - бытовых условий их проживания и сведения о совокупном доходе предоставляются один раз при назначении социальной помощи для оплаты обучения.</w:t>
      </w:r>
      <w:r>
        <w:br/>
      </w:r>
      <w:r>
        <w:rPr>
          <w:rFonts w:ascii="Times New Roman"/>
          <w:b w:val="false"/>
          <w:i w:val="false"/>
          <w:color w:val="000000"/>
          <w:sz w:val="28"/>
        </w:rPr>
        <w:t>
      27. В период обучения в высших учебных заведениях области выпускникам общеобразовательных школ из малообеспеченных семей и оставшимся без попечения родителей предоставляется также социальная помощь для проживания, питания и проезда к месту жительства.</w:t>
      </w:r>
      <w:r>
        <w:br/>
      </w:r>
      <w:r>
        <w:rPr>
          <w:rFonts w:ascii="Times New Roman"/>
          <w:b w:val="false"/>
          <w:i w:val="false"/>
          <w:color w:val="000000"/>
          <w:sz w:val="28"/>
        </w:rPr>
        <w:t>
      Социальная помощь на проживание, питание и проезд к месту жительства назначается студентам из малообеспеченных семей и оставшимся без попечения родителей, получающим материальную помощь для оплаты обучения в высших учебных заведениях области.</w:t>
      </w:r>
      <w:r>
        <w:br/>
      </w:r>
      <w:r>
        <w:rPr>
          <w:rFonts w:ascii="Times New Roman"/>
          <w:b w:val="false"/>
          <w:i w:val="false"/>
          <w:color w:val="000000"/>
          <w:sz w:val="28"/>
        </w:rPr>
        <w:t>
      28. Отбор претендентов на получение Социальной помощи для оплаты обучения производится по максимальному количеству набранных баллов. При равенстве баллов преимущественное право имеют обладатели аттестатов об окончании общеобразовательных школ с отличием.</w:t>
      </w:r>
      <w:r>
        <w:br/>
      </w:r>
      <w:r>
        <w:rPr>
          <w:rFonts w:ascii="Times New Roman"/>
          <w:b w:val="false"/>
          <w:i w:val="false"/>
          <w:color w:val="000000"/>
          <w:sz w:val="28"/>
        </w:rPr>
        <w:t>
      29. Социальная помощь для оплаты обучения перечисляется на лицевые счета Заявителей в размере фактической стоимости обучения два раза в соответствующем учебном году после подтверждения высшим учебным заведением посещаемости и успеваемости студентом учебного курса. Заявитель несет полную ответственность за целевое использование перечисленных на его счет денежных средств.</w:t>
      </w:r>
      <w:r>
        <w:br/>
      </w:r>
      <w:r>
        <w:rPr>
          <w:rFonts w:ascii="Times New Roman"/>
          <w:b w:val="false"/>
          <w:i w:val="false"/>
          <w:color w:val="000000"/>
          <w:sz w:val="28"/>
        </w:rPr>
        <w:t>
      В случае отчисления студента из учебного заведения, оплата за обучение производится за фактическое время обучения по день отчисления, согласно приказу учебного заведения "Об отчислении".</w:t>
      </w:r>
      <w:r>
        <w:br/>
      </w:r>
      <w:r>
        <w:rPr>
          <w:rFonts w:ascii="Times New Roman"/>
          <w:b w:val="false"/>
          <w:i w:val="false"/>
          <w:color w:val="000000"/>
          <w:sz w:val="28"/>
        </w:rPr>
        <w:t>
      Социальная помощь на проживание, питание и проезд к месту жительства оказывается ежемесячно в размере 5000 (пять тысяч) тенге.</w:t>
      </w:r>
      <w:r>
        <w:br/>
      </w:r>
      <w:r>
        <w:rPr>
          <w:rFonts w:ascii="Times New Roman"/>
          <w:b w:val="false"/>
          <w:i w:val="false"/>
          <w:color w:val="000000"/>
          <w:sz w:val="28"/>
        </w:rPr>
        <w:t>
      30. Перечень документов, необходимых для назначения Социальной помощи для оплаты обучения:</w:t>
      </w:r>
      <w:r>
        <w:br/>
      </w:r>
      <w:r>
        <w:rPr>
          <w:rFonts w:ascii="Times New Roman"/>
          <w:b w:val="false"/>
          <w:i w:val="false"/>
          <w:color w:val="000000"/>
          <w:sz w:val="28"/>
        </w:rPr>
        <w:t>
      1) заявление по форме согласно приложению 1 к Правилам назначения социальной помощи выпускникам общеобразовательных школ из малообеспеченных семей и оставшимся без попечения родителей для оплаты обучения в высших учебных заведениях области, утвержденным постановлением акимата Павлодарской области от 14 июня 2004 года N 169/5 (далее - Правила);</w:t>
      </w:r>
      <w:r>
        <w:br/>
      </w:r>
      <w:r>
        <w:rPr>
          <w:rFonts w:ascii="Times New Roman"/>
          <w:b w:val="false"/>
          <w:i w:val="false"/>
          <w:color w:val="000000"/>
          <w:sz w:val="28"/>
        </w:rPr>
        <w:t>
      2) акт обследования социально - бытовых условий проживания выпускника общеобразовательной школы из малообеспеченной семьи и оставшегося без попечения родителей по форме согласно приложению 2 к Правилам;</w:t>
      </w:r>
      <w:r>
        <w:br/>
      </w:r>
      <w:r>
        <w:rPr>
          <w:rFonts w:ascii="Times New Roman"/>
          <w:b w:val="false"/>
          <w:i w:val="false"/>
          <w:color w:val="000000"/>
          <w:sz w:val="28"/>
        </w:rPr>
        <w:t>
      3) документ, подтверждающий состав семьи и место проживания (книга регистрации граждан, а при ее отсутствии - справка из адресного стола);</w:t>
      </w:r>
      <w:r>
        <w:br/>
      </w:r>
      <w:r>
        <w:rPr>
          <w:rFonts w:ascii="Times New Roman"/>
          <w:b w:val="false"/>
          <w:i w:val="false"/>
          <w:color w:val="000000"/>
          <w:sz w:val="28"/>
        </w:rPr>
        <w:t>
      4) справки о доходах членов семьи, для безработных граждан справка о регистрации в службе занятости (для выпускников общеобразовательных школ из малообеспеченных семей);</w:t>
      </w:r>
      <w:r>
        <w:br/>
      </w:r>
      <w:r>
        <w:rPr>
          <w:rFonts w:ascii="Times New Roman"/>
          <w:b w:val="false"/>
          <w:i w:val="false"/>
          <w:color w:val="000000"/>
          <w:sz w:val="28"/>
        </w:rPr>
        <w:t>
      5) свидетельство о смерти родителей (для выпускников общеобразовательных школ, оставшихся без попечения родителей);</w:t>
      </w:r>
      <w:r>
        <w:br/>
      </w:r>
      <w:r>
        <w:rPr>
          <w:rFonts w:ascii="Times New Roman"/>
          <w:b w:val="false"/>
          <w:i w:val="false"/>
          <w:color w:val="000000"/>
          <w:sz w:val="28"/>
        </w:rPr>
        <w:t>
      6) решение о назначении опекуна (для выпускников общеобразовательных школ, оставшихся без попечения родителей);</w:t>
      </w:r>
      <w:r>
        <w:br/>
      </w:r>
      <w:r>
        <w:rPr>
          <w:rFonts w:ascii="Times New Roman"/>
          <w:b w:val="false"/>
          <w:i w:val="false"/>
          <w:color w:val="000000"/>
          <w:sz w:val="28"/>
        </w:rPr>
        <w:t>
      7) трехсторонний договор на оказание образовательных услуг, согласно приложению 3 к Правилам;</w:t>
      </w:r>
      <w:r>
        <w:br/>
      </w:r>
      <w:r>
        <w:rPr>
          <w:rFonts w:ascii="Times New Roman"/>
          <w:b w:val="false"/>
          <w:i w:val="false"/>
          <w:color w:val="000000"/>
          <w:sz w:val="28"/>
        </w:rPr>
        <w:t>
      8) справка для председателя Комиссии по проведению отбора претендентов на получение Социальной помощи для оплаты обучения о потребности в кадрах в соответствии с рынком труда по городу Павлодару, согласно приложению 4 к Правилам;</w:t>
      </w:r>
      <w:r>
        <w:br/>
      </w:r>
      <w:r>
        <w:rPr>
          <w:rFonts w:ascii="Times New Roman"/>
          <w:b w:val="false"/>
          <w:i w:val="false"/>
          <w:color w:val="000000"/>
          <w:sz w:val="28"/>
        </w:rPr>
        <w:t>
      9) регистрационный номер налогоплательщика.</w:t>
      </w:r>
      <w:r>
        <w:br/>
      </w:r>
      <w:r>
        <w:rPr>
          <w:rFonts w:ascii="Times New Roman"/>
          <w:b w:val="false"/>
          <w:i w:val="false"/>
          <w:color w:val="000000"/>
          <w:sz w:val="28"/>
        </w:rPr>
        <w:t>
      31. Акты обследования социально-бытовых условий проживания претендентов на Социальную помощь для оплаты обучения составляются Отделом.</w:t>
      </w:r>
      <w:r>
        <w:br/>
      </w:r>
      <w:r>
        <w:rPr>
          <w:rFonts w:ascii="Times New Roman"/>
          <w:b w:val="false"/>
          <w:i w:val="false"/>
          <w:color w:val="000000"/>
          <w:sz w:val="28"/>
        </w:rPr>
        <w:t>
      32. Лицо, получившее Социальную помощь для оплаты обучения на основании решения Комиссии по проведению отбора, дополнительно предоставляет в Отдел:</w:t>
      </w:r>
      <w:r>
        <w:br/>
      </w:r>
      <w:r>
        <w:rPr>
          <w:rFonts w:ascii="Times New Roman"/>
          <w:b w:val="false"/>
          <w:i w:val="false"/>
          <w:color w:val="000000"/>
          <w:sz w:val="28"/>
        </w:rPr>
        <w:t xml:space="preserve">
      номер лицевого счета, открытого в филиалах Народного банка по месту жительства; удостоверение личности; сертификат о количестве набранных баллов в результате прохождения единого национального тестирования.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Социальная помощь, оказываемая через</w:t>
      </w:r>
      <w:r>
        <w:br/>
      </w:r>
      <w:r>
        <w:rPr>
          <w:rFonts w:ascii="Times New Roman"/>
          <w:b w:val="false"/>
          <w:i w:val="false"/>
          <w:color w:val="000000"/>
          <w:sz w:val="28"/>
        </w:rPr>
        <w:t>
</w:t>
      </w:r>
      <w:r>
        <w:rPr>
          <w:rFonts w:ascii="Times New Roman"/>
          <w:b/>
          <w:i w:val="false"/>
          <w:color w:val="000080"/>
          <w:sz w:val="28"/>
        </w:rPr>
        <w:t>неправительственные организации в рамках реализации</w:t>
      </w:r>
      <w:r>
        <w:br/>
      </w:r>
      <w:r>
        <w:rPr>
          <w:rFonts w:ascii="Times New Roman"/>
          <w:b w:val="false"/>
          <w:i w:val="false"/>
          <w:color w:val="000000"/>
          <w:sz w:val="28"/>
        </w:rPr>
        <w:t>
</w:t>
      </w:r>
      <w:r>
        <w:rPr>
          <w:rFonts w:ascii="Times New Roman"/>
          <w:b/>
          <w:i w:val="false"/>
          <w:color w:val="000080"/>
          <w:sz w:val="28"/>
        </w:rPr>
        <w:t>программы оказания социальной помощи населению города Павлодара</w:t>
      </w:r>
    </w:p>
    <w:p>
      <w:pPr>
        <w:spacing w:after="0"/>
        <w:ind w:left="0"/>
        <w:jc w:val="both"/>
      </w:pPr>
      <w:r>
        <w:rPr>
          <w:rFonts w:ascii="Times New Roman"/>
          <w:b w:val="false"/>
          <w:i w:val="false"/>
          <w:color w:val="000000"/>
          <w:sz w:val="28"/>
        </w:rPr>
        <w:t>
</w:t>
      </w:r>
      <w:r>
        <w:rPr>
          <w:rFonts w:ascii="Times New Roman"/>
          <w:b w:val="false"/>
          <w:i w:val="false"/>
          <w:color w:val="000000"/>
          <w:sz w:val="28"/>
        </w:rPr>
        <w:t>
      33. Оказание социальной услуги онкологическим больным с 3, 4 стадиями заболевания.</w:t>
      </w:r>
      <w:r>
        <w:br/>
      </w:r>
      <w:r>
        <w:rPr>
          <w:rFonts w:ascii="Times New Roman"/>
          <w:b w:val="false"/>
          <w:i w:val="false"/>
          <w:color w:val="000000"/>
          <w:sz w:val="28"/>
        </w:rPr>
        <w:t>
      Право на данный вид услуги имеют онкологические больные с 3, 4 стадиями заболевания, нуждающиеся в постороннем уходе. Данный вид услуги рассчитан на 15 койко-мест при курсе лечения 12 дней  на основании патронажных извещений; среднемесячный размер услуги на одного онкологического больного в день - 1188,57 (одна тысяча сто восемьдесят восемь целых, пятьдесят семь сотых) тенге.</w:t>
      </w:r>
      <w:r>
        <w:br/>
      </w:r>
      <w:r>
        <w:rPr>
          <w:rFonts w:ascii="Times New Roman"/>
          <w:b w:val="false"/>
          <w:i w:val="false"/>
          <w:color w:val="000000"/>
          <w:sz w:val="28"/>
        </w:rPr>
        <w:t>
      34. Оказание услуги в форме патроната над несовершеннолетними детьми, оставшимися без попечения родителей, на основании заключения договора между органом опеки и попечительства и патронатными родителями.</w:t>
      </w:r>
      <w:r>
        <w:br/>
      </w:r>
      <w:r>
        <w:rPr>
          <w:rFonts w:ascii="Times New Roman"/>
          <w:b w:val="false"/>
          <w:i w:val="false"/>
          <w:color w:val="000000"/>
          <w:sz w:val="28"/>
        </w:rPr>
        <w:t>
      Среднемесячный размер услуги на одного несовершеннолетнего в месяц составляет 9750 (девять тысяч семьсот пятьдесят) тенге.</w:t>
      </w:r>
      <w:r>
        <w:br/>
      </w:r>
      <w:r>
        <w:rPr>
          <w:rFonts w:ascii="Times New Roman"/>
          <w:b w:val="false"/>
          <w:i w:val="false"/>
          <w:color w:val="000000"/>
          <w:sz w:val="28"/>
        </w:rPr>
        <w:t>
      35. Оказание социально - волонтерской услуги лицам, нуждающимся в постороннем уходе и социальном обслуживании и не имеющим право на социальное обслуживание.</w:t>
      </w:r>
      <w:r>
        <w:br/>
      </w:r>
      <w:r>
        <w:rPr>
          <w:rFonts w:ascii="Times New Roman"/>
          <w:b w:val="false"/>
          <w:i w:val="false"/>
          <w:color w:val="000000"/>
          <w:sz w:val="28"/>
        </w:rPr>
        <w:t>
      Медицинскими противопоказаниями к надомному обслуживанию являются наличие туберкулеза в активной стадии процесса, психических заболеваний (за исключением неврозов, неврозоподобных состояний при соматических заболеваниях, легкой степени дебильности, судорожных синдромов различной этиологии с редкими (не более одного раза в 2 - 3 месяца) припадками, без слабоумия и выраженных изменений личности), карантинных инфекций, заразных заболеваний кожи и волос, венерических заболеваний, СПИДа, заболеваний, требующих лечения в специализированных медицинских организациях.</w:t>
      </w:r>
      <w:r>
        <w:br/>
      </w:r>
      <w:r>
        <w:rPr>
          <w:rFonts w:ascii="Times New Roman"/>
          <w:b w:val="false"/>
          <w:i w:val="false"/>
          <w:color w:val="000000"/>
          <w:sz w:val="28"/>
        </w:rPr>
        <w:t>
      Среднемесячная стоимость услуги на одного обслуживаемого - 2108,89 (две тысячи сто восемь целых, восемьдесят девять сотых) тенге.</w:t>
      </w:r>
      <w:r>
        <w:br/>
      </w:r>
      <w:r>
        <w:rPr>
          <w:rFonts w:ascii="Times New Roman"/>
          <w:b w:val="false"/>
          <w:i w:val="false"/>
          <w:color w:val="000000"/>
          <w:sz w:val="28"/>
        </w:rPr>
        <w:t>
      36. Обеспечение горячими обедами нуждающихся граждан согласно актам обследования.</w:t>
      </w:r>
      <w:r>
        <w:br/>
      </w:r>
      <w:r>
        <w:rPr>
          <w:rFonts w:ascii="Times New Roman"/>
          <w:b w:val="false"/>
          <w:i w:val="false"/>
          <w:color w:val="000000"/>
          <w:sz w:val="28"/>
        </w:rPr>
        <w:t>
      Право  на горячее питание имеют следующие категории нуждающихся граждан: малообеспеченные; безработные; одинокие и многодетные матери; лица, имеющие ограничения в труде по справкам врачебной комиссии; лица, освободившиеся из мест лишения свободы; лица предпенсионного возраста; лица, оказавшиеся в сложной жизненной ситуации. Среднемесячный размер услуги на одного человека в день составляет 162,37 (сто шестьдесят две целых, тридцать семь сотых) тенге.</w:t>
      </w:r>
      <w:r>
        <w:br/>
      </w:r>
      <w:r>
        <w:rPr>
          <w:rFonts w:ascii="Times New Roman"/>
          <w:b w:val="false"/>
          <w:i w:val="false"/>
          <w:color w:val="000000"/>
          <w:sz w:val="28"/>
        </w:rPr>
        <w:t>
      37. Обеспечение горячими обедами граждан, находящихся на амбулаторном лечении, согласно списков противотуберкулезного диспансера (выдача продуктов питания один раз в неделю лицам, проживающим в сельских округах).</w:t>
      </w:r>
      <w:r>
        <w:br/>
      </w:r>
      <w:r>
        <w:rPr>
          <w:rFonts w:ascii="Times New Roman"/>
          <w:b w:val="false"/>
          <w:i w:val="false"/>
          <w:color w:val="000000"/>
          <w:sz w:val="28"/>
        </w:rPr>
        <w:t>
      Размер услуги на одного человека в месяц составляет 1351,06 (одна тысяча триста пятьдесят одна целых, шесть сотых) тенге.</w:t>
      </w:r>
      <w:r>
        <w:br/>
      </w:r>
      <w:r>
        <w:rPr>
          <w:rFonts w:ascii="Times New Roman"/>
          <w:b w:val="false"/>
          <w:i w:val="false"/>
          <w:color w:val="000000"/>
          <w:sz w:val="28"/>
        </w:rPr>
        <w:t>
      38. Оказание услуги глухим и слабослышащим гражданам в форме создания условий для более успешной  социальной адаптации инвалидов по слуху за счет расширения круга общения и содействия в их обучении и переобучении.</w:t>
      </w:r>
      <w:r>
        <w:br/>
      </w:r>
      <w:r>
        <w:rPr>
          <w:rFonts w:ascii="Times New Roman"/>
          <w:b w:val="false"/>
          <w:i w:val="false"/>
          <w:color w:val="000000"/>
          <w:sz w:val="28"/>
        </w:rPr>
        <w:t>
      Среднемесячный размер услуги составляет 4385,4 (четыре тысячи триста восемьдесят пять целых, четыре десятых) тенге в месяц на одного человека.</w:t>
      </w:r>
      <w:r>
        <w:br/>
      </w:r>
      <w:r>
        <w:rPr>
          <w:rFonts w:ascii="Times New Roman"/>
          <w:b w:val="false"/>
          <w:i w:val="false"/>
          <w:color w:val="000000"/>
          <w:sz w:val="28"/>
        </w:rPr>
        <w:t>
      39. Социально-психологическая адаптация подростков-сирот. Данный вид услуги направлен на  адаптацию к новым социальным условиям, формирование активной жизненной  позиции подростков - сирот, проживающих в учреждениях интернатного типа.</w:t>
      </w:r>
      <w:r>
        <w:br/>
      </w:r>
      <w:r>
        <w:rPr>
          <w:rFonts w:ascii="Times New Roman"/>
          <w:b w:val="false"/>
          <w:i w:val="false"/>
          <w:color w:val="000000"/>
          <w:sz w:val="28"/>
        </w:rPr>
        <w:t>
      Среденемесячный размер услуги составляет 5000 (пять тысяч) тенге в месяц на одного человека.</w:t>
      </w:r>
      <w:r>
        <w:br/>
      </w:r>
      <w:r>
        <w:rPr>
          <w:rFonts w:ascii="Times New Roman"/>
          <w:b w:val="false"/>
          <w:i w:val="false"/>
          <w:color w:val="000000"/>
          <w:sz w:val="28"/>
        </w:rPr>
        <w:t>
      40. Оказание социальной услуги детям с ограниченными возможностями. Данный вид услуги предназначен для детей, не достигших 18 лет, с физическими или психическими недостатками, имеющих ограничения жизнедеятельности, обусловленные врожденными, наследственными, приобретенными заболеваниями или последствиями травм, подтвержденными в установленном законодательством порядке.</w:t>
      </w:r>
      <w:r>
        <w:br/>
      </w:r>
      <w:r>
        <w:rPr>
          <w:rFonts w:ascii="Times New Roman"/>
          <w:b w:val="false"/>
          <w:i w:val="false"/>
          <w:color w:val="000000"/>
          <w:sz w:val="28"/>
        </w:rPr>
        <w:t>
      Среденемесячный размер услуги составляет 29323,81 (двадцать девять тысяч триста двадцать три целых, восемьдесят одна сотых) тенге в месяц на одного человека.</w:t>
      </w:r>
      <w:r>
        <w:br/>
      </w:r>
      <w:r>
        <w:rPr>
          <w:rFonts w:ascii="Times New Roman"/>
          <w:b w:val="false"/>
          <w:i w:val="false"/>
          <w:color w:val="000000"/>
          <w:sz w:val="28"/>
        </w:rPr>
        <w:t>
      41. Оказание социально-правовых услуг ветеранам труда. Данный вид услуги предоставляют ветеранам труда в размере одной восьмой части минимальной заработной платы на человека.</w:t>
      </w:r>
      <w:r>
        <w:br/>
      </w:r>
      <w:r>
        <w:rPr>
          <w:rFonts w:ascii="Times New Roman"/>
          <w:b w:val="false"/>
          <w:i w:val="false"/>
          <w:color w:val="000000"/>
          <w:sz w:val="28"/>
        </w:rPr>
        <w:t>
      42. Оказание помощи слабовидящим и слепым гражданам путем организации гибкой системы профессиональной подготовки и переподготовки инвалидов по зрению и их социальной адаптации. Среднемесячный размер услуги на одного человека составляет 25000 (двадцать пять тысяч) тенге.</w:t>
      </w:r>
      <w:r>
        <w:br/>
      </w:r>
      <w:r>
        <w:rPr>
          <w:rFonts w:ascii="Times New Roman"/>
          <w:b w:val="false"/>
          <w:i w:val="false"/>
          <w:color w:val="000000"/>
          <w:sz w:val="28"/>
        </w:rPr>
        <w:t>
</w:t>
      </w:r>
      <w:r>
        <w:rPr>
          <w:rFonts w:ascii="Times New Roman"/>
          <w:b w:val="false"/>
          <w:i/>
          <w:color w:val="800000"/>
          <w:sz w:val="28"/>
        </w:rPr>
        <w:t xml:space="preserve">      Сноска: Приложение 6 с изменениями, внесенными </w:t>
      </w:r>
      <w:r>
        <w:rPr>
          <w:rFonts w:ascii="Times New Roman"/>
          <w:b w:val="false"/>
          <w:i/>
          <w:color w:val="800000"/>
          <w:sz w:val="28"/>
        </w:rPr>
        <w:t>постановлением</w:t>
      </w:r>
      <w:r>
        <w:rPr>
          <w:rFonts w:ascii="Times New Roman"/>
          <w:b w:val="false"/>
          <w:i/>
          <w:color w:val="800000"/>
          <w:sz w:val="28"/>
        </w:rPr>
        <w:t xml:space="preserve"> акимата города Павлодара от 31.07.2008 </w:t>
      </w:r>
      <w:r>
        <w:rPr>
          <w:rFonts w:ascii="Times New Roman"/>
          <w:b w:val="false"/>
          <w:i w:val="false"/>
          <w:color w:val="000000"/>
          <w:sz w:val="28"/>
        </w:rPr>
        <w:t>N 949/18</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Социальная помощь в сфере льготного проезда</w:t>
      </w:r>
    </w:p>
    <w:p>
      <w:pPr>
        <w:spacing w:after="0"/>
        <w:ind w:left="0"/>
        <w:jc w:val="both"/>
      </w:pPr>
      <w:r>
        <w:rPr>
          <w:rFonts w:ascii="Times New Roman"/>
          <w:b w:val="false"/>
          <w:i w:val="false"/>
          <w:color w:val="000000"/>
          <w:sz w:val="28"/>
        </w:rPr>
        <w:t>
</w:t>
      </w:r>
      <w:r>
        <w:rPr>
          <w:rFonts w:ascii="Times New Roman"/>
          <w:b w:val="false"/>
          <w:i w:val="false"/>
          <w:color w:val="000000"/>
          <w:sz w:val="28"/>
        </w:rPr>
        <w:t>
      43. Право на услугу без учета дохода и состава семьи имеют следующие категории граждан: инвалиды - колясочники, инвалиды 1 группы с нарушением функций опорно - двигательного аппарата, дети с ограниченными возможностями, испытывающие затруднение в передвижении и нуждающиеся в сопровождении. Оказание услуги - в виде предоставления транспортных перевозок, ремонта инвалидных кресел-колясок.</w:t>
      </w:r>
      <w:r>
        <w:br/>
      </w:r>
      <w:r>
        <w:rPr>
          <w:rFonts w:ascii="Times New Roman"/>
          <w:b w:val="false"/>
          <w:i w:val="false"/>
          <w:color w:val="000000"/>
          <w:sz w:val="28"/>
        </w:rPr>
        <w:t>
      44. Оказание услуги в виде льготного проезда в общественном пассажирском транспорте в городе Павлодаре, до поселка Ленинский, до села Кенжеколь, до села Павлодарское, до поселка Мойылды, до садоводческих товариществ (кроме такси), с оплатой в размере 20 тенге за одну поездку следующим категориям граждан: пенсионерам республиканского и областного значения; инвалидам Армии, в том числе инвалидам Советской Армии, инвалидам и участникам боевых действий в Афганистане; лицам, принимавшим участие в ликвидации последствий аварии на ЧАЭС; детям-сиротам и детям, оставшимся без попечения родителей (кроме находящихся на полном государственном обеспечении), обучающимся на дневной форме обучения до достижения ими возраста 23 лет;  инвалидам 1 группы, в том числе лицам, сопровождающим инвалидов 1 группы по зрению; детям - инвалидам в возрасте до 16 лет и сопровождающим их лицам; родителям воинов, погибших во время боевых действий в Афганистане; семьям военнослужащих, погибших (умерших) при прохождении воинской службы в мирное время; многодетным матерям, имеющим четырех и более детей в возрасте до 18 лет; инвалидам 2 группы; лицам, награжденным медалью "За оборону Ленинграда" и знаком "Житель блокадного Ленинграда"; пенсионерам по возрасту, по выслуге лет; лицам, награжденным государственными наградами Республики Казахстан, бывшего СССР  за самоотверженный труд и безупречную воинскую службу в годы ВОВ; бывшим несовершеннолетним узникам концлагерей, гетто и других мест принудительного содержания в годы ВОВ; лицам, принимавшим участие в боевых действиях на территории других государств.</w:t>
      </w:r>
      <w:r>
        <w:br/>
      </w:r>
      <w:r>
        <w:rPr>
          <w:rFonts w:ascii="Times New Roman"/>
          <w:b w:val="false"/>
          <w:i w:val="false"/>
          <w:color w:val="000000"/>
          <w:sz w:val="28"/>
        </w:rPr>
        <w:t>
      Основанием для бесплатного или льготного проезда вышеуказанных категорий граждан в городском общественном транспорте всех форм собственности (кроме легковых такси) является оригинал удостоверения, подтверждающего право на бесплатный или льготный проезд.</w:t>
      </w:r>
      <w:r>
        <w:br/>
      </w:r>
      <w:r>
        <w:rPr>
          <w:rFonts w:ascii="Times New Roman"/>
          <w:b w:val="false"/>
          <w:i w:val="false"/>
          <w:color w:val="000000"/>
          <w:sz w:val="28"/>
        </w:rPr>
        <w:t>
      45. Оказание материальной помощи на проезд бойцам студенческих отрядов выплачивается государственным учреждением "Отдел образования города Павлодара", ответственным за исполнение мероприятия, единовременно в размере 1500 (одна тысяча пятьсот) тенге. Выплата производится согласно списков учебных заведений или  списков ответственного органа по организации работы студенческих отрядов.</w:t>
      </w:r>
      <w:r>
        <w:br/>
      </w:r>
      <w:r>
        <w:rPr>
          <w:rFonts w:ascii="Times New Roman"/>
          <w:b w:val="false"/>
          <w:i w:val="false"/>
          <w:color w:val="000000"/>
          <w:sz w:val="28"/>
        </w:rPr>
        <w:t>
</w:t>
      </w:r>
      <w:r>
        <w:rPr>
          <w:rFonts w:ascii="Times New Roman"/>
          <w:b w:val="false"/>
          <w:i/>
          <w:color w:val="800000"/>
          <w:sz w:val="28"/>
        </w:rPr>
        <w:t xml:space="preserve">      Сноска: Приложение 7 с изменениями, внесенными </w:t>
      </w:r>
      <w:r>
        <w:rPr>
          <w:rFonts w:ascii="Times New Roman"/>
          <w:b w:val="false"/>
          <w:i/>
          <w:color w:val="800000"/>
          <w:sz w:val="28"/>
        </w:rPr>
        <w:t>постановлением</w:t>
      </w:r>
      <w:r>
        <w:rPr>
          <w:rFonts w:ascii="Times New Roman"/>
          <w:b w:val="false"/>
          <w:i/>
          <w:color w:val="800000"/>
          <w:sz w:val="28"/>
        </w:rPr>
        <w:t xml:space="preserve"> акимата города Павлодара от 27 мая 2008 года </w:t>
      </w:r>
      <w:r>
        <w:rPr>
          <w:rFonts w:ascii="Times New Roman"/>
          <w:b w:val="false"/>
          <w:i w:val="false"/>
          <w:color w:val="000000"/>
          <w:sz w:val="28"/>
        </w:rPr>
        <w:t>N 641/13.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 Исчисление совокупного дохода семьи</w:t>
      </w:r>
    </w:p>
    <w:p>
      <w:pPr>
        <w:spacing w:after="0"/>
        <w:ind w:left="0"/>
        <w:jc w:val="both"/>
      </w:pPr>
      <w:r>
        <w:rPr>
          <w:rFonts w:ascii="Times New Roman"/>
          <w:b w:val="false"/>
          <w:i w:val="false"/>
          <w:color w:val="000000"/>
          <w:sz w:val="28"/>
        </w:rPr>
        <w:t>
</w:t>
      </w:r>
      <w:r>
        <w:rPr>
          <w:rFonts w:ascii="Times New Roman"/>
          <w:b w:val="false"/>
          <w:i w:val="false"/>
          <w:color w:val="000000"/>
          <w:sz w:val="28"/>
        </w:rPr>
        <w:t>
      46. В совокупный доход семьи включаются доходы всех лиц, учтенных в составе семьи.</w:t>
      </w:r>
      <w:r>
        <w:br/>
      </w:r>
      <w:r>
        <w:rPr>
          <w:rFonts w:ascii="Times New Roman"/>
          <w:b w:val="false"/>
          <w:i w:val="false"/>
          <w:color w:val="000000"/>
          <w:sz w:val="28"/>
        </w:rPr>
        <w:t>
      47. При исчислении совокупного дохода семьи учитываются все виды доходов, фактически полученных в денежной или натуральной форме за квартал, предшествовавший кварталу обращения, кроме жилищной помощи и государственной адресной социальной помощи.</w:t>
      </w:r>
      <w:r>
        <w:br/>
      </w:r>
      <w:r>
        <w:rPr>
          <w:rFonts w:ascii="Times New Roman"/>
          <w:b w:val="false"/>
          <w:i w:val="false"/>
          <w:color w:val="000000"/>
          <w:sz w:val="28"/>
        </w:rPr>
        <w:t>
      48. Исчисление совокупного дохода производится на основании представленных Заявителем сведений о полученных доходах.</w:t>
      </w:r>
      <w:r>
        <w:br/>
      </w:r>
      <w:r>
        <w:rPr>
          <w:rFonts w:ascii="Times New Roman"/>
          <w:b w:val="false"/>
          <w:i w:val="false"/>
          <w:color w:val="000000"/>
          <w:sz w:val="28"/>
        </w:rPr>
        <w:t>
      49. Среднедушевой доход семьи исчисляется путем деления совокупного дохода, полученного в квартале, предшествовавшем кварталу обращения за социальными выплатами, на число членов семьи и на три месяца.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9. Учет и отчетность</w:t>
      </w:r>
    </w:p>
    <w:p>
      <w:pPr>
        <w:spacing w:after="0"/>
        <w:ind w:left="0"/>
        <w:jc w:val="both"/>
      </w:pPr>
      <w:r>
        <w:rPr>
          <w:rFonts w:ascii="Times New Roman"/>
          <w:b w:val="false"/>
          <w:i w:val="false"/>
          <w:color w:val="000000"/>
          <w:sz w:val="28"/>
        </w:rPr>
        <w:t>
</w:t>
      </w:r>
      <w:r>
        <w:rPr>
          <w:rFonts w:ascii="Times New Roman"/>
          <w:b w:val="false"/>
          <w:i w:val="false"/>
          <w:color w:val="000000"/>
          <w:sz w:val="28"/>
        </w:rPr>
        <w:t>
      50. Учет и отчетность расходования средств на оказание социальных выплат осуществляет Отдел. Отдел предоставляет отчеты в отдел финансов города.</w:t>
      </w:r>
      <w:r>
        <w:br/>
      </w:r>
      <w:r>
        <w:rPr>
          <w:rFonts w:ascii="Times New Roman"/>
          <w:b w:val="false"/>
          <w:i w:val="false"/>
          <w:color w:val="000000"/>
          <w:sz w:val="28"/>
        </w:rPr>
        <w:t>
      51. Первичные документы (заявление, документы, предоставляемые Заявителем согласно установленному перечню), на основании которых оказываются социальные выплаты, хранятся в Отделе по установленным действующим законодательством срокам.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