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9134" w14:textId="0f9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16 апреля 2008 года № 79. Зарегистрировано Управлением юстиции Узункольского района Костанайской области 26 мая 2008 года № 9-19-76. Утратило силу в связи с истечением срока давности (письмо акима Узункольского района Костанайской области от 9 июня 2014 года № 08-1239)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давности (письмо акима Узункольского района Костанайской области от 09.06.2014 № 08-1239).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гражданских служащих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2008 год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Узункольского района от 7 декабря 2007 года № 264 "Об определении перечня должностей специалистов социального обеспечения, образования и культуры, работающих в аульной (сельской) местности и имеющих право на повышенные на двадцать пять процентов должностные оклады и тарифные ставки, за счет средств районного бюджет на 2008 год".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