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c3ba" w14:textId="841c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специалистов, работающих в аульной (сельской) местности и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10 ноября 2008 года № 528. Зарегистрировано Управлением юстиции Костанайского района Костанайской области 12 декабря 2008 года № 9-14-95. Утратило силу постановлением акимата Костанайского района Костанайской области от 10 июня 2015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Костанайского района Костанайской области от 10.06.2015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работающих в аульной (сельской) местности и имеющих право на повышенные не менее чем на двадцать пять процентов должностные оклады и тарифные ставки за счет средств районного бюджета на 2008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календарных дней после дня его первого официального опубликования и распространяется на отношения, возникшие с 1 января 2008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Г.Тюркин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528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директора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 внешкольной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дошкольного государственного учреждения и казенного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заместитель директора по научной, учебной, учебно-производственной, учебно-воспитательной, воспитательной работе, профильному обучению, по информационным технологиям общеобразовательных школ (школы, гимназии);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педагог 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кабинетом психолого-педагогической коррекции;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начальник лагеря (оборонно-спортивного, оздоровительного, школьного, труда и отдыха);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заведующий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учитель-логопед;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методисты;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руководитель студий,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тренер-преподаватель;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преподаватель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хореограф.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культуры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художник-оформитель;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старший культорганизатор,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специалисты 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хореограф.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защиты населения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заведующий отделением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