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fa2" w14:textId="f1c8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13 июня 2003 года № 254 "Об утверждении "Правил благоустройства, санитарной очистки территории, содержания, защиты и сноса зеленых насаждений в городе Костанае" и персонального состава комиссии по вопросам благоустройства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30 октября 2008 года № 131. Зарегистрировано Управлением юстиции города Костанай Костанайской области 11 декабря 2008 года № 9-1-113. Утратило силу - Решением маслихата города Костаная Костанайской области от 23 февраля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23.02.2012 № 27.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управлении" в Республике Казахстан",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"Правил благоустройства, санитарной очистки территории, содержания, защиты и сноса зеленых насаждений в городе Костанае" от 13 июня 2003 года № 254 (номер государственной регистрации № 2344, опубликовано в газете "Костанай" № 86 от 31 июля 2003 года,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17 февраля 2004 года № 33 "О внесении изменений в решение Костанайского городского маслихата от 13 июня 2003 года № 254 "Об утверждении "Правил благоустройства, санитарной очистки территории, содержания, защиты и сноса зеленых насаждений в городе Костанае" и персонального состава комиссии по вопросам благоустройства города Костаная" (номер государственной регистрации 2344), номер государственной регистрации № 2784, опубликовано в газете "Костанай" № 32 от 9 марта 2004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июня 2005 года № 155 "О внесении изменений в решение маслихата от 13 июня 2003 года № 254 "Об утверждении "Правил благоустройства, санитарной очистки территории, содержания, защиты и сноса зеленых насаждений в городе Костанае" и персонального состава комиссии по вопросам благоустройства города Костаная", номер государственной регистрации 9-1-13, опубликовано в газете "Костанай" № 79 от 15 июня 2005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октября 2005 года № 182 "О внесении дополнения в решение маслихата от 13 июня 2003 года № 254 "Об утверждении "Правил благоустройства, санитарной очистки территории, содержания, защиты и сноса зеленых насаждений в городе Костанае" и персонального состава комиссии по вопросам благоустройства города Костаная", номер государственной регистрации 9-1-27, опубликовано в газете "Костанай" № 123 от 28 октября 2005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персонального состава комиссии по вопросам благоустройства города Костаная"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благоустройства, санитарной очистки территории, содержания, защиты и сноса зеленых насаждений в городе Костанае,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"Физическим и юридическим лицам необходимо соблюдать чистоту и поддерживать порядок на отведенных территориях, согласно архитектурным и санитарным требованиям, а именно:"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своевременно удалять бытовые отходы за счет собственных средств либо путем заключения договоров".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14            Д. Сейтказинов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