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164f" w14:textId="2641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Костаная Костанайской области и городской избирательной комиссии Костанайской области от 18 августа 2008 года № 2/1 св. Зарегистрировано Управлением юстиции города Костаная Костанайской области от 8 сентября 2008 года № 9-1-110. Утратило силу - Постановлением акимата города Костаная Костанайской области от 1 февраля 2011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Костаная Костанайской области от 01.02.2011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акимат города Костаная и Костанайская городская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места для размещения агитационных печатных материалов для всех кандидатов в депутаты Сената Парламента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улица Тарана возле остановки "кинотеатр "Костанай";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улица Гоголя у здания магазина "Бородинский";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улица Баймагамбетова возле остановки "Драмтеатр";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проспект Аль-Фараби у здания магазина "Колос";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стенды, тумбы и щиты, установленные возле павильонов для общественного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информационные стенды, установленные возле высших и средних специальных учебных заведений и учреждений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 иных местах с разрешения собственников соответствующих объектов;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Запретить вывешивание агитационных печатных материалов на памятниках, обелисках, зданиях и сооружениях, имеющих историческую и архитектурную ценность, а также в помещениях для голосования.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агитационных печатных изданий осуществлять на условиях, обеспечивающих равные права для всех кандидатов.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окончанию проведения выборов в течение десяти дней агитационные печаты материалы должны быть сняты и места их размещения приведены в надлежащий вид силами инициативных групп кандидатов в депутаты.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истечению десяти календарных дней после опубликования и распространяется на действие возникшие с 14 сентября 2008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Костаная                       Г. Нурмухамбетов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избирательной комиссии                     В. Макерова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