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43493" w14:textId="e9434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социальной помощи отдельным категориям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Костанай Костанайской области от 3 января 2008 года № 1. Зарегистрировано Управлением юстиции города Костаная Костанайской области 23 января 2008 года № 9-1-95</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Сноска. Утратило силу - постановлением акимата города Костаная Костанайской области от 22.01.2009 </w:t>
      </w:r>
      <w:r>
        <w:rPr>
          <w:rFonts w:ascii="Times New Roman"/>
          <w:b w:val="false"/>
          <w:i w:val="false"/>
          <w:color w:val="000000"/>
          <w:sz w:val="28"/>
        </w:rPr>
        <w:t>№ 101</w:t>
      </w:r>
      <w:r>
        <w:rPr>
          <w:rFonts w:ascii="Times New Roman"/>
          <w:b w:val="false"/>
          <w:i w:val="false"/>
          <w:color w:val="ff0000"/>
          <w:sz w:val="28"/>
        </w:rPr>
        <w:t>.</w:t>
      </w:r>
      <w:r>
        <w:br/>
      </w:r>
      <w:r>
        <w:rPr>
          <w:rFonts w:ascii="Times New Roman"/>
          <w:b w:val="false"/>
          <w:i w:val="false"/>
          <w:color w:val="000000"/>
          <w:sz w:val="28"/>
        </w:rPr>
        <w:t>
      В соответствии с подпунктом 3) </w:t>
      </w:r>
      <w:r>
        <w:rPr>
          <w:rFonts w:ascii="Times New Roman"/>
          <w:b w:val="false"/>
          <w:i w:val="false"/>
          <w:color w:val="000000"/>
          <w:sz w:val="28"/>
        </w:rPr>
        <w:t>статьи 64-1</w:t>
      </w:r>
      <w:r>
        <w:rPr>
          <w:rFonts w:ascii="Times New Roman"/>
          <w:b w:val="false"/>
          <w:i w:val="false"/>
          <w:color w:val="000000"/>
          <w:sz w:val="28"/>
        </w:rPr>
        <w:t xml:space="preserve"> Бюджетного кодекса Республики Казахстан, статьей 16 Закона Республики Казахстан "О социальной защите инвалидов в Республике Казахстан",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занятости населения",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31 Закона Республики Казахстан "О местном государственном управлении в Республике Казахстан", решением Костанайского городского маслихата от 14 декабря 2007 года </w:t>
      </w:r>
      <w:r>
        <w:rPr>
          <w:rFonts w:ascii="Times New Roman"/>
          <w:b w:val="false"/>
          <w:i w:val="false"/>
          <w:color w:val="000000"/>
          <w:sz w:val="28"/>
        </w:rPr>
        <w:t>№ 26</w:t>
      </w:r>
      <w:r>
        <w:rPr>
          <w:rFonts w:ascii="Times New Roman"/>
          <w:b w:val="false"/>
          <w:i w:val="false"/>
          <w:color w:val="000000"/>
          <w:sz w:val="28"/>
        </w:rPr>
        <w:t xml:space="preserve"> "О бюджете города Костаная на 2008 год" (регистрационный номер 9-1-93 от 26 декабря 2007 года) акимат города Костаная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 целях реализации бюджетных программ "Социальная помощь отдельным категориям нуждающихся граждан по решениям местных представительных органов" и "Материальное обеспечение детей-инвалидов, воспитывающихся и обучающихся на дому" утвердить следующие виды социальных выплат из местного бюджета:</w:t>
      </w:r>
      <w:r>
        <w:br/>
      </w:r>
      <w:r>
        <w:rPr>
          <w:rFonts w:ascii="Times New Roman"/>
          <w:b w:val="false"/>
          <w:i w:val="false"/>
          <w:color w:val="000000"/>
          <w:sz w:val="28"/>
        </w:rPr>
        <w:t>
      1) ежемесячную социальную помощь на бытовые нужды инвалидам и участникам Великой Отечественной войны в размере тридцати процентов месячного расчетного показателя, установленного законом о республиканском бюджете на соответствующий год;</w:t>
      </w:r>
      <w:r>
        <w:br/>
      </w:r>
      <w:r>
        <w:rPr>
          <w:rFonts w:ascii="Times New Roman"/>
          <w:b w:val="false"/>
          <w:i w:val="false"/>
          <w:color w:val="000000"/>
          <w:sz w:val="28"/>
        </w:rPr>
        <w:t>
      2) социальную помощь на возмещение расходов, связанных с обследованием на компьютерном томографе детей-инвалидов и детей из малообеспеченных семей в размере ста процентов от стоимости обследования на основании расчетных документов;</w:t>
      </w:r>
      <w:r>
        <w:br/>
      </w:r>
      <w:r>
        <w:rPr>
          <w:rFonts w:ascii="Times New Roman"/>
          <w:b w:val="false"/>
          <w:i w:val="false"/>
          <w:color w:val="000000"/>
          <w:sz w:val="28"/>
        </w:rPr>
        <w:t>
      3) ежеквартальную социальную помощь детям-инвалидам воспитывающимся и обучающимся на дому в размере пятикратного месячного расчетного показателя, установленного законом о республиканском бюджете на соответствующий год на период учебного года;</w:t>
      </w:r>
      <w:r>
        <w:br/>
      </w:r>
      <w:r>
        <w:rPr>
          <w:rFonts w:ascii="Times New Roman"/>
          <w:b w:val="false"/>
          <w:i w:val="false"/>
          <w:color w:val="000000"/>
          <w:sz w:val="28"/>
        </w:rPr>
        <w:t>
      4) ежемесячную социальную помощь в размере месячного расчетного показателя, установленного законом о республиканском бюджете на соответствующий год:</w:t>
      </w:r>
      <w:r>
        <w:br/>
      </w:r>
      <w:r>
        <w:rPr>
          <w:rFonts w:ascii="Times New Roman"/>
          <w:b w:val="false"/>
          <w:i w:val="false"/>
          <w:color w:val="000000"/>
          <w:sz w:val="28"/>
        </w:rPr>
        <w:t>
      детям инвалидам и детям, по заключению психолого-медико-педагогической консультации, обучающимся в специальных организациях образования;</w:t>
      </w:r>
      <w:r>
        <w:br/>
      </w:r>
      <w:r>
        <w:rPr>
          <w:rFonts w:ascii="Times New Roman"/>
          <w:b w:val="false"/>
          <w:i w:val="false"/>
          <w:color w:val="000000"/>
          <w:sz w:val="28"/>
        </w:rPr>
        <w:t>
      детям до восемнадцати лет, больным сахарным диабетом;</w:t>
      </w:r>
      <w:r>
        <w:br/>
      </w:r>
      <w:r>
        <w:rPr>
          <w:rFonts w:ascii="Times New Roman"/>
          <w:b w:val="false"/>
          <w:i w:val="false"/>
          <w:color w:val="000000"/>
          <w:sz w:val="28"/>
        </w:rPr>
        <w:t>
      5) ежемесячную социальную помощь лицам, пенсионного возраста, удостоенным почетных званий Республики Казахстан или Казахской Советской Социалистической Республики, пенсионерам, получающим специальное государственное пособие или ранее получавшим пенсию за особые заслуги перед Республикой Казахстан, лицам, удостоенным звания "Почетный гражданин города Костаная" и пенсионерам, ранее получавшим персональные надбавки к пенсии за особые заслуги по решению местного исполнительного органа в размере 60 процентов месячного расчетного показателя, установленного законом о республиканском бюджете на соответствующий год на проезд в городском общественном транспорте;</w:t>
      </w:r>
      <w:r>
        <w:br/>
      </w:r>
      <w:r>
        <w:rPr>
          <w:rFonts w:ascii="Times New Roman"/>
          <w:b w:val="false"/>
          <w:i w:val="false"/>
          <w:color w:val="000000"/>
          <w:sz w:val="28"/>
        </w:rPr>
        <w:t>
      6) единовременную ежегодную социальную помощь гражданам, больным туберкулезом на дополнительное питание в период амбулаторного лечения в размере десятикратного месячного расчетного показателя, установленного законом о республиканском бюджете на соответствующий год;</w:t>
      </w:r>
      <w:r>
        <w:br/>
      </w:r>
      <w:r>
        <w:rPr>
          <w:rFonts w:ascii="Times New Roman"/>
          <w:b w:val="false"/>
          <w:i w:val="false"/>
          <w:color w:val="000000"/>
          <w:sz w:val="28"/>
        </w:rPr>
        <w:t>
      7) единовременную ежегодную социальную помощь лицам, удостоенным звания "Почетный гражданин города Костаная", проживающим в городе Костанае  в размере двадцати восьмикратного месячного расчетного показателя, установленного законом о республиканском бюджете на соответствующий год;</w:t>
      </w:r>
      <w:r>
        <w:br/>
      </w:r>
      <w:r>
        <w:rPr>
          <w:rFonts w:ascii="Times New Roman"/>
          <w:b w:val="false"/>
          <w:i w:val="false"/>
          <w:color w:val="000000"/>
          <w:sz w:val="28"/>
        </w:rPr>
        <w:t>
      8) единовременную ежегодную социальную помощь лицам, пенсионного возраста, удостоенным почетных званий Республики Казахстан или Казахской Советской Социалистической Республики, пенсионерам, получающим специальное государственное пособие или ранее получавшим пенсию за особые заслуги перед Республикой Казахстан и пенсионерам, ранее получавшим персональные надбавки к пенсии за особые заслуги по решению местного исполнительного органа в размере двадцати восьмикратного месячного расчетного показателя, установленного законом о республиканском бюджете на соответствующий год;</w:t>
      </w:r>
      <w:r>
        <w:br/>
      </w:r>
      <w:r>
        <w:rPr>
          <w:rFonts w:ascii="Times New Roman"/>
          <w:b w:val="false"/>
          <w:i w:val="false"/>
          <w:color w:val="000000"/>
          <w:sz w:val="28"/>
        </w:rPr>
        <w:t>
      9) единовременную социальную помощь для оплаты обучения в высших и средних профессиональных учебных заведений на основании решения комиссии по проведению отбора претендентов на получение социальной помощи в размере стоимости обучения;</w:t>
      </w:r>
      <w:r>
        <w:br/>
      </w:r>
      <w:r>
        <w:rPr>
          <w:rFonts w:ascii="Times New Roman"/>
          <w:b w:val="false"/>
          <w:i w:val="false"/>
          <w:color w:val="000000"/>
          <w:sz w:val="28"/>
        </w:rPr>
        <w:t>
      10) социальную помощь на погребение умерших несовершеннолетних детей и безработных граждан в размере двадцатикратного месячного расчетного показателя, установленного законом о республиканском бюджете на соответствующий год;</w:t>
      </w:r>
      <w:r>
        <w:br/>
      </w:r>
      <w:r>
        <w:rPr>
          <w:rFonts w:ascii="Times New Roman"/>
          <w:b w:val="false"/>
          <w:i w:val="false"/>
          <w:color w:val="000000"/>
          <w:sz w:val="28"/>
        </w:rPr>
        <w:t>
      11) социальную помощь на погребение умерших лиц, удостоенных званий Героя Советского Союза, Героя Социалистического труда, награжденных орденом Славы трех степеней, "Алтын Кыран", "Отан", "Данк", удостоенных звания "Халык каhарманы", удостоенных почетных званий Республики Казахстан или Казахской Советской Социалистической Республики, почетных граждан города Костаная (далее - социальная помощь на погребение умерших награжденных лиц) в размере тридцатикратного месячного расчетного показателя, установленного законом о республиканском бюджете на соответствующий год;</w:t>
      </w:r>
      <w:r>
        <w:br/>
      </w:r>
      <w:r>
        <w:rPr>
          <w:rFonts w:ascii="Times New Roman"/>
          <w:b w:val="false"/>
          <w:i w:val="false"/>
          <w:color w:val="000000"/>
          <w:sz w:val="28"/>
        </w:rPr>
        <w:t>
      12) социальную помощь на погребение не работавших граждан и по уважительным причинам (подтвержденным соответствующими документами), не зарегистрированным в качестве безработных в уполномоченном органе по вопросам занятости населения в размере десятикратного месячного расчетного показателя, установленного законом о республиканском бюджете на соответствующий год;</w:t>
      </w:r>
      <w:r>
        <w:br/>
      </w:r>
      <w:r>
        <w:rPr>
          <w:rFonts w:ascii="Times New Roman"/>
          <w:b w:val="false"/>
          <w:i w:val="false"/>
          <w:color w:val="000000"/>
          <w:sz w:val="28"/>
        </w:rPr>
        <w:t>
      13) единовременную социальную помощь малообеспеченным семьям (гражданам), имеющим среднедушевой доход в месяц ниже прожиточного минимума и гражданам в силу определенных обстоятельств, нуждающимся в экстренной социальной поддержке (подтвержденных соответствующими документами), независимо от дохода. Размер единовременной социальной помощи в каждом конкретном случае определяется комиссией по оказанию адресной социальной помощи (далее - комиссия), но не может превышать пятидесятикратного месячного расчетного показателя, установленного законом о республиканском бюджете на соответствующий год;</w:t>
      </w:r>
      <w:r>
        <w:br/>
      </w:r>
      <w:r>
        <w:rPr>
          <w:rFonts w:ascii="Times New Roman"/>
          <w:b w:val="false"/>
          <w:i w:val="false"/>
          <w:color w:val="000000"/>
          <w:sz w:val="28"/>
        </w:rPr>
        <w:t>
      14) единовременную социальную помощь к праздничным, памятным и знаменательным датам отдельным категориям граждан по решению комиссии. Категории граждан и размер единовременной социальной помощи к каждой конкретной дате определяется комиссией, но не может превышать пятикратного месячного расчетного показателя, установленного законом о республиканском бюджете на соответствующий год;</w:t>
      </w:r>
      <w:r>
        <w:br/>
      </w:r>
      <w:r>
        <w:rPr>
          <w:rFonts w:ascii="Times New Roman"/>
          <w:b w:val="false"/>
          <w:i w:val="false"/>
          <w:color w:val="000000"/>
          <w:sz w:val="28"/>
        </w:rPr>
        <w:t>
      15) единовременную социальную помощь семьям, проживающим в индивидуальных жилых домах с местным отоплением, у которых среднедушевой доход в месяц ниже прожиточного минимума, а также одиноко проживающим гражданам, среднедушевой доход которых в месяц не более пятнадцатикратного месячного расчетного показателя, участникам и инвалидам Великой Отечественной войны независимо от дохода, на приобретение твердого топлива в размере пятнадцатикратного месячного расчетного показателя, установленного законом о республиканском бюджете на соответствующий год.</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Костаная Костанайской области от 11.04.2008 </w:t>
      </w:r>
      <w:r>
        <w:rPr>
          <w:rFonts w:ascii="Times New Roman"/>
          <w:b w:val="false"/>
          <w:i w:val="false"/>
          <w:color w:val="000000"/>
          <w:sz w:val="28"/>
        </w:rPr>
        <w:t>№ 921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Определить уполномоченным органом по назначению и выплате социальной помощи государственное учреждение "Отдел занятости и социальных программ акимата города Костаная" (далее - уполномоченный орган).</w:t>
      </w:r>
      <w:r>
        <w:br/>
      </w:r>
      <w:r>
        <w:rPr>
          <w:rFonts w:ascii="Times New Roman"/>
          <w:b w:val="false"/>
          <w:i w:val="false"/>
          <w:color w:val="000000"/>
          <w:sz w:val="28"/>
        </w:rPr>
        <w:t>
</w:t>
      </w:r>
      <w:r>
        <w:rPr>
          <w:rFonts w:ascii="Times New Roman"/>
          <w:b w:val="false"/>
          <w:i w:val="false"/>
          <w:color w:val="000000"/>
          <w:sz w:val="28"/>
        </w:rPr>
        <w:t>
      3. Определить, что:</w:t>
      </w:r>
      <w:r>
        <w:br/>
      </w:r>
      <w:r>
        <w:rPr>
          <w:rFonts w:ascii="Times New Roman"/>
          <w:b w:val="false"/>
          <w:i w:val="false"/>
          <w:color w:val="000000"/>
          <w:sz w:val="28"/>
        </w:rPr>
        <w:t>
      1) решение о назначении или об отказе в назначении социальной помощи принимает городская комиссия по оказанию адресной социальной помощи;</w:t>
      </w:r>
      <w:r>
        <w:br/>
      </w:r>
      <w:r>
        <w:rPr>
          <w:rFonts w:ascii="Times New Roman"/>
          <w:b w:val="false"/>
          <w:i w:val="false"/>
          <w:color w:val="000000"/>
          <w:sz w:val="28"/>
        </w:rPr>
        <w:t>
      2) ежемесячная социальная помощь на бытовые нужды участникам и инвалидам Великой Отечественной войны назначается с месяца подачи заявления и прекращается в связи со смертью заявителя или его выбытия за пределы территории города Костаная. Выплата прекращается с месяца следующего за месяцем, в котором наступили указанные события;</w:t>
      </w:r>
      <w:r>
        <w:br/>
      </w:r>
      <w:r>
        <w:rPr>
          <w:rFonts w:ascii="Times New Roman"/>
          <w:b w:val="false"/>
          <w:i w:val="false"/>
          <w:color w:val="000000"/>
          <w:sz w:val="28"/>
        </w:rPr>
        <w:t>
      3) социальная помощь на возмещение расходов, связанных с обследованием на компьютерном томографе детей-инвалидов, назначается и выплачивается родителям или иным законным представителям ребенка-инвалида независимо от дохода семьи, а детям из      малообеспеченных семей в случае если среднедушевой доход семьи, не превышает прожиточный минимум;</w:t>
      </w:r>
      <w:r>
        <w:br/>
      </w:r>
      <w:r>
        <w:rPr>
          <w:rFonts w:ascii="Times New Roman"/>
          <w:b w:val="false"/>
          <w:i w:val="false"/>
          <w:color w:val="000000"/>
          <w:sz w:val="28"/>
        </w:rPr>
        <w:t>
      4) социальная помощь детям - инвалидам воспитывающимся и обучающимся на дому назначается на текущий квартал и выплачивается на основании заключения психолого-медико-педагогической консультации с месяца подачи заявления. Выплата социальной помощи не производится в период проживания детей-инвалидов в домах-интернатах или санаторных школах;</w:t>
      </w:r>
      <w:r>
        <w:br/>
      </w:r>
      <w:r>
        <w:rPr>
          <w:rFonts w:ascii="Times New Roman"/>
          <w:b w:val="false"/>
          <w:i w:val="false"/>
          <w:color w:val="000000"/>
          <w:sz w:val="28"/>
        </w:rPr>
        <w:t>
      5) ежемесячная социальная помощь детям, по заключению психолого -медико-педагогической консультации и детям-инвалидам, обучающимся в специальных организациях образования назначается на период учебного года с 1 сентября до 1 июня соответствующего года с месяца подачи заявления. Для детей старших учебных классов сроки выплаты могут быть продлены при предоставлении подтверждающих документов о сроках окончания учебных занятий, но не более чем на два месяца.</w:t>
      </w:r>
      <w:r>
        <w:br/>
      </w:r>
      <w:r>
        <w:rPr>
          <w:rFonts w:ascii="Times New Roman"/>
          <w:b w:val="false"/>
          <w:i w:val="false"/>
          <w:color w:val="000000"/>
          <w:sz w:val="28"/>
        </w:rPr>
        <w:t>
      Социальная помощь детям, больным сахарным диабетом назначается на год с месяца подачи документов;</w:t>
      </w:r>
      <w:r>
        <w:br/>
      </w:r>
      <w:r>
        <w:rPr>
          <w:rFonts w:ascii="Times New Roman"/>
          <w:b w:val="false"/>
          <w:i w:val="false"/>
          <w:color w:val="000000"/>
          <w:sz w:val="28"/>
        </w:rPr>
        <w:t>
      6) ежемесячная социальная помощь на проезд в городском общественном транспорте не выплачивается лицам, имеющим право бесплатного проезда на городском общественном транспорте;</w:t>
      </w:r>
      <w:r>
        <w:br/>
      </w:r>
      <w:r>
        <w:rPr>
          <w:rFonts w:ascii="Times New Roman"/>
          <w:b w:val="false"/>
          <w:i w:val="false"/>
          <w:color w:val="000000"/>
          <w:sz w:val="28"/>
        </w:rPr>
        <w:t>
      7) лицам, имеющим право на получение единовременной ежегодной социальной помощи по основаниям указанным в подпунктах 7) и 8) пункта 1 настоящего постановления, социальная помощь выплачивается только по одному основанию по их выбору;</w:t>
      </w:r>
      <w:r>
        <w:br/>
      </w:r>
      <w:r>
        <w:rPr>
          <w:rFonts w:ascii="Times New Roman"/>
          <w:b w:val="false"/>
          <w:i w:val="false"/>
          <w:color w:val="000000"/>
          <w:sz w:val="28"/>
        </w:rPr>
        <w:t>
      8) единовременная социальная помощь на оплату обучения в высших учебных заведениях и средних профессиональных учебных заведениях выплачивается на основании справки учебного заведения о размере платы обучения на каждый учебный год;</w:t>
      </w:r>
      <w:r>
        <w:br/>
      </w:r>
      <w:r>
        <w:rPr>
          <w:rFonts w:ascii="Times New Roman"/>
          <w:b w:val="false"/>
          <w:i w:val="false"/>
          <w:color w:val="000000"/>
          <w:sz w:val="28"/>
        </w:rPr>
        <w:t>
      9) социальная помощь на погребение несовершеннолетних детей назначается одному из родителей или иному законному представителю в случае, когда трудоспособный отец (усыновитель, удочеритель) на день смерти ребенка зарегистрирован в качестве безработного в уполномоченном органе по вопросам занятости и если обращение последовало не позднее шести месяцев со дня смерти;</w:t>
      </w:r>
      <w:r>
        <w:br/>
      </w:r>
      <w:r>
        <w:rPr>
          <w:rFonts w:ascii="Times New Roman"/>
          <w:b w:val="false"/>
          <w:i w:val="false"/>
          <w:color w:val="000000"/>
          <w:sz w:val="28"/>
        </w:rPr>
        <w:t>
      10) социальная помощь назначается на погребение умерших безработных, которые на момент смерти были официально зарегистрированы в качестве безработного в уполномоченном органе по вопросам занятости;</w:t>
      </w:r>
      <w:r>
        <w:br/>
      </w:r>
      <w:r>
        <w:rPr>
          <w:rFonts w:ascii="Times New Roman"/>
          <w:b w:val="false"/>
          <w:i w:val="false"/>
          <w:color w:val="000000"/>
          <w:sz w:val="28"/>
        </w:rPr>
        <w:t>
      11) социальная помощь на погребение умерших безработных и умерших награжденных лиц выплачивается членам семьи умершего, либо другим лицам, осуществившим погребение, если обращение последовало не позднее шести месяцев со дня смерти:</w:t>
      </w:r>
      <w:r>
        <w:br/>
      </w:r>
      <w:r>
        <w:rPr>
          <w:rFonts w:ascii="Times New Roman"/>
          <w:b w:val="false"/>
          <w:i w:val="false"/>
          <w:color w:val="000000"/>
          <w:sz w:val="28"/>
        </w:rPr>
        <w:t>
      12) социальная помощь на погребение не работавших граждан и по уважительным причинам, не зарегистрированным в качестве безработных в уполномоченном органе по вопросам занятости населения выплачивается членам семьи умершего или лицам, осуществившим погребение, если обращение последовало не позднее шести месяцев со дня смерти;</w:t>
      </w:r>
      <w:r>
        <w:br/>
      </w:r>
      <w:r>
        <w:rPr>
          <w:rFonts w:ascii="Times New Roman"/>
          <w:b w:val="false"/>
          <w:i w:val="false"/>
          <w:color w:val="000000"/>
          <w:sz w:val="28"/>
        </w:rPr>
        <w:t>
      12-1) право на социальную помощь по основаниям, указанным в подпунктах 5), 8), 11) пункта 1 настоящего постановления имеют граждане, награжденные орденами "Отан", "Данк", удостоенные высшей степени отличия - звания "Халык Каһарманы", почетных званий Республики после вступления в силу Закона Республики Казахстан от 12 декабря 1995 года "О государственных наградах Республики Казахстан;</w:t>
      </w:r>
      <w:r>
        <w:br/>
      </w:r>
      <w:r>
        <w:rPr>
          <w:rFonts w:ascii="Times New Roman"/>
          <w:b w:val="false"/>
          <w:i w:val="false"/>
          <w:color w:val="000000"/>
          <w:sz w:val="28"/>
        </w:rPr>
        <w:t>
      13) единовременная социальная помощь малообеспеченным семьям (гражданам) оказывается после изучения материального положения семьи. Сведения о доходах заявитель заявляет самостоятельно и несет ответственность за их достоверность. Юридические лица вправе обратиться с ходатайством об оказании единовременной социальной помощи в интересах физических лиц;</w:t>
      </w:r>
      <w:r>
        <w:br/>
      </w:r>
      <w:r>
        <w:rPr>
          <w:rFonts w:ascii="Times New Roman"/>
          <w:b w:val="false"/>
          <w:i w:val="false"/>
          <w:color w:val="000000"/>
          <w:sz w:val="28"/>
        </w:rPr>
        <w:t>
      14) единовременная социальная помощь отдельным категориям граждан к праздничным, памятным и знаменательным датам назначается на основании базы данных уполномоченного органа, а также ветеранских организаций и общественных объединений;</w:t>
      </w:r>
      <w:r>
        <w:br/>
      </w:r>
      <w:r>
        <w:rPr>
          <w:rFonts w:ascii="Times New Roman"/>
          <w:b w:val="false"/>
          <w:i w:val="false"/>
          <w:color w:val="000000"/>
          <w:sz w:val="28"/>
        </w:rPr>
        <w:t>
      15) выплата социальной помощи осуществляется путем перечисления денежных средств на лицевой счет получателя социальной помощи через банки второго уровня или организации, имеющие лицензии Национального банка Республики Казахстан на соответствующие виды банковских операций, согласно спискам, представленным уполномоченным органом.</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постановлением акимата города Костаная Костанайской области от 11.04.2008 </w:t>
      </w:r>
      <w:r>
        <w:rPr>
          <w:rFonts w:ascii="Times New Roman"/>
          <w:b w:val="false"/>
          <w:i w:val="false"/>
          <w:color w:val="000000"/>
          <w:sz w:val="28"/>
        </w:rPr>
        <w:t>№ 921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 Утвердить прилагаемый перечень необходимых документов для назначения социальной помощи.</w:t>
      </w:r>
      <w:r>
        <w:br/>
      </w:r>
      <w:r>
        <w:rPr>
          <w:rFonts w:ascii="Times New Roman"/>
          <w:b w:val="false"/>
          <w:i w:val="false"/>
          <w:color w:val="000000"/>
          <w:sz w:val="28"/>
        </w:rPr>
        <w:t>
</w:t>
      </w:r>
      <w:r>
        <w:rPr>
          <w:rFonts w:ascii="Times New Roman"/>
          <w:b w:val="false"/>
          <w:i w:val="false"/>
          <w:color w:val="000000"/>
          <w:sz w:val="28"/>
        </w:rPr>
        <w:t>
      5. Финансирование социальной помощи производить по бюджетной программе "Социальная помощь отдельным категориям нуждающихся граждан по решениям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6. Постановление акимата города Костаная от 15 января 2007 года  № 86 "О социальной помощи отдельным категориям нуждающихся граждан" (регистрационный номер 9-1-68 от 21 февраля 2007 года) считать утратившим силу.</w:t>
      </w:r>
      <w:r>
        <w:br/>
      </w:r>
      <w:r>
        <w:rPr>
          <w:rFonts w:ascii="Times New Roman"/>
          <w:b w:val="false"/>
          <w:i w:val="false"/>
          <w:color w:val="000000"/>
          <w:sz w:val="28"/>
        </w:rPr>
        <w:t>
</w:t>
      </w:r>
      <w:r>
        <w:rPr>
          <w:rFonts w:ascii="Times New Roman"/>
          <w:b w:val="false"/>
          <w:i w:val="false"/>
          <w:color w:val="000000"/>
          <w:sz w:val="28"/>
        </w:rPr>
        <w:t>
      7. Настоящее постановление вводится в действие после дня официального опубликования и распространяется на действия, возникшие с 1 января 2008 года.</w:t>
      </w:r>
      <w:r>
        <w:br/>
      </w: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акимата города Костаная Костанайской области от 11.04.2008 </w:t>
      </w:r>
      <w:r>
        <w:rPr>
          <w:rFonts w:ascii="Times New Roman"/>
          <w:b w:val="false"/>
          <w:i w:val="false"/>
          <w:color w:val="000000"/>
          <w:sz w:val="28"/>
        </w:rPr>
        <w:t>№ 921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8. Контроль за исполнением постановления возложить на заместителя акима города Костаная Ержанова Х.С.</w:t>
      </w:r>
    </w:p>
    <w:bookmarkEnd w:id="0"/>
    <w:p>
      <w:pPr>
        <w:spacing w:after="0"/>
        <w:ind w:left="0"/>
        <w:jc w:val="both"/>
      </w:pPr>
      <w:r>
        <w:rPr>
          <w:rFonts w:ascii="Times New Roman"/>
          <w:b w:val="false"/>
          <w:i/>
          <w:color w:val="000000"/>
          <w:sz w:val="28"/>
        </w:rPr>
        <w:t>      Аким города</w:t>
      </w:r>
    </w:p>
    <w:p>
      <w:pPr>
        <w:spacing w:after="0"/>
        <w:ind w:left="0"/>
        <w:jc w:val="both"/>
      </w:pPr>
      <w:r>
        <w:rPr>
          <w:rFonts w:ascii="Times New Roman"/>
          <w:b w:val="false"/>
          <w:i w:val="false"/>
          <w:color w:val="000000"/>
          <w:sz w:val="28"/>
        </w:rPr>
        <w:t>      </w:t>
      </w:r>
      <w:r>
        <w:rPr>
          <w:rFonts w:ascii="Times New Roman"/>
          <w:b w:val="false"/>
          <w:i/>
          <w:color w:val="000000"/>
          <w:sz w:val="28"/>
        </w:rPr>
        <w:t>СОГЛАСОВАНО</w:t>
      </w:r>
    </w:p>
    <w:bookmarkStart w:name="z10" w:id="1"/>
    <w:p>
      <w:pPr>
        <w:spacing w:after="0"/>
        <w:ind w:left="0"/>
        <w:jc w:val="left"/>
      </w:pPr>
      <w:r>
        <w:rPr>
          <w:rFonts w:ascii="Times New Roman"/>
          <w:b/>
          <w:i w:val="false"/>
          <w:color w:val="000000"/>
        </w:rPr>
        <w:t xml:space="preserve"> 
Перечень документов</w:t>
      </w:r>
      <w:r>
        <w:br/>
      </w:r>
      <w:r>
        <w:rPr>
          <w:rFonts w:ascii="Times New Roman"/>
          <w:b/>
          <w:i w:val="false"/>
          <w:color w:val="000000"/>
        </w:rPr>
        <w:t>
для назначения социальной помощи</w:t>
      </w:r>
    </w:p>
    <w:bookmarkEnd w:id="1"/>
    <w:p>
      <w:pPr>
        <w:spacing w:after="0"/>
        <w:ind w:left="0"/>
        <w:jc w:val="both"/>
      </w:pPr>
      <w:r>
        <w:rPr>
          <w:rFonts w:ascii="Times New Roman"/>
          <w:b w:val="false"/>
          <w:i w:val="false"/>
          <w:color w:val="ff0000"/>
          <w:sz w:val="28"/>
        </w:rPr>
        <w:t xml:space="preserve">      Сноска. Перечень с изменениями, внесенными постановлением акимата города Костаная Костанайской области от 11.04.2008 </w:t>
      </w:r>
      <w:r>
        <w:rPr>
          <w:rFonts w:ascii="Times New Roman"/>
          <w:b w:val="false"/>
          <w:i w:val="false"/>
          <w:color w:val="ff0000"/>
          <w:sz w:val="28"/>
        </w:rPr>
        <w:t>№ 921</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p>
    <w:p>
      <w:pPr>
        <w:spacing w:after="0"/>
        <w:ind w:left="0"/>
        <w:jc w:val="both"/>
      </w:pPr>
      <w:r>
        <w:rPr>
          <w:rFonts w:ascii="Times New Roman"/>
          <w:b w:val="false"/>
          <w:i w:val="false"/>
          <w:color w:val="000000"/>
          <w:sz w:val="28"/>
        </w:rPr>
        <w:t>      1. Обязательными документами для назначения социальной помощи являются:</w:t>
      </w:r>
      <w:r>
        <w:br/>
      </w:r>
      <w:r>
        <w:rPr>
          <w:rFonts w:ascii="Times New Roman"/>
          <w:b w:val="false"/>
          <w:i w:val="false"/>
          <w:color w:val="000000"/>
          <w:sz w:val="28"/>
        </w:rPr>
        <w:t>
      заявление лица, обратившегося за социальной помощью;</w:t>
      </w:r>
      <w:r>
        <w:br/>
      </w:r>
      <w:r>
        <w:rPr>
          <w:rFonts w:ascii="Times New Roman"/>
          <w:b w:val="false"/>
          <w:i w:val="false"/>
          <w:color w:val="000000"/>
          <w:sz w:val="28"/>
        </w:rPr>
        <w:t>
      копия документа, удостоверяющего личность заявителя;</w:t>
      </w:r>
      <w:r>
        <w:br/>
      </w:r>
      <w:r>
        <w:rPr>
          <w:rFonts w:ascii="Times New Roman"/>
          <w:b w:val="false"/>
          <w:i w:val="false"/>
          <w:color w:val="000000"/>
          <w:sz w:val="28"/>
        </w:rPr>
        <w:t>
      документ, подтверждающий место жительства;</w:t>
      </w:r>
      <w:r>
        <w:br/>
      </w:r>
      <w:r>
        <w:rPr>
          <w:rFonts w:ascii="Times New Roman"/>
          <w:b w:val="false"/>
          <w:i w:val="false"/>
          <w:color w:val="000000"/>
          <w:sz w:val="28"/>
        </w:rPr>
        <w:t>
      для заявителя, являющего законным представителем несовершеннолетнего ребенка - копия документа, подтверждающего наличие указанного статуса;</w:t>
      </w:r>
      <w:r>
        <w:br/>
      </w:r>
      <w:r>
        <w:rPr>
          <w:rFonts w:ascii="Times New Roman"/>
          <w:b w:val="false"/>
          <w:i w:val="false"/>
          <w:color w:val="000000"/>
          <w:sz w:val="28"/>
        </w:rPr>
        <w:t>
      1) на бытовые нужды инвалидам и участникам Великой Отечественной войны:</w:t>
      </w:r>
      <w:r>
        <w:br/>
      </w:r>
      <w:r>
        <w:rPr>
          <w:rFonts w:ascii="Times New Roman"/>
          <w:b w:val="false"/>
          <w:i w:val="false"/>
          <w:color w:val="000000"/>
          <w:sz w:val="28"/>
        </w:rPr>
        <w:t>
      копия удостоверения инвалида или участника Великой Отечественной войны;</w:t>
      </w:r>
      <w:r>
        <w:br/>
      </w:r>
      <w:r>
        <w:rPr>
          <w:rFonts w:ascii="Times New Roman"/>
          <w:b w:val="false"/>
          <w:i w:val="false"/>
          <w:color w:val="000000"/>
          <w:sz w:val="28"/>
        </w:rPr>
        <w:t>
      2) на возмещение расходов, связанных с обследованием на компьютерном томографе детей:</w:t>
      </w:r>
      <w:r>
        <w:br/>
      </w:r>
      <w:r>
        <w:rPr>
          <w:rFonts w:ascii="Times New Roman"/>
          <w:b w:val="false"/>
          <w:i w:val="false"/>
          <w:color w:val="000000"/>
          <w:sz w:val="28"/>
        </w:rPr>
        <w:t>
      направление лечебного учреждения на обследование компьютерным томографом ребенка;</w:t>
      </w:r>
      <w:r>
        <w:br/>
      </w:r>
      <w:r>
        <w:rPr>
          <w:rFonts w:ascii="Times New Roman"/>
          <w:b w:val="false"/>
          <w:i w:val="false"/>
          <w:color w:val="000000"/>
          <w:sz w:val="28"/>
        </w:rPr>
        <w:t xml:space="preserve">
      копия свидетельства о рождении ребенка; </w:t>
      </w:r>
      <w:r>
        <w:br/>
      </w:r>
      <w:r>
        <w:rPr>
          <w:rFonts w:ascii="Times New Roman"/>
          <w:b w:val="false"/>
          <w:i w:val="false"/>
          <w:color w:val="000000"/>
          <w:sz w:val="28"/>
        </w:rPr>
        <w:t>
      копия справки медико-социальной экспертизы об установлении  инвалидности ребенку (для ребенка-инвалида);</w:t>
      </w:r>
      <w:r>
        <w:br/>
      </w:r>
      <w:r>
        <w:rPr>
          <w:rFonts w:ascii="Times New Roman"/>
          <w:b w:val="false"/>
          <w:i w:val="false"/>
          <w:color w:val="000000"/>
          <w:sz w:val="28"/>
        </w:rPr>
        <w:t xml:space="preserve">
      кассовый чек, свидетельствующий о наличном расчете за обследование; </w:t>
      </w:r>
      <w:r>
        <w:br/>
      </w:r>
      <w:r>
        <w:rPr>
          <w:rFonts w:ascii="Times New Roman"/>
          <w:b w:val="false"/>
          <w:i w:val="false"/>
          <w:color w:val="000000"/>
          <w:sz w:val="28"/>
        </w:rPr>
        <w:t>
      счет для оплаты возмещения расходов, связанных с обследованием, выданный лечебным учреждением, в котором проведено обследование;</w:t>
      </w:r>
      <w:r>
        <w:br/>
      </w:r>
      <w:r>
        <w:rPr>
          <w:rFonts w:ascii="Times New Roman"/>
          <w:b w:val="false"/>
          <w:i w:val="false"/>
          <w:color w:val="000000"/>
          <w:sz w:val="28"/>
        </w:rPr>
        <w:t>
      сведения о доходах семьи за  квартал предшествующий кварталу обращения  (для детей из малообеспеченных семей);</w:t>
      </w:r>
      <w:r>
        <w:br/>
      </w:r>
      <w:r>
        <w:rPr>
          <w:rFonts w:ascii="Times New Roman"/>
          <w:b w:val="false"/>
          <w:i w:val="false"/>
          <w:color w:val="000000"/>
          <w:sz w:val="28"/>
        </w:rPr>
        <w:t>
      3) на ежеквартальную социальную помощь детям-инвалидам воспитывающимся и обучающимся на дому:</w:t>
      </w:r>
      <w:r>
        <w:br/>
      </w:r>
      <w:r>
        <w:rPr>
          <w:rFonts w:ascii="Times New Roman"/>
          <w:b w:val="false"/>
          <w:i w:val="false"/>
          <w:color w:val="000000"/>
          <w:sz w:val="28"/>
        </w:rPr>
        <w:t>
      копия свидетельства о рождении ребенка;</w:t>
      </w:r>
      <w:r>
        <w:br/>
      </w:r>
      <w:r>
        <w:rPr>
          <w:rFonts w:ascii="Times New Roman"/>
          <w:b w:val="false"/>
          <w:i w:val="false"/>
          <w:color w:val="000000"/>
          <w:sz w:val="28"/>
        </w:rPr>
        <w:t>
      копия справки медико-социальной экспертизы об установлении инвалидности;</w:t>
      </w:r>
      <w:r>
        <w:br/>
      </w:r>
      <w:r>
        <w:rPr>
          <w:rFonts w:ascii="Times New Roman"/>
          <w:b w:val="false"/>
          <w:i w:val="false"/>
          <w:color w:val="000000"/>
          <w:sz w:val="28"/>
        </w:rPr>
        <w:t>
      справка о необходимости обучения на дому, выданную психолого-медико-педагогической консультацией;</w:t>
      </w:r>
      <w:r>
        <w:br/>
      </w:r>
      <w:r>
        <w:rPr>
          <w:rFonts w:ascii="Times New Roman"/>
          <w:b w:val="false"/>
          <w:i w:val="false"/>
          <w:color w:val="000000"/>
          <w:sz w:val="28"/>
        </w:rPr>
        <w:t>
      справка, подтверждающая факт обучения на дому, выданная учебным заведением (предоставляется ежеквартально);</w:t>
      </w:r>
      <w:r>
        <w:br/>
      </w:r>
      <w:r>
        <w:rPr>
          <w:rFonts w:ascii="Times New Roman"/>
          <w:b w:val="false"/>
          <w:i w:val="false"/>
          <w:color w:val="000000"/>
          <w:sz w:val="28"/>
        </w:rPr>
        <w:t>
      4) на ежемесячную социальную помощь детям, по заключению психолого-медико-педагогической консультации и детям инвалидам, обучающимся в специальных организациях образования, а также детям больным сахарным диабетом:</w:t>
      </w:r>
      <w:r>
        <w:br/>
      </w:r>
      <w:r>
        <w:rPr>
          <w:rFonts w:ascii="Times New Roman"/>
          <w:b w:val="false"/>
          <w:i w:val="false"/>
          <w:color w:val="000000"/>
          <w:sz w:val="28"/>
        </w:rPr>
        <w:t>
      копия свидетельства о рождении ребенка;</w:t>
      </w:r>
      <w:r>
        <w:br/>
      </w:r>
      <w:r>
        <w:rPr>
          <w:rFonts w:ascii="Times New Roman"/>
          <w:b w:val="false"/>
          <w:i w:val="false"/>
          <w:color w:val="000000"/>
          <w:sz w:val="28"/>
        </w:rPr>
        <w:t>
      копия справки медико-социальной экспертизы о признании ребенка инвалидом (для детей-инвалидов);</w:t>
      </w:r>
      <w:r>
        <w:br/>
      </w:r>
      <w:r>
        <w:rPr>
          <w:rFonts w:ascii="Times New Roman"/>
          <w:b w:val="false"/>
          <w:i w:val="false"/>
          <w:color w:val="000000"/>
          <w:sz w:val="28"/>
        </w:rPr>
        <w:t>
      заключение психолого-медико-педагогической консультации о необходимости обучения ребенка в специальных организациях образования;</w:t>
      </w:r>
      <w:r>
        <w:br/>
      </w:r>
      <w:r>
        <w:rPr>
          <w:rFonts w:ascii="Times New Roman"/>
          <w:b w:val="false"/>
          <w:i w:val="false"/>
          <w:color w:val="000000"/>
          <w:sz w:val="28"/>
        </w:rPr>
        <w:t>
      документ, подтверждающий место учебы;</w:t>
      </w:r>
      <w:r>
        <w:br/>
      </w:r>
      <w:r>
        <w:rPr>
          <w:rFonts w:ascii="Times New Roman"/>
          <w:b w:val="false"/>
          <w:i w:val="false"/>
          <w:color w:val="000000"/>
          <w:sz w:val="28"/>
        </w:rPr>
        <w:t>
      справка, выданная лечебным учреждением о наличии заболевания (для детей больных сахарным диабетом);</w:t>
      </w:r>
      <w:r>
        <w:br/>
      </w:r>
      <w:r>
        <w:rPr>
          <w:rFonts w:ascii="Times New Roman"/>
          <w:b w:val="false"/>
          <w:i w:val="false"/>
          <w:color w:val="000000"/>
          <w:sz w:val="28"/>
        </w:rPr>
        <w:t>
      5) на ежемесячную социальную помощь на проезд в городском транспорте и единовременную ежегодную социальную помощь:</w:t>
      </w:r>
      <w:r>
        <w:br/>
      </w:r>
      <w:r>
        <w:rPr>
          <w:rFonts w:ascii="Times New Roman"/>
          <w:b w:val="false"/>
          <w:i w:val="false"/>
          <w:color w:val="000000"/>
          <w:sz w:val="28"/>
        </w:rPr>
        <w:t>
      для лиц, удостоенных почетных званий Республики Казахстан и Казахской Советской Социалистической Республики:</w:t>
      </w:r>
      <w:r>
        <w:br/>
      </w:r>
      <w:r>
        <w:rPr>
          <w:rFonts w:ascii="Times New Roman"/>
          <w:b w:val="false"/>
          <w:i w:val="false"/>
          <w:color w:val="000000"/>
          <w:sz w:val="28"/>
        </w:rPr>
        <w:t>
      копия документа, подтверждающего присвоение почетного звания;   для лиц, получающих специальное государственное пособие или ранее получавших пенсию за особые заслуги перед Республикой Казахстан:</w:t>
      </w:r>
      <w:r>
        <w:br/>
      </w:r>
      <w:r>
        <w:rPr>
          <w:rFonts w:ascii="Times New Roman"/>
          <w:b w:val="false"/>
          <w:i w:val="false"/>
          <w:color w:val="000000"/>
          <w:sz w:val="28"/>
        </w:rPr>
        <w:t>
      копия пенсионного удостоверения с отметкой о получении специального государственного пособия за особые заслуги перед Республикой Казахстан или выписка из решения о назначении указанной пенсии;</w:t>
      </w:r>
      <w:r>
        <w:br/>
      </w:r>
      <w:r>
        <w:rPr>
          <w:rFonts w:ascii="Times New Roman"/>
          <w:b w:val="false"/>
          <w:i w:val="false"/>
          <w:color w:val="000000"/>
          <w:sz w:val="28"/>
        </w:rPr>
        <w:t xml:space="preserve">
      для лиц, удостоенных звания "Почетный гражданин города Костаная": </w:t>
      </w:r>
      <w:r>
        <w:br/>
      </w:r>
      <w:r>
        <w:rPr>
          <w:rFonts w:ascii="Times New Roman"/>
          <w:b w:val="false"/>
          <w:i w:val="false"/>
          <w:color w:val="000000"/>
          <w:sz w:val="28"/>
        </w:rPr>
        <w:t>
      копия документа, подтверждающего присвоение звания;</w:t>
      </w:r>
      <w:r>
        <w:br/>
      </w:r>
      <w:r>
        <w:rPr>
          <w:rFonts w:ascii="Times New Roman"/>
          <w:b w:val="false"/>
          <w:i w:val="false"/>
          <w:color w:val="000000"/>
          <w:sz w:val="28"/>
        </w:rPr>
        <w:t>
      для лиц, ранее получавших персональные надбавки к пенсии за особые заслуги по решению местного исполнительного органа:</w:t>
      </w:r>
      <w:r>
        <w:br/>
      </w:r>
      <w:r>
        <w:rPr>
          <w:rFonts w:ascii="Times New Roman"/>
          <w:b w:val="false"/>
          <w:i w:val="false"/>
          <w:color w:val="000000"/>
          <w:sz w:val="28"/>
        </w:rPr>
        <w:t>
      копия решения или копия пенсионного удостоверения с отметкой о назначении персональной надбавки к пенсии;</w:t>
      </w:r>
      <w:r>
        <w:br/>
      </w:r>
      <w:r>
        <w:rPr>
          <w:rFonts w:ascii="Times New Roman"/>
          <w:b w:val="false"/>
          <w:i w:val="false"/>
          <w:color w:val="000000"/>
          <w:sz w:val="28"/>
        </w:rPr>
        <w:t>
      6) на дополнительное питание гражданам, больным туберкулезом:</w:t>
      </w:r>
      <w:r>
        <w:br/>
      </w:r>
      <w:r>
        <w:rPr>
          <w:rFonts w:ascii="Times New Roman"/>
          <w:b w:val="false"/>
          <w:i w:val="false"/>
          <w:color w:val="000000"/>
          <w:sz w:val="28"/>
        </w:rPr>
        <w:t>
      копия свидетельства о рождении ребенка (для несовершеннолетних детей);</w:t>
      </w:r>
      <w:r>
        <w:br/>
      </w:r>
      <w:r>
        <w:rPr>
          <w:rFonts w:ascii="Times New Roman"/>
          <w:b w:val="false"/>
          <w:i w:val="false"/>
          <w:color w:val="000000"/>
          <w:sz w:val="28"/>
        </w:rPr>
        <w:t>
      справка из лечебного учреждения, подтверждающая  нахождение больного  на амбулаторном лечении;</w:t>
      </w:r>
      <w:r>
        <w:br/>
      </w:r>
      <w:r>
        <w:rPr>
          <w:rFonts w:ascii="Times New Roman"/>
          <w:b w:val="false"/>
          <w:i w:val="false"/>
          <w:color w:val="000000"/>
          <w:sz w:val="28"/>
        </w:rPr>
        <w:t>
      7) на единовременную социальную помощь лицам, удостоенным звания "Почетный гражданин города Костаная":</w:t>
      </w:r>
      <w:r>
        <w:br/>
      </w:r>
      <w:r>
        <w:rPr>
          <w:rFonts w:ascii="Times New Roman"/>
          <w:b w:val="false"/>
          <w:i w:val="false"/>
          <w:color w:val="000000"/>
          <w:sz w:val="28"/>
        </w:rPr>
        <w:t>
      копия документа, подтверждающего присвоение звания;</w:t>
      </w:r>
      <w:r>
        <w:br/>
      </w:r>
      <w:r>
        <w:rPr>
          <w:rFonts w:ascii="Times New Roman"/>
          <w:b w:val="false"/>
          <w:i w:val="false"/>
          <w:color w:val="000000"/>
          <w:sz w:val="28"/>
        </w:rPr>
        <w:t>
      8) на единовременную социальную помощь для оплаты обучения:</w:t>
      </w:r>
      <w:r>
        <w:br/>
      </w:r>
      <w:r>
        <w:rPr>
          <w:rFonts w:ascii="Times New Roman"/>
          <w:b w:val="false"/>
          <w:i w:val="false"/>
          <w:color w:val="000000"/>
          <w:sz w:val="28"/>
        </w:rPr>
        <w:t>
      решение комиссии по проведению отбора претендентов на получение социальной помощи;</w:t>
      </w:r>
      <w:r>
        <w:br/>
      </w:r>
      <w:r>
        <w:rPr>
          <w:rFonts w:ascii="Times New Roman"/>
          <w:b w:val="false"/>
          <w:i w:val="false"/>
          <w:color w:val="000000"/>
          <w:sz w:val="28"/>
        </w:rPr>
        <w:t>
      документ, подтверждающий место учебы и размер платы за обучение на учебный год;</w:t>
      </w:r>
      <w:r>
        <w:br/>
      </w:r>
      <w:r>
        <w:rPr>
          <w:rFonts w:ascii="Times New Roman"/>
          <w:b w:val="false"/>
          <w:i w:val="false"/>
          <w:color w:val="000000"/>
          <w:sz w:val="28"/>
        </w:rPr>
        <w:t>
      9) на погребение умерших несовершеннолетних детей:</w:t>
      </w:r>
      <w:r>
        <w:br/>
      </w:r>
      <w:r>
        <w:rPr>
          <w:rFonts w:ascii="Times New Roman"/>
          <w:b w:val="false"/>
          <w:i w:val="false"/>
          <w:color w:val="000000"/>
          <w:sz w:val="28"/>
        </w:rPr>
        <w:t>
      копия свидетельства о смерти или справка о смерти;</w:t>
      </w:r>
      <w:r>
        <w:br/>
      </w:r>
      <w:r>
        <w:rPr>
          <w:rFonts w:ascii="Times New Roman"/>
          <w:b w:val="false"/>
          <w:i w:val="false"/>
          <w:color w:val="000000"/>
          <w:sz w:val="28"/>
        </w:rPr>
        <w:t>
      выписка из актовой записи о рождении ребенка;</w:t>
      </w:r>
      <w:r>
        <w:br/>
      </w:r>
      <w:r>
        <w:rPr>
          <w:rFonts w:ascii="Times New Roman"/>
          <w:b w:val="false"/>
          <w:i w:val="false"/>
          <w:color w:val="000000"/>
          <w:sz w:val="28"/>
        </w:rPr>
        <w:t>
      справка из уполномоченного органа по вопросам занятости о регистрации отца (усыновителя, удочерителя) в качестве безработного;</w:t>
      </w:r>
      <w:r>
        <w:br/>
      </w:r>
      <w:r>
        <w:rPr>
          <w:rFonts w:ascii="Times New Roman"/>
          <w:b w:val="false"/>
          <w:i w:val="false"/>
          <w:color w:val="000000"/>
          <w:sz w:val="28"/>
        </w:rPr>
        <w:t>
      10) на погребение умерших безработных граждан:</w:t>
      </w:r>
      <w:r>
        <w:br/>
      </w:r>
      <w:r>
        <w:rPr>
          <w:rFonts w:ascii="Times New Roman"/>
          <w:b w:val="false"/>
          <w:i w:val="false"/>
          <w:color w:val="000000"/>
          <w:sz w:val="28"/>
        </w:rPr>
        <w:t>
      копия свидетельства о смерти или справка о смерти;</w:t>
      </w:r>
      <w:r>
        <w:br/>
      </w:r>
      <w:r>
        <w:rPr>
          <w:rFonts w:ascii="Times New Roman"/>
          <w:b w:val="false"/>
          <w:i w:val="false"/>
          <w:color w:val="000000"/>
          <w:sz w:val="28"/>
        </w:rPr>
        <w:t>
      справка, выданная уполномоченным органом по вопросам занятости, подтверждающая, что умерший был зарегистрирован в качестве безработного;</w:t>
      </w:r>
      <w:r>
        <w:br/>
      </w:r>
      <w:r>
        <w:rPr>
          <w:rFonts w:ascii="Times New Roman"/>
          <w:b w:val="false"/>
          <w:i w:val="false"/>
          <w:color w:val="000000"/>
          <w:sz w:val="28"/>
        </w:rPr>
        <w:t>
      11) на погребение умерших награжденных лиц:</w:t>
      </w:r>
      <w:r>
        <w:br/>
      </w:r>
      <w:r>
        <w:rPr>
          <w:rFonts w:ascii="Times New Roman"/>
          <w:b w:val="false"/>
          <w:i w:val="false"/>
          <w:color w:val="000000"/>
          <w:sz w:val="28"/>
        </w:rPr>
        <w:t>
      копия свидетельства о смерти или справка о смерти;</w:t>
      </w:r>
      <w:r>
        <w:br/>
      </w:r>
      <w:r>
        <w:rPr>
          <w:rFonts w:ascii="Times New Roman"/>
          <w:b w:val="false"/>
          <w:i w:val="false"/>
          <w:color w:val="000000"/>
          <w:sz w:val="28"/>
        </w:rPr>
        <w:t>
      копия удостоверения к награде или копия удостоверения о присвоении звания.</w:t>
      </w:r>
      <w:r>
        <w:br/>
      </w:r>
      <w:r>
        <w:rPr>
          <w:rFonts w:ascii="Times New Roman"/>
          <w:b w:val="false"/>
          <w:i w:val="false"/>
          <w:color w:val="000000"/>
          <w:sz w:val="28"/>
        </w:rPr>
        <w:t>
      Если погребение осуществлено членами семьи умершего, заявитель представляет копию документа, подтверждающего родственные отношения.</w:t>
      </w:r>
      <w:r>
        <w:br/>
      </w:r>
      <w:r>
        <w:rPr>
          <w:rFonts w:ascii="Times New Roman"/>
          <w:b w:val="false"/>
          <w:i w:val="false"/>
          <w:color w:val="000000"/>
          <w:sz w:val="28"/>
        </w:rPr>
        <w:t>
      Если погребение осуществлено не членами семьи умершего, заявитель представляет копию документа из ритуальной службы, подтверждающего осуществление погребения.</w:t>
      </w:r>
      <w:r>
        <w:br/>
      </w:r>
      <w:r>
        <w:rPr>
          <w:rFonts w:ascii="Times New Roman"/>
          <w:b w:val="false"/>
          <w:i w:val="false"/>
          <w:color w:val="000000"/>
          <w:sz w:val="28"/>
        </w:rPr>
        <w:t>
      12) на погребение не работавших граждан и по уважительным причинам, не зарегистрированным в качестве безработных:</w:t>
      </w:r>
      <w:r>
        <w:br/>
      </w:r>
      <w:r>
        <w:rPr>
          <w:rFonts w:ascii="Times New Roman"/>
          <w:b w:val="false"/>
          <w:i w:val="false"/>
          <w:color w:val="000000"/>
          <w:sz w:val="28"/>
        </w:rPr>
        <w:t>
      копия свидетельства о смерти или справка о смерти;</w:t>
      </w:r>
      <w:r>
        <w:br/>
      </w:r>
      <w:r>
        <w:rPr>
          <w:rFonts w:ascii="Times New Roman"/>
          <w:b w:val="false"/>
          <w:i w:val="false"/>
          <w:color w:val="000000"/>
          <w:sz w:val="28"/>
        </w:rPr>
        <w:t>
      копия трудовой книжки умершего гражданина;</w:t>
      </w:r>
      <w:r>
        <w:br/>
      </w:r>
      <w:r>
        <w:rPr>
          <w:rFonts w:ascii="Times New Roman"/>
          <w:b w:val="false"/>
          <w:i w:val="false"/>
          <w:color w:val="000000"/>
          <w:sz w:val="28"/>
        </w:rPr>
        <w:t>
      документ, подтверждающий место жительства умершего гражданина;</w:t>
      </w:r>
      <w:r>
        <w:br/>
      </w:r>
      <w:r>
        <w:rPr>
          <w:rFonts w:ascii="Times New Roman"/>
          <w:b w:val="false"/>
          <w:i w:val="false"/>
          <w:color w:val="000000"/>
          <w:sz w:val="28"/>
        </w:rPr>
        <w:t>
      справка уполномоченного органа по вопросам занятости населения, подтверждающая, что умерший не был зарегистрирован в качестве безработного;</w:t>
      </w:r>
      <w:r>
        <w:br/>
      </w:r>
      <w:r>
        <w:rPr>
          <w:rFonts w:ascii="Times New Roman"/>
          <w:b w:val="false"/>
          <w:i w:val="false"/>
          <w:color w:val="000000"/>
          <w:sz w:val="28"/>
        </w:rPr>
        <w:t>
      13) на социальную помощь для приобретения твердого топлива:</w:t>
      </w:r>
      <w:r>
        <w:br/>
      </w:r>
      <w:r>
        <w:rPr>
          <w:rFonts w:ascii="Times New Roman"/>
          <w:b w:val="false"/>
          <w:i w:val="false"/>
          <w:color w:val="000000"/>
          <w:sz w:val="28"/>
        </w:rPr>
        <w:t>
      сведения о доходах за квартал предшествующий кварталу обращения, самостоятельно занятые граждане заявляют доход в письменном виде;</w:t>
      </w:r>
      <w:r>
        <w:br/>
      </w:r>
      <w:r>
        <w:rPr>
          <w:rFonts w:ascii="Times New Roman"/>
          <w:b w:val="false"/>
          <w:i w:val="false"/>
          <w:color w:val="000000"/>
          <w:sz w:val="28"/>
        </w:rPr>
        <w:t>
      копия удостоверения инвалида или участника Великой Отечественной войны для данной категории граждан.</w:t>
      </w:r>
      <w:r>
        <w:br/>
      </w:r>
      <w:r>
        <w:rPr>
          <w:rFonts w:ascii="Times New Roman"/>
          <w:b w:val="false"/>
          <w:i w:val="false"/>
          <w:color w:val="000000"/>
          <w:sz w:val="28"/>
        </w:rPr>
        <w:t>
      2. Документы предоставляются в подлинниках и копиях для сверки. После сверки подлинники документов возвращаются заявителю, а копии документов заверяются и формируются в дело.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