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1980" w14:textId="f211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июня 2008 года N 326. Зарегистрировано департаментом юстиции Костанайской области 15 июля 2008 года N 3644.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По всему тексту слова "на территории Киевского и Куйбышевского сельских округов" заменены словами "на территории Киевского сельского округа и села Варваровка" постановлением акимата Костанайской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водоохранную зону и полосу озера Шошкалы на участке под строительство туристских комплексов на территории Ершовского сельского округа и села Варваровка Узункольского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выделена ширина и длина водоохранных 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N 1 - ширина 500 метров, длина 100 метров, от среднемноголетнего уреза воды озера Шошкалы 93,69 метра. Общая площадь водоохранной зоны составляет 5,0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N 2 - ширина 500 метров, длина 96 метров, от среднемноголетнего уреза воды озера Шошкалы 93,69 метра. Общая площадь водоохранной зоны составляет 4,8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выделена ширина и длина водоохранных полос: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N 1 - ширина 60 метров, длина 100 метров, от среднемноголетнего уреза воды озера Шошкалы 93,69 метра. Общая площадь водоохранной полосы составляет 0,6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участка N 2 - ширина 60-70 метров, длина 96 метров, от среднемноголетнего уреза воды озера Шошкалы 93,69 метра. Общая площадь водоохранной полосы составляет 0,58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водоохранной зоны и полосы нанесены на топографическом плане в масштабе 1:2000.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государственном языке в редакции,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 согласно приложению.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озера Шошкалы на участке под строительство туристских комплексов на территории Ершовского сельского округа и села Варваровка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на государственном языке в редакции, текст на русском языке не меняется постановлением акимата Костанайской области от 03.11.2017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1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bookmarkStart w:name="z1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