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7483" w14:textId="f277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9 июня 2008 года N 418 "Об утверждении государственного образовательного заказа на подготовку специалистов в учебных заведениях технического и профессионального образования на 2008-2009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740 от 18 августа 2008 года. Зарегистрировано Департаментом юстиции Мангистауской области N 2028 от 9 сентября 2008 года. Утратило силу в связи с истечением срока применения - (письмо акимата Мангистауской области от 08 апреля 2013 года № 08-18-450)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акимата Мангистауской области от 08 апреля 2013 года № 08-18-450)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9 июня 2008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государственного образовательного заказа на подготовку специалистов в учебных заведениях технического и профессионального образования на 2008-2009 учебный год" (зарегистрировано в Реестре нормативных правовых актов за N 2020, опубликовано в газете "Огни Мангистау" от 29 июля 2008 года N 120 (10049))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"Профессиональный лицей N 1 г. Актау", 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0807001 Слесарь-электрик по ремонту электрооборудования, в четвертом столбце слово "русский" заменить словом "казахский";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"Каракиянский профессиональный лицей" дополнить строками следующего содержания: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1173"/>
        <w:gridCol w:w="1873"/>
        <w:gridCol w:w="1993"/>
        <w:gridCol w:w="2493"/>
      </w:tblGrid>
      <w:tr>
        <w:trPr>
          <w:trHeight w:val="72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Портной-универсал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14 следующего содержания: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Мангистауский технический колледж"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1033"/>
        <w:gridCol w:w="2033"/>
        <w:gridCol w:w="2093"/>
        <w:gridCol w:w="271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6 мес. 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"Всего" цифры "985" заменить цифрами "1035".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"1470" заменить а цифрами "1570";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 области" цифры "2455" заменить цифрами "2605".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данного постановления возложить на заместителя акима области, курирующего вопросы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  <w:r>
        <w:rPr>
          <w:rFonts w:ascii="Times New Roman"/>
          <w:b w:val="false"/>
          <w:i/>
          <w:color w:val="000000"/>
          <w:sz w:val="28"/>
        </w:rPr>
        <w:t xml:space="preserve">   К. Кушербаев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