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8609" w14:textId="3bb8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сетей телекоммуникаций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Нуринского районного маслихата Карагандинской области от 25 июня 2008 года N 109. Зарегистрировано Управлением юстиции Нуринского района Карагандинской области 07 августа 2008 года N 8-14-81. Утратило силу - решением 17 сессии Нуринского районного маслихата Карагандинской области от 24 июня 2009 года N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17 сессии Нуринского районного маслихата Карагандинской области от 24.06.2009 N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"компенсации повышения тарифов абонентской платы за телефон социально защищаемым гражданам, являющимся абонентами городских сетей телекоммуникаций", утвержденных Постановлением Правительства,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двадцать четвертой сессии районного Маслихата от 22 июня 2006 года N 251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(зарегистрированного в Управлении юстиции Нуринского района от 25 июля 2006 года за N 8-14-31), опубликовано в газете "Нура" от 5 августа 2006 года N 33 (4957).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2008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малообеспеченным гражданам жилищной помощи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пункта 4 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"компенсации повышения тарифов абонентской платы за телефон социально защищаемым гражданам, являющимся абонентами телекоммуникаций", утвержденных Постановлением Правительства Республики Казахстан и определяют порядок предоставления жилищной помощи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– помощь, предоставляемая населению Нуринского района для возмещения затрат по оплате за потребление коммунальных услуг и услуги связи (абонентская плата) и является одной из форм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компенсация повышения тарифов абонентской платы за телефон – денежная компенсация, входящая в состав жилищной помощи,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(физическое лицо) –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4)совокупный доход – сумма видов доходов, учитываемых при определении права на назначение жилищной помощи (без налоговых и пенсионных вычетов);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районный отдел занятости и социальных программ, осуществляющий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физическим лицам, постоянно проживающим и зарегистрированным в Нуринском районе и являющимися собственниками или нанимателями (арендаторами) жилья, независимо от форм собственности, в том случае, если расходы в бюджете семьи на оплату содержания жилья, потребление коммунальных услуг в пределах установленной нормы площади жилья, обеспечиваемой компенсационными мерами, но не более фактически занимаемой и нормативов расходов на содержание жилища и потребление коммунальных услуг, а также повышения тарифов абонентской платы за телефон абонентам сетей телекоммуникаций превышают долю предельно допустимых расходов на эти цели. Доля предельно допустимых расходов на оплату потребления коммунальных услуг и услуги связи устанавливается в размере 15 процентов к совокупному доходу семьи (в случае изменения утверждается решением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Определение нормативов оказания жилищных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центрального горячего водоснабжения – 8 килограмм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центрального горячего водоснабжения – 10 килограмм на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- 346 килограмм для домов 1-2 этажной постройки, 225 килограмм для домов 3-4 этажной постройки, 134 килограмма для домов 5-ти этажной постройки (в расчете на отопительный сезон 7 месяцев), но не более 10 тонн угля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жилищного пособия применяются цены на уголь, сложившиеся в городах и районах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содержания жилья и потребления коммунальных услуг сверх установленной нормы производится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назначения и выплаты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имеют право на получение жилищной помощи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конфликтных, спорных или нестандартных ситуаций решение вопроса о назначении жилищной помощи может быть вынесено на рассмотрение специальных комиссий при уполномоченном органе. При несогласии с решением комиссии претендент на жилищное пособие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жилищной помощи не может превышать суммы фактически начисленной платы за содержание жилища, коммунальные услуги и </w:t>
      </w:r>
      <w:r>
        <w:rPr>
          <w:rFonts w:ascii="Times New Roman"/>
          <w:b w:val="false"/>
          <w:i w:val="false"/>
          <w:color w:val="000000"/>
          <w:sz w:val="28"/>
        </w:rPr>
        <w:t>повышения тарифов абонентской платы за телефон абонентам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предоставляется в наличной и безналичной форме. Безналичная форма – это уменьшение платежа за содержание жилья и коммунальные услуги на сумму равную сумме жилищной помощи. Сумма жилищной помощи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жилищной помощи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жилищной помощи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перечислении сумм жилищной помощи на лицевые счета, уполномоченному органу необходимо прослеживать целевое использование выделенных средств путем заполнения банковской формы для списания с вкладов сумм жилищной помощи на основании разовых поручений вкладчиков.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имеет право приостанавливать и отменять назначение жилищной помощи гражданам без уважительной причины (болезнь, временное отсутствие и другие) не оплатившим в течение 1 месяца фактических расходов на содержание жилища и за коммунальные услуги после получения жилищной помощи. Вопрос о приостановлении и отмене помощи рассматривается комиссией с приглашением получателя жилищной помощи. Копия решения комиссии вручается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выплат жилищной помощи осуществляется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Сроки и периодичность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с месяца подачи заявления со всеми необходимыми документами сроком на квартал с предоставлением сведений о доходах и составе семьи. Перерегистрация получателей жилищной помощи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ежеквартально представляющие сведения о доходах и составе семьи, получают жилищную помощь за квартал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течение текущего квартала, независимо от причин, начисление жилищной помощи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Получатели жилищной помощи должны в течении 15 дней информировать уполномоченные органы об обстоятельствах, влияющих на право получения или на размер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права на помощь в семье не учитываются лица, временно проживающие в других городах, что подтверждается соответствующим документом.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обращения и начисления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 назначением жилищной помощи заявитель обращается в уполномоченный орган по месту жительства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назначении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(в год 1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жилье с указанием инвентарного и кадастрового номера (ордер, договор о приватизации, договор купли-продажи, договор дарения, свидетельство о праве на наследство, договор найма (аренды), решение суда о признании права собственности на жилье и другие) (в год 1 раз);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место жительства и состав семьи (книга регистрации граждан, поквартирная карточка, домовая книга; в год 1 раз если в течение квартала не произошли изменения в составе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семейное положение заявителя (свидетельства о браке или расторжении брака,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роде деятельности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(квитанция)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подтверждающего, что заявитель, является абонентом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доходах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безработные предоставляют справку уполномоченного органа по вопросам занятости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уполномоченный орган имеет право обследовать материально-бытовое положения семьи, обратившейся за назначением жилищной помощи (по поручению специальной комиссии). Акт обследования приобщается в личное дело получателя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рассмотрения представленных документов составляется договор о предоставлении семье жилищной помощи. Договор составляется в двух экземплярах, один из которых хранится у получателя жилищной помощи. Указанный договор является основанием для предоставления жилищной помощи. Уполномоченным органом ежемесячно производится расчет начисления жилищной помощи,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возникновения сомнения в достоверности информации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Размер жилищной помощи рассчитывается как разница между фактическим платежом получателя за содержание жилья, потребление коммунальных услуг,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тарифа абонентской платы за телефон абонентам городских сетей телекоммуникаций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предельно допустимым уровнем расходов семьи, претендующей на жилищную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Порядок исчисления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Совокупный доход семьи, претендующей на получение жилищного пособия (далее - совокупный доход), исчисляется уполномоченным органом, осуществляющим назначение жилищного пособия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жилищной помощью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рассчитывается путем деления совокупного дохода семьи за квартал на число членов семьи и на 3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7. Виды доходов, учитываемых при исчислении совокупного дохода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предпринимательской и других 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помощь, оказанная семье в целях возмещения ущерба, причиненного их здоровью и имуществу вследствие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8. Доходы, полученные в виде оплаты труда, социальных выплат, учитываемые при исчислении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исчислении совокупного дохода семьи учитываются доходы (кроме указанных в пункте 9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государственные пособия по уходу за ребенком до достижения им одного года и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в виде оплаты труда, социальных выплат подтверждаются справками об их размерах.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9. Доходы от предпринимательской и других видов деятельности, учитываемые при исчислении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месяцев,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работой у отдельных граждан без заключения договоров, подтверждается на основании их заявления. При этом натуральная часть заработной платы включается в совокупный доход в денежном эквиваленте по рыночным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10. Доходы в виде алиментов на детей и других иждивенцев, учитываемые при исчислении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уполномоченном органе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свободы, либо изоляторе временного содержания (при предоставлении справки из исправительного учреждения о том, что алименты на детей не перечисляется)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лечении или состоит на учете в туберкулезном, психоневрологическом диспансерах (стационарах), лечебно-трудовом профилактории (при предоставлении справки)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не имеет соответствующего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компетентного органа или актом участковой.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11. Доходы от личного подсобного хозяйства, учитываемые при исчислении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домашнего скота, птицы, непродуктивного возраста (молодняк), согласно приложению 4 к настоящим Правилам, учитывается лишь в случае его дарения или реализации (продажа, убой и т.д.).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12. Иные доходы, учитываемые при исчислении совокупного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