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8c09" w14:textId="df08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социальной помощи отдельным категориям нуждающихся граждан по решению местных представительных органов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10 сессии Саранского городского маслихата Карагандинской области от 19 декабря 2008 года N 197. Зарегистрировано Управлением юстиции города Сарани Карагандинской области 27 января 2009 года N 8-7-79. Утратило силу в связи с истечением срока действия - (письмо Саранского городского маслихата Карагандинской области от 11 мая 2011 года N 2-27/63)</w:t>
      </w:r>
    </w:p>
    <w:p>
      <w:pPr>
        <w:spacing w:after="0"/>
        <w:ind w:left="0"/>
        <w:jc w:val="both"/>
      </w:pPr>
      <w:r>
        <w:rPr>
          <w:rFonts w:ascii="Times New Roman"/>
          <w:b w:val="false"/>
          <w:i/>
          <w:color w:val="800000"/>
          <w:sz w:val="28"/>
        </w:rPr>
        <w:t>      Сноска. Утратило силу в связи с истечением срока действия - (письмо Саранского городского маслихата от 11.05.2011 № 2-27/63).</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Законов Республики Казахстан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социальной защите инвалидов</w:t>
      </w:r>
      <w:r>
        <w:rPr>
          <w:rFonts w:ascii="Times New Roman"/>
          <w:b w:val="false"/>
          <w:i w:val="false"/>
          <w:color w:val="000000"/>
          <w:sz w:val="28"/>
        </w:rPr>
        <w:t xml:space="preserve"> в Республике Казахстан</w:t>
      </w:r>
      <w:r>
        <w:rPr>
          <w:rFonts w:ascii="Times New Roman"/>
          <w:b w:val="false"/>
          <w:i w:val="false"/>
          <w:color w:val="000000"/>
          <w:sz w:val="28"/>
        </w:rPr>
        <w:t>" от 13 апреля 2005 года, "</w:t>
      </w:r>
      <w:r>
        <w:rPr>
          <w:rFonts w:ascii="Times New Roman"/>
          <w:b w:val="false"/>
          <w:i w:val="false"/>
          <w:color w:val="000000"/>
          <w:sz w:val="28"/>
        </w:rPr>
        <w:t xml:space="preserve">О внесении изменений и дополнений в некоторые законодательные акты </w:t>
      </w:r>
      <w:r>
        <w:rPr>
          <w:rFonts w:ascii="Times New Roman"/>
          <w:b w:val="false"/>
          <w:i w:val="false"/>
          <w:color w:val="000000"/>
          <w:sz w:val="28"/>
        </w:rPr>
        <w:t>Республики Казахстан по вопросам предоставления льгот отдельным категориям граждан</w:t>
      </w:r>
      <w:r>
        <w:rPr>
          <w:rFonts w:ascii="Times New Roman"/>
          <w:b w:val="false"/>
          <w:i w:val="false"/>
          <w:color w:val="000000"/>
          <w:sz w:val="28"/>
        </w:rPr>
        <w:t>" от 7 апреля 1999 года, "</w:t>
      </w:r>
      <w:r>
        <w:rPr>
          <w:rFonts w:ascii="Times New Roman"/>
          <w:b w:val="false"/>
          <w:i w:val="false"/>
          <w:color w:val="000000"/>
          <w:sz w:val="28"/>
        </w:rPr>
        <w:t>О транспорте</w:t>
      </w:r>
      <w:r>
        <w:rPr>
          <w:rFonts w:ascii="Times New Roman"/>
          <w:b w:val="false"/>
          <w:i w:val="false"/>
          <w:color w:val="000000"/>
          <w:sz w:val="28"/>
        </w:rPr>
        <w:t xml:space="preserve"> в Республике Казахстан</w:t>
      </w:r>
      <w:r>
        <w:rPr>
          <w:rFonts w:ascii="Times New Roman"/>
          <w:b w:val="false"/>
          <w:i w:val="false"/>
          <w:color w:val="000000"/>
          <w:sz w:val="28"/>
        </w:rPr>
        <w:t>" от 21 сентября 1994 года, "</w:t>
      </w:r>
      <w:r>
        <w:rPr>
          <w:rFonts w:ascii="Times New Roman"/>
          <w:b w:val="false"/>
          <w:i w:val="false"/>
          <w:color w:val="000000"/>
          <w:sz w:val="28"/>
        </w:rPr>
        <w:t>О льготах и социальной защите участников,</w:t>
      </w:r>
      <w:r>
        <w:rPr>
          <w:rFonts w:ascii="Times New Roman"/>
          <w:b w:val="false"/>
          <w:i w:val="false"/>
          <w:color w:val="000000"/>
          <w:sz w:val="28"/>
        </w:rPr>
        <w:t xml:space="preserve"> инвалидов Великой Отечественной войны и лиц, приравненных к ним</w:t>
      </w:r>
      <w:r>
        <w:rPr>
          <w:rFonts w:ascii="Times New Roman"/>
          <w:b w:val="false"/>
          <w:i w:val="false"/>
          <w:color w:val="000000"/>
          <w:sz w:val="28"/>
        </w:rPr>
        <w:t xml:space="preserve">" от 28 апреля 1995 года, Саранский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color w:val="800000"/>
          <w:sz w:val="28"/>
        </w:rPr>
        <w:t xml:space="preserve">      Сноска. Преамбула с изменениями, внесенными решением Саранского городского маслихата Карагандинской области от 26.02.2009 </w:t>
      </w:r>
      <w:r>
        <w:rPr>
          <w:rFonts w:ascii="Times New Roman"/>
          <w:b w:val="false"/>
          <w:i w:val="false"/>
          <w:color w:val="000000"/>
          <w:sz w:val="28"/>
        </w:rPr>
        <w:t>N 226</w:t>
      </w:r>
      <w:r>
        <w:rPr>
          <w:rFonts w:ascii="Times New Roman"/>
          <w:b w:val="false"/>
          <w:i/>
          <w:color w:val="800000"/>
          <w:sz w:val="28"/>
        </w:rPr>
        <w:t xml:space="preserve"> (порядок введения в действие см. </w:t>
      </w:r>
      <w:r>
        <w:rPr>
          <w:rFonts w:ascii="Times New Roman"/>
          <w:b w:val="false"/>
          <w:i w:val="false"/>
          <w:color w:val="000000"/>
          <w:sz w:val="28"/>
        </w:rPr>
        <w:t>п.3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занятости и социальных программ города Сарани" назначать и перечислять через банки второго уровня по выбору получателя, в выбранном им банке второго уровня или организации, имеющей лицензию Национального Банка Республики Казахстан на соответствующие виды банковских операций, соответствующие суммы социальных выплат, предусмотренные по решению местных представительных органов, нижеследующим категориям граждан города:</w:t>
      </w:r>
      <w:r>
        <w:br/>
      </w:r>
      <w:r>
        <w:rPr>
          <w:rFonts w:ascii="Times New Roman"/>
          <w:b w:val="false"/>
          <w:i w:val="false"/>
          <w:color w:val="000000"/>
          <w:sz w:val="28"/>
        </w:rPr>
        <w:t>
      К празднику Победы в Великой Отечественной войне:</w:t>
      </w:r>
      <w:r>
        <w:br/>
      </w:r>
      <w:r>
        <w:rPr>
          <w:rFonts w:ascii="Times New Roman"/>
          <w:b w:val="false"/>
          <w:i w:val="false"/>
          <w:color w:val="000000"/>
          <w:sz w:val="28"/>
        </w:rPr>
        <w:t>
      1) участникам войны, проходившим службу в воинских частях, штабах и учреждениях, входивших в состав действующей армии и флота в период первой мировой войны, гражданской и Великой Отечественной войн, а также во время других боевых операций по защите бывшего Союза ССР, партизанам и подпольщикам гражданской и Великой Отечественной войны, а также инвалидам Великой Отечественной войны из числа военнослужащих действующей армии и флота, партизанам и подпольщикам первой мировой, гражданской и Великой Отечественной войн, а так же рабочим и служащим соответствующих категорий, ставшим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приравненным по пенсионному обеспечению к военнослужащим.</w:t>
      </w:r>
      <w:r>
        <w:br/>
      </w:r>
      <w:r>
        <w:rPr>
          <w:rFonts w:ascii="Times New Roman"/>
          <w:b w:val="false"/>
          <w:i w:val="false"/>
          <w:color w:val="000000"/>
          <w:sz w:val="28"/>
        </w:rPr>
        <w:t>
Выплату социальной помощи производить на основании списков, предоставленных Государственным центром по выплате пенсий города Сарани;</w:t>
      </w:r>
      <w:r>
        <w:br/>
      </w:r>
      <w:r>
        <w:rPr>
          <w:rFonts w:ascii="Times New Roman"/>
          <w:b w:val="false"/>
          <w:i w:val="false"/>
          <w:color w:val="000000"/>
          <w:sz w:val="28"/>
        </w:rPr>
        <w:t>
      2) военнослужащим, а так 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а также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4) гражданам, работавшим в период блокады в городе Ленинграде на предприятиях, в учреждениях и организациях города и награжденных медалью "За оборону Ленинграда" и знаком "Житель блокадного Ленинграда";</w:t>
      </w:r>
      <w:r>
        <w:br/>
      </w:r>
      <w:r>
        <w:rPr>
          <w:rFonts w:ascii="Times New Roman"/>
          <w:b w:val="false"/>
          <w:i w:val="false"/>
          <w:color w:val="000000"/>
          <w:sz w:val="28"/>
        </w:rPr>
        <w:t>
      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6) родителям и не вступившим в повторный брак вдовам воинов, погибших (умерших, пропавших без вести) в Великой Отечественной войне;</w:t>
      </w:r>
      <w:r>
        <w:br/>
      </w:r>
      <w:r>
        <w:rPr>
          <w:rFonts w:ascii="Times New Roman"/>
          <w:b w:val="false"/>
          <w:i w:val="false"/>
          <w:color w:val="000000"/>
          <w:sz w:val="28"/>
        </w:rPr>
        <w:t>
      7) женам (мужьям) умерших инвалидов войны и приравненных к ним инвалидам, а также женам (мужьям)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8)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9)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а также семьям военнослужащих погибших (умерших) при прохождении воинской службы в мирное время;</w:t>
      </w:r>
      <w:r>
        <w:br/>
      </w:r>
      <w:r>
        <w:rPr>
          <w:rFonts w:ascii="Times New Roman"/>
          <w:b w:val="false"/>
          <w:i w:val="false"/>
          <w:color w:val="000000"/>
          <w:sz w:val="28"/>
        </w:rPr>
        <w:t>
      10)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также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r>
        <w:br/>
      </w:r>
      <w:r>
        <w:rPr>
          <w:rFonts w:ascii="Times New Roman"/>
          <w:b w:val="false"/>
          <w:i w:val="false"/>
          <w:color w:val="000000"/>
          <w:sz w:val="28"/>
        </w:rPr>
        <w:t>
      Выплату социальной помощи для категорий 2), 3), 4), 5), 6), 7), 8), 9), 10) производить на основании списков, предоставленных Государственным центром по выплате пенсий города Сарани с приложением письменного заявления, копий удостоверения личности, регистрационного налогового номера, и номера счета в банке второго уровня.</w:t>
      </w:r>
      <w:r>
        <w:br/>
      </w:r>
      <w:r>
        <w:rPr>
          <w:rFonts w:ascii="Times New Roman"/>
          <w:b w:val="false"/>
          <w:i w:val="false"/>
          <w:color w:val="000000"/>
          <w:sz w:val="28"/>
        </w:rPr>
        <w:t>
      К празднику Дня защиты детей:</w:t>
      </w:r>
      <w:r>
        <w:br/>
      </w:r>
      <w:r>
        <w:rPr>
          <w:rFonts w:ascii="Times New Roman"/>
          <w:b w:val="false"/>
          <w:i w:val="false"/>
          <w:color w:val="000000"/>
          <w:sz w:val="28"/>
        </w:rPr>
        <w:t>
      11) детям - инвалидам.</w:t>
      </w:r>
      <w:r>
        <w:br/>
      </w:r>
      <w:r>
        <w:rPr>
          <w:rFonts w:ascii="Times New Roman"/>
          <w:b w:val="false"/>
          <w:i w:val="false"/>
          <w:color w:val="000000"/>
          <w:sz w:val="28"/>
        </w:rPr>
        <w:t>
      Выплату социальной помощи производить на основании списков, предоставленных Государственным центром по выплате пенсий города Сарани с приложением письменного заявления, копий удостоверения личности, регистрационного налогового номера, номера счета в банке второго уровня, заключения медико - социальной экспертизы.</w:t>
      </w:r>
      <w:r>
        <w:br/>
      </w:r>
      <w:r>
        <w:rPr>
          <w:rFonts w:ascii="Times New Roman"/>
          <w:b w:val="false"/>
          <w:i w:val="false"/>
          <w:color w:val="000000"/>
          <w:sz w:val="28"/>
        </w:rPr>
        <w:t>
      К празднику Дня инвалидов:</w:t>
      </w:r>
      <w:r>
        <w:br/>
      </w:r>
      <w:r>
        <w:rPr>
          <w:rFonts w:ascii="Times New Roman"/>
          <w:b w:val="false"/>
          <w:i w:val="false"/>
          <w:color w:val="000000"/>
          <w:sz w:val="28"/>
        </w:rPr>
        <w:t>
      12) инвалидам 1, 2, 3 группы.</w:t>
      </w:r>
      <w:r>
        <w:br/>
      </w:r>
      <w:r>
        <w:rPr>
          <w:rFonts w:ascii="Times New Roman"/>
          <w:b w:val="false"/>
          <w:i w:val="false"/>
          <w:color w:val="000000"/>
          <w:sz w:val="28"/>
        </w:rPr>
        <w:t>
      Выплату социальной помощи производить на основании списков, предоставленных Государственным центром по выплате пенсий города Сарани с приложением письменного заявления, копий удостоверения личности, регистрационного налогового номера, номера счета в банке второго уровня, заключения медико-социальной экспертизы.</w:t>
      </w:r>
      <w:r>
        <w:br/>
      </w:r>
      <w:r>
        <w:rPr>
          <w:rFonts w:ascii="Times New Roman"/>
          <w:b w:val="false"/>
          <w:i w:val="false"/>
          <w:color w:val="000000"/>
          <w:sz w:val="28"/>
        </w:rPr>
        <w:t>
      Социальная помощь на проезд:</w:t>
      </w:r>
      <w:r>
        <w:br/>
      </w:r>
      <w:r>
        <w:rPr>
          <w:rFonts w:ascii="Times New Roman"/>
          <w:b w:val="false"/>
          <w:i w:val="false"/>
          <w:color w:val="000000"/>
          <w:sz w:val="28"/>
        </w:rPr>
        <w:t>
      13) получателям пенсий и социальных пособий по возрасту, размеры пенсий и пособий которых не превышает минимальный размер пенсий, установленный по Республике Казахстан - на оказание социальной помощи на проезд на городском общественном транспорте (кроме такси);</w:t>
      </w:r>
      <w:r>
        <w:br/>
      </w:r>
      <w:r>
        <w:rPr>
          <w:rFonts w:ascii="Times New Roman"/>
          <w:b w:val="false"/>
          <w:i w:val="false"/>
          <w:color w:val="000000"/>
          <w:sz w:val="28"/>
        </w:rPr>
        <w:t>
      14) инвалидам 1, 2 группы на проезд на городском общественном транспорте (кроме такси);</w:t>
      </w:r>
      <w:r>
        <w:br/>
      </w:r>
      <w:r>
        <w:rPr>
          <w:rFonts w:ascii="Times New Roman"/>
          <w:b w:val="false"/>
          <w:i w:val="false"/>
          <w:color w:val="000000"/>
          <w:sz w:val="28"/>
        </w:rPr>
        <w:t>
      15) инвалидам 1 группы по зрению и инвалидам 1, 2 группы, пользующимся инвалидными кресло - колясками - на оплату транспортного обслуживания инвалидов специализированным транспортом.</w:t>
      </w:r>
      <w:r>
        <w:br/>
      </w:r>
      <w:r>
        <w:rPr>
          <w:rFonts w:ascii="Times New Roman"/>
          <w:b w:val="false"/>
          <w:i w:val="false"/>
          <w:color w:val="000000"/>
          <w:sz w:val="28"/>
        </w:rPr>
        <w:t>
      Назначение социальной помощи на проезд производить с месяца подачи заявления и прекращается по истечению месяца установления инвалидности. Возобновление выплаты производить с месяца предоставления заключения медико - социальной экспертизы.</w:t>
      </w:r>
      <w:r>
        <w:br/>
      </w:r>
      <w:r>
        <w:rPr>
          <w:rFonts w:ascii="Times New Roman"/>
          <w:b w:val="false"/>
          <w:i w:val="false"/>
          <w:color w:val="000000"/>
          <w:sz w:val="28"/>
        </w:rPr>
        <w:t>
      Выплату социальной помощи производить на основании списков, предоставленных Государственным центром по выплате пенсий города Сарани с приложением письменного заявления, копий удостоверения личности, регистрационного налогового номера, номера счета в банке второго уровня, заключения медико - социальной экспертизы, индивидуальной программы реабилитации инвалидов (для инвалидов, пользующихся инвалидными колясками). Выплату на проезд производить ежеквартально в последнем месяце квартала и только по одному основанию.</w:t>
      </w:r>
      <w:r>
        <w:br/>
      </w:r>
      <w:r>
        <w:rPr>
          <w:rFonts w:ascii="Times New Roman"/>
          <w:b w:val="false"/>
          <w:i w:val="false"/>
          <w:color w:val="000000"/>
          <w:sz w:val="28"/>
        </w:rPr>
        <w:t>
      На оплату коммунальных услуг:</w:t>
      </w:r>
      <w:r>
        <w:br/>
      </w:r>
      <w:r>
        <w:rPr>
          <w:rFonts w:ascii="Times New Roman"/>
          <w:b w:val="false"/>
          <w:i w:val="false"/>
          <w:color w:val="000000"/>
          <w:sz w:val="28"/>
        </w:rPr>
        <w:t>
      16) участникам и инвалидам Великой Отечественной войны определить социальную помощь в отопительный сезон, с октября по апрель включительно, и с мая по сентябрь.</w:t>
      </w:r>
      <w:r>
        <w:br/>
      </w:r>
      <w:r>
        <w:rPr>
          <w:rFonts w:ascii="Times New Roman"/>
          <w:b w:val="false"/>
          <w:i w:val="false"/>
          <w:color w:val="000000"/>
          <w:sz w:val="28"/>
        </w:rPr>
        <w:t>
      Выплату социальной помощи производить на основании списков, предоставленных Государственным центром по выплате пенсий города Сарани.</w:t>
      </w:r>
      <w:r>
        <w:br/>
      </w:r>
      <w:r>
        <w:rPr>
          <w:rFonts w:ascii="Times New Roman"/>
          <w:b w:val="false"/>
          <w:i w:val="false"/>
          <w:color w:val="000000"/>
          <w:sz w:val="28"/>
        </w:rPr>
        <w:t>
      Социальная помощь в связи с ростом цен:</w:t>
      </w:r>
      <w:r>
        <w:br/>
      </w:r>
      <w:r>
        <w:rPr>
          <w:rFonts w:ascii="Times New Roman"/>
          <w:b w:val="false"/>
          <w:i w:val="false"/>
          <w:color w:val="000000"/>
          <w:sz w:val="28"/>
        </w:rPr>
        <w:t>
      17) малообеспеченным гражданам города, получающим государственную адресную социальную помощь;</w:t>
      </w:r>
      <w:r>
        <w:br/>
      </w:r>
      <w:r>
        <w:rPr>
          <w:rFonts w:ascii="Times New Roman"/>
          <w:b w:val="false"/>
          <w:i w:val="false"/>
          <w:color w:val="000000"/>
          <w:sz w:val="28"/>
        </w:rPr>
        <w:t>
      18) получателям государственного детского пособия семьям, имеющим детей до 18 лет.</w:t>
      </w:r>
      <w:r>
        <w:br/>
      </w:r>
      <w:r>
        <w:rPr>
          <w:rFonts w:ascii="Times New Roman"/>
          <w:b w:val="false"/>
          <w:i w:val="false"/>
          <w:color w:val="000000"/>
          <w:sz w:val="28"/>
        </w:rPr>
        <w:t>
      Выплату производить ежемесячно на основании списка получателей государственной адресной социальной помощи, списка получателей государственного детского пособия семьям, имеющим детей до 18 лет.</w:t>
      </w:r>
      <w:r>
        <w:br/>
      </w:r>
      <w:r>
        <w:rPr>
          <w:rFonts w:ascii="Times New Roman"/>
          <w:b w:val="false"/>
          <w:i w:val="false"/>
          <w:color w:val="000000"/>
          <w:sz w:val="28"/>
        </w:rPr>
        <w:t>
      19) гражданам, больным туберкулезом, в период амбулаторного лечения произвести единовременную выплату.</w:t>
      </w:r>
      <w:r>
        <w:br/>
      </w:r>
      <w:r>
        <w:rPr>
          <w:rFonts w:ascii="Times New Roman"/>
          <w:b w:val="false"/>
          <w:i w:val="false"/>
          <w:color w:val="000000"/>
          <w:sz w:val="28"/>
        </w:rPr>
        <w:t>
      Выплату произвести на основании списка органов здравоохранения с указанием данных удостоверения личности, регистрационного налогового номера, номера лицевого счета, открытого в банке второго уровня.</w:t>
      </w:r>
      <w:r>
        <w:br/>
      </w:r>
      <w:r>
        <w:rPr>
          <w:rFonts w:ascii="Times New Roman"/>
          <w:b w:val="false"/>
          <w:i w:val="false"/>
          <w:color w:val="000000"/>
          <w:sz w:val="28"/>
        </w:rPr>
        <w:t>
      20)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w:t>
      </w:r>
      <w:r>
        <w:rPr>
          <w:rFonts w:ascii="Times New Roman"/>
          <w:b w:val="false"/>
          <w:i w:val="false"/>
          <w:color w:val="000000"/>
          <w:sz w:val="28"/>
        </w:rPr>
        <w:t>      21) военнослужащим, ставшим инвалидами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 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22) лицам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      23) рабочим и служащим, направлявшимся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решением Саранского городского маслихата Карагандинской области от 26.02.2009 </w:t>
      </w:r>
      <w:r>
        <w:rPr>
          <w:rFonts w:ascii="Times New Roman"/>
          <w:b w:val="false"/>
          <w:i w:val="false"/>
          <w:color w:val="000000"/>
          <w:sz w:val="28"/>
        </w:rPr>
        <w:t>N 226</w:t>
      </w:r>
      <w:r>
        <w:rPr>
          <w:rFonts w:ascii="Times New Roman"/>
          <w:b w:val="false"/>
          <w:i/>
          <w:color w:val="800000"/>
          <w:sz w:val="28"/>
        </w:rPr>
        <w:t xml:space="preserve"> (порядок введения в действие см. </w:t>
      </w:r>
      <w:r>
        <w:rPr>
          <w:rFonts w:ascii="Times New Roman"/>
          <w:b w:val="false"/>
          <w:i w:val="false"/>
          <w:color w:val="000000"/>
          <w:sz w:val="28"/>
        </w:rPr>
        <w:t>п.3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2. При наличии права на дополнительную социальную помощь по различным основаниям выплата должна производиться только по одному основанию, за исключением подпунктов 13), 14), 15), 16) указанному в </w:t>
      </w:r>
      <w:r>
        <w:rPr>
          <w:rFonts w:ascii="Times New Roman"/>
          <w:b w:val="false"/>
          <w:i w:val="false"/>
          <w:color w:val="000000"/>
          <w:sz w:val="28"/>
        </w:rPr>
        <w:t>пункте 1</w:t>
      </w:r>
      <w:r>
        <w:rPr>
          <w:rFonts w:ascii="Times New Roman"/>
          <w:b w:val="false"/>
          <w:i w:val="false"/>
          <w:color w:val="000000"/>
          <w:sz w:val="28"/>
        </w:rPr>
        <w:t xml:space="preserve"> данного решения.</w:t>
      </w:r>
      <w:r>
        <w:br/>
      </w:r>
      <w:r>
        <w:rPr>
          <w:rFonts w:ascii="Times New Roman"/>
          <w:b w:val="false"/>
          <w:i w:val="false"/>
          <w:color w:val="000000"/>
          <w:sz w:val="28"/>
        </w:rPr>
        <w:t>
</w:t>
      </w:r>
      <w:r>
        <w:rPr>
          <w:rFonts w:ascii="Times New Roman"/>
          <w:b w:val="false"/>
          <w:i w:val="false"/>
          <w:color w:val="000000"/>
          <w:sz w:val="28"/>
        </w:rPr>
        <w:t>
      3. Выплата социальной помощи прекращается с последующего месяца утраты права на пособие или смерти получателя.</w:t>
      </w:r>
      <w:r>
        <w:br/>
      </w:r>
      <w:r>
        <w:rPr>
          <w:rFonts w:ascii="Times New Roman"/>
          <w:b w:val="false"/>
          <w:i w:val="false"/>
          <w:color w:val="000000"/>
          <w:sz w:val="28"/>
        </w:rPr>
        <w:t>
</w:t>
      </w:r>
      <w:r>
        <w:rPr>
          <w:rFonts w:ascii="Times New Roman"/>
          <w:b w:val="false"/>
          <w:i w:val="false"/>
          <w:color w:val="000000"/>
          <w:sz w:val="28"/>
        </w:rPr>
        <w:t>
      4. Городскому финансовому отделу - Малшибековой Р.Б. обеспечить своевременность финансирования мероприятий по оказанию социальной помощи отдельным категориям нуждающихся граждан по решению местных представительных органов в пределах средств, предусмотренных на эти цели в бюджете города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решения возложить на постоянную комиссию по бюджету, планированию и экономике – К. Сатову, заместителей акима города М. Блок, Л. Ким.</w:t>
      </w:r>
      <w:r>
        <w:br/>
      </w:r>
      <w:r>
        <w:rPr>
          <w:rFonts w:ascii="Times New Roman"/>
          <w:b w:val="false"/>
          <w:i w:val="false"/>
          <w:color w:val="000000"/>
          <w:sz w:val="28"/>
        </w:rPr>
        <w:t>
</w:t>
      </w:r>
      <w:r>
        <w:rPr>
          <w:rFonts w:ascii="Times New Roman"/>
          <w:b w:val="false"/>
          <w:i w:val="false"/>
          <w:color w:val="000000"/>
          <w:sz w:val="28"/>
        </w:rPr>
        <w:t>
      6. Настоящее решение вступает в силу после государственной регистрации в органах юстиции, вводится в действие по истечению десяти календарных дней после его официального опубликования и распространяется на отношения, возникшие с 1 января 2009 года.</w:t>
      </w:r>
    </w:p>
    <w:p>
      <w:pPr>
        <w:spacing w:after="0"/>
        <w:ind w:left="0"/>
        <w:jc w:val="both"/>
      </w:pPr>
      <w:r>
        <w:rPr>
          <w:rFonts w:ascii="Times New Roman"/>
          <w:b w:val="false"/>
          <w:i/>
          <w:color w:val="000000"/>
          <w:sz w:val="28"/>
        </w:rPr>
        <w:t>      Председатель сессии                        Е. Туркавский</w:t>
      </w:r>
    </w:p>
    <w:p>
      <w:pPr>
        <w:spacing w:after="0"/>
        <w:ind w:left="0"/>
        <w:jc w:val="both"/>
      </w:pPr>
      <w:r>
        <w:rPr>
          <w:rFonts w:ascii="Times New Roman"/>
          <w:b w:val="false"/>
          <w:i/>
          <w:color w:val="000000"/>
          <w:sz w:val="28"/>
        </w:rPr>
        <w:t>      Секретарь маслихата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