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97a3" w14:textId="a0a9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 в городе Жезказгане и прилегающих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2008 года N 11/125. Зарегистрировано Управлением юстиции города Жезказган Карагандинской области 23 января 2009 года N 8-2-77. Утратило силу - решением Жезказганского городского маслихата Карагандинской области от 24 мая 2012 года N 6/50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Жезказганского городского маслихата Карагандинской области от 24.05.2012 N 6/50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и защиты зеленых насаждений в городе Жезказгане и прилегающих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                               Жандарбеков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                        Алмаз Алимбекович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2008 год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11/125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и защиты зеленых насаждений в г. Жезказгане и прилегающих населенных пунктах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и устанавливают правовые отношения в области содержания и защиты зеленых насаждений в г. Жезказгане и прилегающих населенных пунктах и необходимы для исполнения всеми физическими и юридическими лицами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деятельности по содержанию и защите зеленых насаждений возлагается на должностные лица аппарата акима города, уполномоченные органы в области охраны окружающей среды, руководителей предприятий озеленения города.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зеленые насаждения – древесные, кустарниковые и травянистые растения естественного и искусственного происхождения, которые в соответствии с гражданственным законодательством являются недвижимым имуществом, и составляют единый зеленый фонд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зеленое строительство – система мероприятий по созданию, сохранению и увеличению площадей зеленых насаждений в населенных пунктах и других объектах. Озеленение значительных по площади участков производится на основе проектного задания и составленного на его основе дендрологического и технического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зеленые насаждения общего пользования – территория зеленых насаждений предназначенная для рекреации населения городов и поселков (городские леса, лесопарки, парки, сады, скверы, бульвары);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зеленые насаждения ограниченного пользования – озелененная территория жилой застройки, лечебных, детских, учебных и научных учреждений, промышленных предприятий, спортивных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зеленые насаждения специального назначения – озелененная территория санитарно - защитных, водно - охранных, защитно - мелиоративных, противопожарных зон, кладбищ, плодовые сады, питомники, цветочно - оранжерейные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дендрологический план – чертеж в масштабе 1:500 и крупнее, на котором указаны размещение и ассортимент имеющейся и проектируемой древесной и кустарниковой растительности в сочетании с открытыми участками газонов и цветников, площадок, дорожек, водоемов, малых архитектурных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компенсационное озеленение – воспроизводство зеленых насаждений взамен уничтоженных или поврежденных;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компенсационная стоимость зеленых насаждений – стоимостная оценка зеленых насаждений, устанавливаемая для учета их ценности при повреждении или уничтожении, включая расходы на создание и содержание зеленных насаждений, а также возмещение экологического ущерба, определяемого в зависимости от ценности, местоположения и качественного состояния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озелененные территории – земельные участки общественного, делового, коммунального, производственного назначения, на которых располагаются насаждения естественного и искусственного происхождения (садово - парковые комплексы и объекты, бульвары, скверы, газоны и цветники);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охрана зеленых насаждений – система правовых, организационных и экономических мер, направленных на сохранение и воспроизводство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охранное свидетельство – документ, выдаваемый уполномоченным органом по охране зеленых насаждений собственникам (арендаторам) озелененных территорий, на основании паспорта учетного объекта, на которых возлагаются их содержание и охрана;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повреждение зеленых насаждений – причинение вреда кроне, стволу, ветвям древесно - кустарниковых растений, их корневой системе, повреждение надземной части и корневой системе травянистых растений, не влекущее прекращение их роста. Повреждением является механическое повреждение ветвей, корневой системы, нарушение целостности коры, нарушение целостности живого надпочвенного покрова, загрязнение зеленых насаждений либо почвы в корневой зоне вредными веществами, поджог или иное причинение вреда;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пересчетная ведомость – ведомость о количестве деревьев и кустарников, дающая общую характеристику состояния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количестве зеленных насаждений на территории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уничтожение зеленых насаждений – повреждение зеленых насаждений, повлекшее гибель деревьев, кустарников, цветников и газонов;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учетный объект – земельный участок, имеющий установленные границы и предоставленный в собственность или аренду учреждениям, организациям, предприятиям либо физическим лицам – ответственным владельцам;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по защите зеленых насаждений – орган, утверждаемый решением акимата города для организации работ по созданию, содержанию и охране зеленых насаждений.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принципы создания, содержания и охраны зеленных насаждений.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зеленые насаждения, расположенные на территории города и поселков независимо от того, в чьем ведении они находятся, образуют единый зеленый фонд населенного пункта и подлежит охране.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Физическим и юридическим лицам необходимо осуществлять меры по сохранению зеленых насаждений, не допускать незаконных действий или бездействий, способных провести к повреждению или уничтожению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Собственником, арендаторам земельных участков, на которых расположены зеленые насаждения, необходимо осуществлять контроль за их состоянием, обеспечивать их удовлетворительное состояние и нормальное развитие зеленых насаждений. Работы по посадке и уходу за зелеными насаждениями, связанные с проведением специальных агротехнических мероприятий, осуществляются специализированными организациями на основе сертификата на право занятия данным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Проектная, строительная и хозяйственная деятельность физических и юридических лиц осуществляется с соблюдением требований по охране зеленых насаждений, установленных законодательством Республики Казахстан и настоящими Правилами. Предпроектная и проектная документация на организацию строительной, хозяйственной и иной деятельности должна содержать полные и достоверные сведения о состоянии зеленых насаждений, нанесенных на топографическую основу.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Зеленые массивы (парки, скверы, рощи, лесопосадки), расположенные в пределах территории города, поселка, застройке не подлежат, за исключением участков, предусмотренных застройке генеральным планом развития города, согласованном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Создание зеленых насаждений на землях общего пользования производится в соответствии с утвержденным в установленном порядке генеральным планом и долгосрочной схемой озеленения города, на основании положительного заключения органов архитектуры и градостроительства,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Все виды работ по созданию зеленых насаждений выполняются по утвержденным в установленном порядке дендрологическим проектам. При ведении работ по зеленому строительству, авторам проекта необходимо вести надзор за качеством и соответствием выполняемых работ по утвержденному дендрологическому проекту, рабочим чертежам.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граждан и собственников (арендаторов) зеленых насаждений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Граждане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свободно пребывать в садах, парках, скверах, посещать мемориальные комплексы и другие территории, занятые зелеными насаждениями, для удовлетворения своих культурно - оздоровительных и эстетических потребностей, совершать прогулки, заниматься спортом и в иных целях, с соблюдением требований настоящих Правил. Использование населением города и прилегающих населенных пунктов, территорий отдельных участков озелененных территорий может быть частично или полностью ограничено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достоверную информацию о состоянии, мерах защиты и перспективах развития зеленого фонда города и прилегающих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обсуждении проектов зеленного строительства, а также в разработке альтернативных проектов зеленого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выступать с инициативой о проведении общественной экологической экспертизы проектной документации, реализация которой может причинить вред зеленому фонду города и прилегающих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участие в мероприятиях по озеленению города и прилегающих населенных пунктов, двора, санитарной очистке озелененных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обжаловать в административном или судебном порядке действия (бездействие) со стороны должностных лиц, государственных органов и организаций, связанных с нарушением требований по защите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Физические и юридические лица, собственники и арендаторы озелененных территорий, принявшие обязательства по защите и содержанию зеленых насаждений: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 и квалифицированный уход за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направляют в уполномоченный орган информацию об изменении (снос, реконструкция, пересадка, посадка) зеленых насаждений по установленной им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регулярно проводят весь комплекс агротехнических мер, в том числе полив газонов, деревьев и кустарников, борьбу с сорняками, вредителями и болезнями растений, скашивание газонов в соответствии с инструктивно – методическими указаниями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проводят озеленение и текущий ремонт зеленых насаждений на закрепленной территории по утвержденным дендрологическим проектам, разработанным в соответствии с градостроительными, экологическими, санитарно - гигиеническими нормами за свой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снос (пересадку) зеленых насаждений, оформленную в порядке, установленном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проводят омолаживающую обрезку деревьев, формовочную и санитарную обрезку древесно - кустарниковой растительности только по письменному разрешению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проводят своевременную обрезку ветвей в охранной зоне (в радиусе 1 метра) токонесущих проводов, а также закрывающих указатели улиц и номерные знаки домов. Обрезка ветвей производится по графику, согласованному с владельцами линий электропередачи и под их контролем, с соблюдением технологических требований по выполнению данного вида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проводят санитарную очистку территории, удаление поломанных деревьев и кустарников.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купле, продаже, дарении, передаче в аренду земельных участков, занятых зелеными насаждениями, и других формах земельного оборота предусмотренных земельным законодательством, к новому собственнику, арендатору переходят права и обязанности по охране и содержанию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Документация, удостоверяющая земельный оборот озелененных территорий, подлежит согласованию с уполномоченным органом по защите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Охранное свидетельство на содержание зеленых насаждений, а в отдельных случаях договор на благоустройство и очистку территории, заключается до оформления (переоформления) правоустанавливающих документов на земельный участок, занятый зелеными насаждениями.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Полномочия уполномоченного органа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компетенцию уполномоченного органа по содержанию и защите зеленых насаждений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ведение кадастра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контроль за выполнением мероприятий по созданию, содержанию и охране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выдаче (об отказе в выдаче) разрешений на использование земельных участков, занятых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разрешений на снос и пересадку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оценка стоимости нанесение вреда зеленым насаждениям по установленным ставкам или утвержденным методикам;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контроль за проведением платежей за возмещение вреда, причиненного зеленым насаждениям;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аттестации и выдача сертификатов специализированным организациям.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Учет, защита и содержание зеленых насаждений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 зеленых насаждений в городах и поселках осуществляет посредством инвентаризации зеленых насаждений, расположенных в границах учетного объекта, в целях определения их количества, видового состава и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Инвентаризация и иные виды обследования зеленых насаждений проводятся в соответствии с утвержденными в установленном порядке инструктивно - методическими документами методами подеревнего учета зеленых насаждений, расположенных в границах учетного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Учет зеленых насаждений проводится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получения достоверных данных количественной и качественной характеристики зеленых насаждений на территории города и прилегающих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соответствия деятельности, осуществляемой ответственными владельцами на озелененных территориях, установленному функциональному назначению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информационной базы для организации рационального использования озелененных территорий города и прилегающих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Учету подлежат все виды зеленых насаждений: деревья, кустарники, газоны, цветники. Проведение инвентаризации зеленых насаждений производится специализированными организациями на тендерной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Документом, отображающим результаты учета зеленых насаждений, является паспорт учетного объекта, составляемый по утвержденной форме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Паспорт учетного объекта подлежит плановому обновлению 1 раз в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Ответственный владелец организует учет зеленых насаждений на принадлежащем (арендованном) ему земельном участке и обеспечивает сведение полученных данных в паспорт учетного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Паспорт учетного объекта утверждается ответственным владельцем и согласовывается с уполномоченным органом по защите зеленых насаждений, а также проводившей обследование специализированной организацией и представителем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паспорта учетного объекта передается в уполномоченный орган по защите зеленых насаждений, для сведения данных в Реестр зеленых насаждений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Обновление данных Реестра зеленых насаждений, расположенных на озелененных территориях города и прилегающих населенных пунктах производится 1 раз в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Организация и выполнение мероприятий и работ по созданию, содержанию и охране зеленых насаждений: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садов, скверов, бульваров, пешеходных аллей возлагается на уполномоченный орган по содержанию и защите зеленых насаждений, специализированные коммунальные предприятия, а также на собственников и арендаторов озелененных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парков культуры и отдыха, детских парков, специализированных парков возлагается на администрации этих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зеленых насаждений общего пользования, составляющих неотъемлемую часть фасадных (парадных) групп объектов торговли, обслуживания, банков, офисов, предприятий, частных домов и других частных владений возлагаются на собственников и арендаторов данного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санитарно - защитных зон, осуществляются собственниками и землепользователями земельных участков в границах санитарно - защитных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внутриквартальных зеленых насаждений, насаждений на придомовых территориях в границах землепользования, возлагается на собственников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Работы по уходу за зелеными насаждениями, связанные с проведением специальных агротехнических мероприятий, ремонт и реконструкция зеленых насаждений проводится специализированными озеленительными организациями, имеющими соответствующий сертификат, выданный уполномоченным органом по защите зеленых насаждений города.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Снос и пересадка зеленых насаждений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Снос зеленых насаждений может быть разрешен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размещения объектов строительства, предусмотренных утвержденной и согласованной в установленном порядке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восстановления по заключению органа санитарно - эпидемиологического надзора уровня освещенности, соответствующей нормативам для жилых и нежилых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необходимости улучшения качественного и видового состава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Снос зеленых насаждений допускается только по порубочным билетам (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), а пересадка по разрешению, выдаваемых уполномоченным органом по защите зеленых насаждений города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сноса, пересадки, выдачи порубочных билетов и разрешений на пересадку определяется уполномоченным органом по защите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Снос, пересадка, реконструкция древесной и кустарниковой растительности, которая появилась в результате хозяйственной деятельности или естественным образом на земельном участке (садово - огородные и дачные участки, индивидуальная жилая застройка) после передачи его в собственность физическому или юридическому лицу, осуществляется им по своему усмотрению без оформления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Снос деревьев, имеющих мемориальную, историческую или уникальную эстетическую ценность, статус которых закреплен в установленном порядке, видов древесной и кустарниковой растительности, занесенных в Красную книгу Казахстана, а также расположенных на особо охраняемых природных территориях местного значения,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Снос деревьев и кустарников производится специализированной организацией, имеющей сертификат на соответствующие виды работ при наличии оформленной в установленном порядке разрешительной документации (в том числе порубочного билета).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 и пересадка зеленых насаждений, без предварительного оформления разрешительных документов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Согласование сноса или пересадки зеленых насаждений при реализации градостроительной деятельности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проектная организация при подготовке исходно-разрешительной документации на строительство разрабатывает в установленном порядке строительный проект, предусматривающий необходимость сноса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письма проектной организации и строительного проекта, уполномоченный орган, совместно с территориальным органом в области охраны окружающей среда проводит обследование участка, на котором предполагается строительство и составляет акт обследования, в котором указывается количество деревьев и кустарников, их видовой состав, состояние, наличие газонов, травяного покрова, цветников, в том числе подлежащих сносу;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акта обследования, уполномоченный орган выдает проектной организации заключение о возможности строительства на данном участке и особыми условиями размещения строительства с целью максимально возможного сохранения деревьев и кустарников, а также количество деревьев и кустарников, цветников и газонов, подлежащих сносу;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документов, уполномоченный орган выписывает заказчику счет на оплату компенсационной стоимости вырубаемых деревьев и кустарников, сносимых цветников и газонов в размере, определяемом в соответствии с установленными таксами или утвержденной методикой оценки стоимости нанесения вреда зеленым насаждениям;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выдаче порубочных билетов на снос зеленых насаждений при сносе ветхих строений в соответствии с программами акимата, компенсационная стоимость рассчитывается без учета стоимости сноса зеленых насаждений, расположенных в охранных зонах инженерных коммуникаций и в зоне светового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Согласование сноса и (или) пересадки зеленых насаждений при проведении капитального или текущего ремонта инженерных коммуникаций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снос зеленых насаждений при проведении капитального или текущего ремонта инженерных коммуникаций производится на основании порубочного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компенсационная стоимость не взимается при вырубке зеленых насаждений, попадающих в охранные зоны инженерных коммуникаций, определяемых согласно действующим строительным нормам и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зеленых насаждений, газонов и цветников, нарушенных в ходе ремонтных работ, осуществляется за счет средств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вырубке деревьев и кустарников, произрастающих в зоне производства работ за пределами охранной зоны инженерных коммуникаций, компенсационная стоимость взимается в размере полной восстановительной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чрезвычайных и аварийных ситуациях, когда падение деревьев угрожает жизни и здоровью людей, состоянию зданий и сооружений, движению транспорта, функционированию коммуникаций, снос указанных насаждений производится без предварительного оформления разрешений: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факт сноса удостоверяется актом освидетельствования места вырубки, оформленным в установленной форме, комиссией в составе представителей владельца территории, уполномоченного органа, организации, производившей работы по ликвидации аварийной и иной чрезвычайной ситуации, представителя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выдает порубочный билет в течение 72 часов с момента начала работ при наличии акта освидетельствования место сноса, оформленного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Разрешения на снос деревьев, растущих ближе 5 метров от зданий и сооружений, вызывающих повышенное затенение помещений, выдаются уполномоченным органом по заявлениям граждан и юридических лиц бесплатно на основании заключений органов санитарно - 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Учет и клеймение сухих, усыхающих и больных деревьев и кустарников независимо от их местонахождения, производится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обследовании сухих, усыхающих и больных, деревьев и кустарников будет установлено, что гибель деревьев произошла не от старости и болезней, а по вине отдельных граждан или должностных лиц, то оценка этих деревьев производится по ставкам восстановительной стоимости на сырорастущие деревья, а виновные в их гибели привлекаются к административной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Снос зеленых насаждений на территориях, принадлежащих организациям, специализирующимся на разведении и содержании зеленых насаждений осуществляется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соответствии со строительным проектом и пересчетной ведомостью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 все подлежащие сносу зеленые насаждения производителем работ помечаются красной краской, предназначенные для пересадки – желтой.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Валка, раскряжевка, погрузка и вывоз срубленного дерева и порубочных остатков производятся в течение суток с момента начала работ. Все работы по валке, раскряжевке и транспортировке порубочных остатков производятся в полном соответствии с требованиями техники безопасности данного вида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повреждения газонов, цветников,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уполномоченным органом, но не позднее, чем в течение полугода с момента причинения повреждения.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Пересадка зеленых насаждений производится на основании разрешения, выдаваемого уполномоченным органом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Заказчиком строительных работ, для получения разрешения на пересадку зеленых насаждений, до начала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уполномоченный орган проектную документацию на пересадку деревьев и кустарников из зоны строительства, реконструкции и капитального ремонта на участки, подобранные органом архитектуры и градостроительства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на пересадку деревьев и кустарников со специализированной организацией, определенной уполномоченным органом на конкурсной основе с выдачей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финансирование работ по уходу за пересаженными зелеными насаждениями (в течение 1 года за лиственными, в течение 2 лет за хвойными породами) на основании гарантийного письма, выданного уполномоченному органу. Прием пересаженных зеленых насаждений после гарантийного ухода осуществляется на основании акта обследования зеленых насаждений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проектные организации обеспечивают разработку проектно -  документации на проектируемые объекты озеленения с использованием пересаженных зеленых насаждений из зон строительства, реконструкции ветхого жилищного фонда, капитального ремонта зданий, сооружений и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выдает разрешение на пересадку после утверждения дендроплана, пересчетной ведомости зеленых насаждений, попадающих в зоны строительства, реконструкции ветхого жилищного фонда, капитального ремонта зданий, сооружений и инженерных коммуникаций и проектной документации на благоустройство и озеленение территории, отведенной для посадки пересаживаемых деревьев и кустарников. Проводит освидетельствование места пересадки.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Возмещение ущерба и восстановление зеленых насаждений после их сноса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Утрата (снос, уничтожение) либо повреждение многолетних зеленых насаждений, которые произошли в результате действий или бездействия должностных лиц, граждан и юридических лиц, подлежат полной компенсации в денежной или натуральной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Компенсационное озеленение производится в соответствии с учетом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восстанавливаемых зеленых насаждений не должно быть менее количества снесенных, без сокращения площади озелененной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видовой состав и конструкция восстанавливаемых зеленых насаждений по архитектурным, экологическим и эстетическим характеристикам подлежат улучшению;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производится, как правило, в пределах территории, где был произведен снос, с высадкой деревьев с комом.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Компенсационное озеленение производится за счет граждан и юридических лиц, в интересах которых был произведен снос.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озеленение по фактам незаконного сноса, уничтожения, при невозможности установления виновного лица, естественной гибели зеленых насаждений производится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Компенсационная стоимость в денежной форме перечисляется гражданами и юридическими лицами, в интересах которых производится снос зеленых насаждений,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в натуральном выражении может быть произведена физическими и юридическими лицами по договору со специализированной организацией, предприятием озеленения,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Компенсационное озеленение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более 20 единиц древесно - кустарниковой растительности - в соответствии с утвержденным дендрологическим проектом;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менее 20 единиц древесно - кустарниковой растительности - в соответствии со схемой, согласованной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проведении строительных работ зеленые насаждения, подлежащие сносу, восстанавливаются за счет средств застройщика. Озеленение, 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</w:t>
      </w:r>
    </w:p>
    <w:bookmarkEnd w:id="16"/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Административная ответственность за правонарушения в сфере содержания и защиты зеленых насаждений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Административная ответственность за противоправное повреждение или уничтожение зеленых насаждений определяется на основании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Физические, должностные и юридические лица при нарушении настоящих Правил, привлекаются к административной ответственности, предусмотренным действующим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Протоколы об административных правонарушениях, предусмотренных настоящей статьей, составляются должностными лицами органов внутренних дел и органов, осуществляющих государственный контроль и надзор в области охраны окружающей среды, лесного хозяйства и особо охраняемых природных территорий.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охраны зеленых насаждений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Жезказгане и прилегающих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организации, выполняющей инвентаризацию __________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Инвентарный номер ____________________</w:t>
      </w:r>
    </w:p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</w:t>
      </w:r>
      <w:r>
        <w:br/>
      </w:r>
      <w:r>
        <w:rPr>
          <w:rFonts w:ascii="Times New Roman"/>
          <w:b/>
          <w:i w:val="false"/>
          <w:color w:val="000000"/>
        </w:rPr>
        <w:t>
учетного объекта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объекта __________________________________________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Классификационный код__________________________________________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функциональному назначению земель)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Административно - территориальная принадлежность_______________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(код административного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Ответственный владелец_________________________________________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Режимы охраны и использования, режимы регулирования градостроительной деятельности_______________________________________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           Согласовано:     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архитектуры  Ответственный          Уполномоченный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градостроительство   владелец              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         ______________   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"__"_______200_г.      "__"_______200_г.      "__"_______200_г.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паспорту учетного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Ситуационный план (расположение учетного объекта в 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план учетного объекта (дендроплан) М1:500; М1:1000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лесонасаждений учетного объекта (инвентарный план) М1:2000; М1:10000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Подеревная пересчетная ведомость зеленых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организаций, выполнивших инвентаризацию</w:t>
      </w:r>
    </w:p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охраны зеленых насаждений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Жезказгане и прилегающих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пунктах.</w:t>
      </w:r>
    </w:p>
    <w:bookmarkEnd w:id="21"/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Зеленых насаждений города и прилегающих населенных пунктов______________________</w:t>
      </w:r>
      <w:r>
        <w:br/>
      </w:r>
      <w:r>
        <w:rPr>
          <w:rFonts w:ascii="Times New Roman"/>
          <w:b/>
          <w:i w:val="false"/>
          <w:color w:val="000000"/>
        </w:rPr>
        <w:t>
на 1 января ________ года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Распределение площади объектов (участков) зеленых насаждений по категориям земель, типам растительности и функциональному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Город, прилегающий населенный пункт____________________________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район: (код)__________________________________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владелец:________________________________________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5"/>
        <w:gridCol w:w="5463"/>
        <w:gridCol w:w="2206"/>
        <w:gridCol w:w="3626"/>
      </w:tblGrid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п/п, инвентарный N паспорт объекта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земель, группа типов назначения, наименование объектов (участков) зеленых насаждений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объектов (участков) га, зеленых насаждений га/шт (дер., куст.)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1598"/>
        <w:gridCol w:w="1907"/>
        <w:gridCol w:w="1202"/>
        <w:gridCol w:w="1284"/>
        <w:gridCol w:w="1350"/>
        <w:gridCol w:w="1789"/>
        <w:gridCol w:w="1636"/>
        <w:gridCol w:w="1176"/>
      </w:tblGrid>
      <w:tr>
        <w:trPr>
          <w:trHeight w:val="1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насаждения паркового типа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 растительность, кбм. га/шт.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 растительность</w:t>
            </w:r>
          </w:p>
        </w:tc>
      </w:tr>
      <w:tr>
        <w:trPr>
          <w:trHeight w:val="765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единичные деревья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куртины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массивы, рощи, сады 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алле, ряды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всегога/шт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одиночные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изгородь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рядовые посадки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всегога/т</w:t>
            </w:r>
          </w:p>
        </w:tc>
      </w:tr>
      <w:tr>
        <w:trPr>
          <w:trHeight w:val="84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470"/>
        <w:gridCol w:w="1425"/>
        <w:gridCol w:w="1426"/>
        <w:gridCol w:w="1337"/>
        <w:gridCol w:w="1735"/>
        <w:gridCol w:w="1625"/>
        <w:gridCol w:w="1625"/>
        <w:gridCol w:w="1581"/>
      </w:tblGrid>
      <w:tr>
        <w:trPr>
          <w:trHeight w:val="1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пространства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Цветники,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Газоны, га</w:t>
            </w:r>
          </w:p>
        </w:tc>
      </w:tr>
      <w:tr>
        <w:trPr>
          <w:trHeight w:val="765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многолетники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контейнерные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партерные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напочвенный покров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4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656"/>
        <w:gridCol w:w="3177"/>
        <w:gridCol w:w="3845"/>
      </w:tblGrid>
      <w:tr>
        <w:trPr>
          <w:trHeight w:val="300" w:hRule="atLeast"/>
        </w:trPr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растительности паркового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Растительность лесного, природного типа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Древостой естественного и смешанного типа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 редины естественные</w:t>
            </w:r>
          </w:p>
        </w:tc>
      </w:tr>
      <w:tr>
        <w:trPr>
          <w:trHeight w:val="30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охраны зеленых насаждений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Жезказгане и прилегающих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N_______ от "___"________200__ года</w:t>
      </w:r>
    </w:p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Порубочный билет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работ:_____________________________________________________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уполномоченного органа N_______________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компенсационной стоимости_______________________________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(номер платежного поручения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Компенсационное озеленение по адресу:__________________________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Сроки компенсационого озеленения:______________________________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прилагаемой к проекту перечетной ведомостью и дендропланом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вырубить___________________________________________шт.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шт. кустарников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пересадить_________________________________________шт.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______________________________________________________шт. кустарников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сохранить__________________________________________шт.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______________________________________________________шт. кустарников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 со специализированной организацией:____________________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Работы производить в присутствии представителя_________________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(подразделение уполномоченного органа, ГТУООС)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Дату начала работ по сносу зеленых насаждений сообщить в 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(подразделение уполномоченного органа, ГТУООС)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позднее, чем за 5 дней до назначенного срока (тел._______________)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действия порубочного билета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руководителя уполномоченного органа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ПТО__________________________________________________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Порубочный билет получил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(должность, организация, подпись, Ф.И.О.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Порубочный билет закрыт________________________________________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(дата, подпись)</w:t>
      </w:r>
    </w:p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охраны зеленых насаждений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Жезказгане и прилегающих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N_____ от "___"________200_года</w:t>
      </w:r>
    </w:p>
    <w:bookmarkStart w:name="z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Порубочный билет</w:t>
      </w:r>
      <w:r>
        <w:br/>
      </w:r>
      <w:r>
        <w:rPr>
          <w:rFonts w:ascii="Times New Roman"/>
          <w:b/>
          <w:i w:val="false"/>
          <w:color w:val="000000"/>
        </w:rPr>
        <w:t>
(на санитарные рубки и реконструкцию зеленых насаждений)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(административный район, адрес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работы:____________________________________________________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представленных документов: _______________________ _____________________________________________________________________ в соответствии с прилагаемой перечетной ведомостью, проектом, схемой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вырубить__________________________________________шт. деревьев,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шт. кустарников,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восстановить______________________________________шт. деревьев,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______________________________________________________шт. кустарников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обрезки_______________________________________шт. деревьев,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шт. кустарников.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 со специализированной организацией:____________________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Работы производятся в присутствии представителя _______________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(подразделение уполномоченного органа, ГТУООС)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Дату начала работ по сносу зеленых насаждений сообщить в_______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(подразделение уполномоченного органа, ГТУООС)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позднее чем за 5 дней до назначенного срока (тел. 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действия__________________________________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Порубочный билет получил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(должность, организация, подпись, ФИО.,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Порубочный билет закрыт________________________________________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(дата, подпись)</w:t>
      </w:r>
    </w:p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охраны зеленых насаждений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Жезказгане и прилегающих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пунктах.</w:t>
      </w:r>
    </w:p>
    <w:bookmarkEnd w:id="27"/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Разрешение</w:t>
      </w:r>
      <w:r>
        <w:br/>
      </w:r>
      <w:r>
        <w:rPr>
          <w:rFonts w:ascii="Times New Roman"/>
          <w:b/>
          <w:i w:val="false"/>
          <w:color w:val="000000"/>
        </w:rPr>
        <w:t>
на снос, пересадку зеленых насаждений действительно</w:t>
      </w:r>
      <w:r>
        <w:br/>
      </w:r>
      <w:r>
        <w:rPr>
          <w:rFonts w:ascii="Times New Roman"/>
          <w:b/>
          <w:i w:val="false"/>
          <w:color w:val="000000"/>
        </w:rPr>
        <w:t>
до "___"________ 200_г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предприятия (РНН) (заказчик)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предприятия (Ф.И.О.)(заказчик)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испрашиваемого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 для проведения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Форма собственности земельного участка (N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Акт обследования зеленых насаждений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Фактическое (качественное, количественное) состояние древесно - кустарниковых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Обязательство (гарантийное письмо) по компенсационному восстановлению зеленого фонда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(полное наименование) в соответствии с актом обследования учитывая состояние зеленых насаждении согласовывает снос вышеуказанных деревьев, при этом первому руководителю предписывается выполнить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произвести мероприятия по компенсационному восстановлению зеленых насаждений путем посадки декоративно-ценных насаждений с соблюдением норм и правил охраны подземных и воздушных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полный комплекс мероприятий по защите, содержанию и сохранению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</w:t>
      </w:r>
    </w:p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охраны зеленых насаждений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Жезказгане и прилегающих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пунктах.</w:t>
      </w:r>
    </w:p>
    <w:bookmarkEnd w:id="29"/>
    <w:bookmarkStart w:name="z7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
"___"________200_г.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(город, прилегающий населенный пункт, район, адрес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должностное лицо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Ф.И.О. 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представитель заказчика произвели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результате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2417"/>
        <w:gridCol w:w="947"/>
        <w:gridCol w:w="798"/>
        <w:gridCol w:w="1100"/>
        <w:gridCol w:w="1100"/>
        <w:gridCol w:w="1059"/>
        <w:gridCol w:w="1184"/>
        <w:gridCol w:w="996"/>
        <w:gridCol w:w="1122"/>
        <w:gridCol w:w="1165"/>
      </w:tblGrid>
      <w:tr>
        <w:trPr>
          <w:trHeight w:val="46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Породный состав зеленых насаждений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(фактическое) состояние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дм.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неуд.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составлен в _____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Акт обследования не является документом дающим право на снос или пересадку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Получил представитель заказчика ______________________Ф.И.О.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подпись 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