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61257" w14:textId="8d612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присвоении наименований улицам населенных пунктов Байнассайского сельского округа</w:t>
      </w:r>
    </w:p>
    <w:p>
      <w:pPr>
        <w:spacing w:after="0"/>
        <w:ind w:left="0"/>
        <w:jc w:val="both"/>
      </w:pPr>
      <w:r>
        <w:rPr>
          <w:rFonts w:ascii="Times New Roman"/>
          <w:b w:val="false"/>
          <w:i w:val="false"/>
          <w:color w:val="000000"/>
          <w:sz w:val="28"/>
        </w:rPr>
        <w:t>Решение акима сельского округа Байнассай Мартукского района Актюбинской области от 5 декабря 2008 года N 1. Зарегистрировано управлением юстиции Мартукского района Актюбинской области 23 декабря 2008 года за N 3-8-67</w:t>
      </w:r>
    </w:p>
    <w:p>
      <w:pPr>
        <w:spacing w:after="0"/>
        <w:ind w:left="0"/>
        <w:jc w:val="both"/>
      </w:pPr>
      <w:bookmarkStart w:name="z11" w:id="0"/>
      <w:r>
        <w:rPr>
          <w:rFonts w:ascii="Times New Roman"/>
          <w:b w:val="false"/>
          <w:i w:val="false"/>
          <w:color w:val="ff0000"/>
          <w:sz w:val="28"/>
        </w:rPr>
        <w:t xml:space="preserve">
      Сноска. В заголовке и по всему тексту решения слова "названий", "имя", "аульного округа Байнассай" заменены словами "наименований", "наименования", "Байнассайского сельского округа" решением акима Байнассайского сельского округа Мартукского района Актюбинской области от 24.02.2015 </w:t>
      </w:r>
      <w:r>
        <w:rPr>
          <w:rFonts w:ascii="Times New Roman"/>
          <w:b w:val="false"/>
          <w:i w:val="false"/>
          <w:color w:val="ff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Сноска. В реквизитах решения слово "аульного" заменено словом "сельского" решением акима Байнассайского сельского округа Мартукского района Актюбинской области от 18.03.2017 </w:t>
      </w:r>
      <w:r>
        <w:rPr>
          <w:rFonts w:ascii="Times New Roman"/>
          <w:b w:val="false"/>
          <w:i w:val="false"/>
          <w:color w:val="ff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Сноска. В тексте слова "Алии Молдагуловой", "Махамбета Утемисова", "Еңбек", "Жаңа Даур" заменено словами "Алия Молдагулова", "Махамбет Утемисулы", "Енбекши", "Жана Дауир" Мартукского района Актюбинской области решением акима Байнассайского сельского округа Мартукского района Актюбинской области от 04.06.2018 </w:t>
      </w:r>
      <w:r>
        <w:rPr>
          <w:rFonts w:ascii="Times New Roman"/>
          <w:b w:val="false"/>
          <w:i w:val="false"/>
          <w:color w:val="ff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1" w:id="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от 23 января 2001 года, подпунктом 4)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"Об административно-территориальном устройстве Республики Казахстан" от 8 декабря 1993 года, исполняющий обязанности акима аким Байнассайского сельского округа РЕШИЛ:</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решения акима Байнассайского сельского округа Мартукского района Актюбинской области от 19.11.2018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1. В селе Акмолсай присвоить улицам наименования:</w:t>
      </w:r>
    </w:p>
    <w:bookmarkEnd w:id="2"/>
    <w:p>
      <w:pPr>
        <w:spacing w:after="0"/>
        <w:ind w:left="0"/>
        <w:jc w:val="both"/>
      </w:pPr>
      <w:r>
        <w:rPr>
          <w:rFonts w:ascii="Times New Roman"/>
          <w:b w:val="false"/>
          <w:i w:val="false"/>
          <w:color w:val="000000"/>
          <w:sz w:val="28"/>
        </w:rPr>
        <w:t>
      Алия Молдагулова, Ахмета Жубанова, Кобланды батыра.</w:t>
      </w:r>
    </w:p>
    <w:bookmarkStart w:name="z3" w:id="3"/>
    <w:p>
      <w:pPr>
        <w:spacing w:after="0"/>
        <w:ind w:left="0"/>
        <w:jc w:val="both"/>
      </w:pPr>
      <w:r>
        <w:rPr>
          <w:rFonts w:ascii="Times New Roman"/>
          <w:b w:val="false"/>
          <w:i w:val="false"/>
          <w:color w:val="000000"/>
          <w:sz w:val="28"/>
        </w:rPr>
        <w:t>
      2. В селе Горноводск улицы назвать Махамбет Утемисулы, Қызыл кул.</w:t>
      </w:r>
    </w:p>
    <w:bookmarkEnd w:id="3"/>
    <w:bookmarkStart w:name="z4" w:id="4"/>
    <w:p>
      <w:pPr>
        <w:spacing w:after="0"/>
        <w:ind w:left="0"/>
        <w:jc w:val="both"/>
      </w:pPr>
      <w:r>
        <w:rPr>
          <w:rFonts w:ascii="Times New Roman"/>
          <w:b w:val="false"/>
          <w:i w:val="false"/>
          <w:color w:val="000000"/>
          <w:sz w:val="28"/>
        </w:rPr>
        <w:t>
      3. В селе 13 лет Казахстан улицы назвать Куандык, Енбекши, Жана Дауир, Достык.</w:t>
      </w:r>
    </w:p>
    <w:bookmarkEnd w:id="4"/>
    <w:bookmarkStart w:name="z5" w:id="5"/>
    <w:p>
      <w:pPr>
        <w:spacing w:after="0"/>
        <w:ind w:left="0"/>
        <w:jc w:val="both"/>
      </w:pPr>
      <w:r>
        <w:rPr>
          <w:rFonts w:ascii="Times New Roman"/>
          <w:b w:val="false"/>
          <w:i w:val="false"/>
          <w:color w:val="000000"/>
          <w:sz w:val="28"/>
        </w:rPr>
        <w:t>
      4. Решение вступает в силу со дня государственной регистрации в органах юстиции и вводится в действие по истечении десяти календарных дней после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Байнассайского сельского округа:</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А.Г. Сеитов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