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b1a7" w14:textId="005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Целиноградского района 1992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2008 года № 19. Зарегистрировано Управлением юстициии Целиноградского района Акмолинской области 23 января 2009 года № 1-17-81. Утратило силу - решением Целиноградского районного маслихата Акмолинской области от 3 декабря 2009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Целиноградского районного маслихата Акмолинской области от 3 декабря 2009 года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 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 Об утверждении Правил о порядке ведения воинского учета военнообязанных и призывников в Республике Казахстан, в целях принятия граждан на воинский учет, определения их количества, степени годности к воинской службе,установления общеобразовательного уровня, полученной специальности и уровня физической подготовленности аким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2008 года приписку граждан 1992 года рождения мужского пола, которым в год приписки исполняется семнадцать лет к призывному участку Государственного учреждения «Отдела по делам обороны Целиноградского района» (далее ГУ).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ГУ «Отдела по делам обороны Целиноградского района» (Маденову Р.Ш.) (по согласованию) провести вызов граждан,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Государственного коммунального казенного предприятия «Целиноградская районная поликлиника» (Юрьевой И.В.)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согласованию): выделить в распоряжение приписной комиссии района необходимое количество врачей-специалистов и средний медицинский персонал для проведения медицинского освидетельствования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руководителям предприятий, учреждений, организаций, учебных заведений района независимо от форм собственности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работы и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ГУ «Отдел по делам обороны Целиноградского района» и своевременное прибытие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«Отделу экономики и бюджетного планирования Целиноградского района» (Ибраевой А.Б.) предусмотреть выделение денежных средств на проведение приписки граждан, согласно утвержденному бюджету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«Отделу занятости и социальных программ Целиноградского района» (Аширову А.А.) обеспечить призывной участок техническими работниками на период работы комиссии по приписке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Государственного учреждения «Районного отдела внутренних дел Целиноградского района» (Гали А.К.)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комиссии по приписки граждан к призывному участку обеспечить охрану общественного порядка на призывном пункте с выделением сотрудника на весь период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Управлении юстиции Целиноградского района и вводится в действие со дня его официального опубликования в районных газетах «Призыв», «Ұран».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М. Мынжанов.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ГУ «Отдела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делам обороны Целиноградского района»        Р. Маденов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«Целиноградская районная поликлиника»            В. 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ГУ «Районного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отдела внутренних дел Целиноградского района»    А. Гали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