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4507" w14:textId="6ef4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оказанию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24 декабря 2008 года № С-15-6. Зарегистрировано Управлением юстиции Жаксынского района Акмолинской области 28 января 2009 года № 1-13-85. Утратило силу - решением Жаксынского районного маслихата Акмолинской области от 7 апреля 2010 года № ВС-25-4</w:t>
      </w:r>
    </w:p>
    <w:p>
      <w:pPr>
        <w:spacing w:after="0"/>
        <w:ind w:left="0"/>
        <w:jc w:val="both"/>
      </w:pPr>
      <w:r>
        <w:rPr>
          <w:rFonts w:ascii="Times New Roman"/>
          <w:b w:val="false"/>
          <w:i w:val="false"/>
          <w:color w:val="ff0000"/>
          <w:sz w:val="28"/>
        </w:rPr>
        <w:t xml:space="preserve">      Сноска. Утратило силу - решением Жаксынского районного маслихата Акмолинской области от 07.04.2010 </w:t>
      </w:r>
      <w:r>
        <w:rPr>
          <w:rFonts w:ascii="Times New Roman"/>
          <w:b w:val="false"/>
          <w:i w:val="false"/>
          <w:color w:val="ff0000"/>
          <w:sz w:val="28"/>
        </w:rPr>
        <w:t>№ ВС-25-4</w:t>
      </w:r>
    </w:p>
    <w:bookmarkStart w:name="z1" w:id="0"/>
    <w:p>
      <w:pPr>
        <w:spacing w:after="0"/>
        <w:ind w:left="0"/>
        <w:jc w:val="both"/>
      </w:pP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Правительства Республики Казахстан от 25 августа 2006 года № 817 «Об утверждении Правил ведения мониторинга подзаконных нормативных правовых актов»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 оказанию социальной помощи отдельным категориям нуждающихся граждан.</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решения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официального опубликования, вступает в силу со дня государственной регистрации в управлении юстиции Жаксынского района.</w:t>
      </w:r>
    </w:p>
    <w:bookmarkEnd w:id="0"/>
    <w:p>
      <w:pPr>
        <w:spacing w:after="0"/>
        <w:ind w:left="0"/>
        <w:jc w:val="both"/>
      </w:pPr>
      <w:r>
        <w:rPr>
          <w:rFonts w:ascii="Times New Roman"/>
          <w:b w:val="false"/>
          <w:i/>
          <w:color w:val="000000"/>
          <w:sz w:val="28"/>
        </w:rPr>
        <w:t>      Председатель пятнадцатой,</w:t>
      </w:r>
      <w:r>
        <w:br/>
      </w:r>
      <w:r>
        <w:rPr>
          <w:rFonts w:ascii="Times New Roman"/>
          <w:b w:val="false"/>
          <w:i w:val="false"/>
          <w:color w:val="000000"/>
          <w:sz w:val="28"/>
        </w:rPr>
        <w:t>
</w:t>
      </w:r>
      <w:r>
        <w:rPr>
          <w:rFonts w:ascii="Times New Roman"/>
          <w:b w:val="false"/>
          <w:i/>
          <w:color w:val="000000"/>
          <w:sz w:val="28"/>
        </w:rPr>
        <w:t>      очередной сессии                     Б.Сураганова</w:t>
      </w:r>
    </w:p>
    <w:p>
      <w:pPr>
        <w:spacing w:after="0"/>
        <w:ind w:left="0"/>
        <w:jc w:val="both"/>
      </w:pPr>
      <w:r>
        <w:rPr>
          <w:rFonts w:ascii="Times New Roman"/>
          <w:b w:val="false"/>
          <w:i/>
          <w:color w:val="000000"/>
          <w:sz w:val="28"/>
        </w:rPr>
        <w:t>      Секретарь Жаксынского</w:t>
      </w:r>
      <w:r>
        <w:br/>
      </w:r>
      <w:r>
        <w:rPr>
          <w:rFonts w:ascii="Times New Roman"/>
          <w:b w:val="false"/>
          <w:i w:val="false"/>
          <w:color w:val="000000"/>
          <w:sz w:val="28"/>
        </w:rPr>
        <w:t>
</w:t>
      </w:r>
      <w:r>
        <w:rPr>
          <w:rFonts w:ascii="Times New Roman"/>
          <w:b w:val="false"/>
          <w:i/>
          <w:color w:val="000000"/>
          <w:sz w:val="28"/>
        </w:rPr>
        <w:t>      районного маслихата                      М.Ибраев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Жаксынского</w:t>
      </w:r>
      <w:r>
        <w:br/>
      </w:r>
      <w:r>
        <w:rPr>
          <w:rFonts w:ascii="Times New Roman"/>
          <w:b w:val="false"/>
          <w:i w:val="false"/>
          <w:color w:val="000000"/>
          <w:sz w:val="28"/>
        </w:rPr>
        <w:t>
</w:t>
      </w:r>
      <w:r>
        <w:rPr>
          <w:rFonts w:ascii="Times New Roman"/>
          <w:b w:val="false"/>
          <w:i/>
          <w:color w:val="000000"/>
          <w:sz w:val="28"/>
        </w:rPr>
        <w:t>      района                              И.Кабдугалиев</w:t>
      </w:r>
    </w:p>
    <w:p>
      <w:pPr>
        <w:spacing w:after="0"/>
        <w:ind w:left="0"/>
        <w:jc w:val="both"/>
      </w:pPr>
      <w:r>
        <w:rPr>
          <w:rFonts w:ascii="Times New Roman"/>
          <w:b w:val="false"/>
          <w:i/>
          <w:color w:val="000000"/>
          <w:sz w:val="28"/>
        </w:rPr>
        <w:t>      Начальник ГУ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Жаксынского района»                   К.Дузелбаев</w:t>
      </w:r>
    </w:p>
    <w:p>
      <w:pPr>
        <w:spacing w:after="0"/>
        <w:ind w:left="0"/>
        <w:jc w:val="both"/>
      </w:pPr>
      <w:r>
        <w:rPr>
          <w:rFonts w:ascii="Times New Roman"/>
          <w:b w:val="false"/>
          <w:i/>
          <w:color w:val="000000"/>
          <w:sz w:val="28"/>
        </w:rPr>
        <w:t>      Начальник ГУ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Жаксынского района»                Л.Сейдахметова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Жаксынского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24 декабря 2008 года № С-15-6</w:t>
      </w:r>
    </w:p>
    <w:bookmarkEnd w:id="1"/>
    <w:p>
      <w:pPr>
        <w:spacing w:after="0"/>
        <w:ind w:left="0"/>
        <w:jc w:val="left"/>
      </w:pPr>
      <w:r>
        <w:rPr>
          <w:rFonts w:ascii="Times New Roman"/>
          <w:b/>
          <w:i w:val="false"/>
          <w:color w:val="000000"/>
        </w:rPr>
        <w:t xml:space="preserve"> Перечень утративших силу некоторых решений районного маслихата</w:t>
      </w:r>
    </w:p>
    <w:p>
      <w:pPr>
        <w:spacing w:after="0"/>
        <w:ind w:left="0"/>
        <w:jc w:val="both"/>
      </w:pPr>
      <w:r>
        <w:rPr>
          <w:rFonts w:ascii="Times New Roman"/>
          <w:b w:val="false"/>
          <w:i w:val="false"/>
          <w:color w:val="000000"/>
          <w:sz w:val="28"/>
        </w:rPr>
        <w:t>      1. Решение районного маслихата от 11 апреля 2007 года № ВС-39-5 «Об утверждении Правил материальных выплат отдельным категориям граждан за счет средств районного бюджета» (зарегистрированное в управлении юстиции Жаксынского района 2 мая 2007 года за № 1-13-51, опубликованное в номере газеты «Жаксынский вестник» от 19 мая 2007 года № 21 (6428).</w:t>
      </w:r>
      <w:r>
        <w:br/>
      </w:r>
      <w:r>
        <w:rPr>
          <w:rFonts w:ascii="Times New Roman"/>
          <w:b w:val="false"/>
          <w:i w:val="false"/>
          <w:color w:val="000000"/>
          <w:sz w:val="28"/>
        </w:rPr>
        <w:t>
      2. Решение районного маслихата от 14  декабря 2007 года № С-5-6 «О внесении изменений и дополнении в решение районного маслихата от 11 апреля 2007 года № ВС-39-5 «Об утверждении Правил материальных выплат отдельным категориям граждан за счет средств районного бюджета» (зарегистрированное в управлении юстиции Жаксынского района 17 января 2008 года за № 1-13-66, опубликованное в номере газеты «Жаксынский вестник» от 25 января 2008 года № 3 (6463).</w:t>
      </w:r>
    </w:p>
    <w:bookmarkStart w:name="z6"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решением Жаксынского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24 декабря 2008 года</w:t>
      </w:r>
      <w:r>
        <w:br/>
      </w:r>
      <w:r>
        <w:rPr>
          <w:rFonts w:ascii="Times New Roman"/>
          <w:b w:val="false"/>
          <w:i w:val="false"/>
          <w:color w:val="000000"/>
          <w:sz w:val="28"/>
        </w:rPr>
        <w:t>
№ С-15- 6</w:t>
      </w:r>
    </w:p>
    <w:bookmarkEnd w:id="2"/>
    <w:p>
      <w:pPr>
        <w:spacing w:after="0"/>
        <w:ind w:left="0"/>
        <w:jc w:val="left"/>
      </w:pPr>
      <w:r>
        <w:rPr>
          <w:rFonts w:ascii="Times New Roman"/>
          <w:b/>
          <w:i w:val="false"/>
          <w:color w:val="000000"/>
        </w:rPr>
        <w:t xml:space="preserve"> ПРАВИЛА по оказанию социальной помощи отдельным категориям нуждающихся граждан</w:t>
      </w:r>
    </w:p>
    <w:p>
      <w:pPr>
        <w:spacing w:after="0"/>
        <w:ind w:left="0"/>
        <w:jc w:val="both"/>
      </w:pPr>
      <w:r>
        <w:rPr>
          <w:rFonts w:ascii="Times New Roman"/>
          <w:b w:val="false"/>
          <w:i w:val="false"/>
          <w:color w:val="000000"/>
          <w:sz w:val="28"/>
        </w:rPr>
        <w:t>      Настоящие Правила по оказанию социальной помощи отдельным категориям нуждающихся граждан (далее Правила) разработаны в соответствии  со статьей 53 Бюджетного кодекса Республики Казахстан от 24 апреля 2004 года, статьей 20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статьями 11,16  Закона Республики  Казахстан от 13 апреля 2005 года «О социальной защите инвалидов в Республике Казахстан», от 23 января 2001 года Закона Республики Казахстан «О местном государственном управлении в Республике Казахстан», в целях социальной защиты отдельных категорий нуждающихся граждан за счет расходов бюджета района.</w:t>
      </w:r>
      <w:r>
        <w:br/>
      </w:r>
      <w:r>
        <w:rPr>
          <w:rFonts w:ascii="Times New Roman"/>
          <w:b w:val="false"/>
          <w:i w:val="false"/>
          <w:color w:val="000000"/>
          <w:sz w:val="28"/>
        </w:rPr>
        <w:t>
      Действие настоящих Правил распространяется на  граждан Республики Казахстан, оралманов, лиц, имеющих статус беженцев, иностранцев, лиц без гражданства, имеющих вид на жительство и постоянно проживающих на территории района.</w:t>
      </w:r>
    </w:p>
    <w:bookmarkStart w:name="z20" w:id="3"/>
    <w:p>
      <w:pPr>
        <w:spacing w:after="0"/>
        <w:ind w:left="0"/>
        <w:jc w:val="left"/>
      </w:pPr>
      <w:r>
        <w:rPr>
          <w:rFonts w:ascii="Times New Roman"/>
          <w:b/>
          <w:i w:val="false"/>
          <w:color w:val="000000"/>
        </w:rPr>
        <w:t xml:space="preserve"> 
1. Общие положение</w:t>
      </w:r>
    </w:p>
    <w:bookmarkEnd w:id="3"/>
    <w:p>
      <w:pPr>
        <w:spacing w:after="0"/>
        <w:ind w:left="0"/>
        <w:jc w:val="both"/>
      </w:pPr>
      <w:r>
        <w:rPr>
          <w:rFonts w:ascii="Times New Roman"/>
          <w:b w:val="false"/>
          <w:i w:val="false"/>
          <w:color w:val="000000"/>
          <w:sz w:val="28"/>
        </w:rPr>
        <w:t>      1. Настоящие Правила по оказанию социальной помощи отдельным категориям нуждающихся граждан (далее социальная помощь) за счет расходов бюджета района регулируют порядок организации выплат по бюджетной программе «Оказание социальной помощи отдельным категориям нуждающихся граждан по решению местных представительных органов».</w:t>
      </w:r>
      <w:r>
        <w:br/>
      </w:r>
      <w:r>
        <w:rPr>
          <w:rFonts w:ascii="Times New Roman"/>
          <w:b w:val="false"/>
          <w:i w:val="false"/>
          <w:color w:val="000000"/>
          <w:sz w:val="28"/>
        </w:rPr>
        <w:t>
      2. Назначение по оказанию социальной помощи осуществляется районной комиссией по рассмотрению заявлений граждан для предоставления социальной помощи отдельным категориям нуждающихся граждан (далее комиссия), численный и персональный состав которой утверждается постановлением акимата района, также как и размеры социальных выплат.</w:t>
      </w:r>
      <w:r>
        <w:br/>
      </w:r>
      <w:r>
        <w:rPr>
          <w:rFonts w:ascii="Times New Roman"/>
          <w:b w:val="false"/>
          <w:i w:val="false"/>
          <w:color w:val="000000"/>
          <w:sz w:val="28"/>
        </w:rPr>
        <w:t>
      3. Уполномоченным органом по оказанию социальной помощи определено государственное учреждение «Отдел занятости и социальных программ Жаксынского района».</w:t>
      </w:r>
      <w:r>
        <w:br/>
      </w:r>
      <w:r>
        <w:rPr>
          <w:rFonts w:ascii="Times New Roman"/>
          <w:b w:val="false"/>
          <w:i w:val="false"/>
          <w:color w:val="000000"/>
          <w:sz w:val="28"/>
        </w:rPr>
        <w:t>
      4. Комиссия, с согласия гражданина, имеет право делать запросы в соответствующие органы для получения сведений, необходимых для назначения по оказанию социальной помощи.</w:t>
      </w:r>
      <w:r>
        <w:br/>
      </w:r>
      <w:r>
        <w:rPr>
          <w:rFonts w:ascii="Times New Roman"/>
          <w:b w:val="false"/>
          <w:i w:val="false"/>
          <w:color w:val="000000"/>
          <w:sz w:val="28"/>
        </w:rPr>
        <w:t>
      5. Оказание социальной помощи производятся по следующим видам:</w:t>
      </w:r>
      <w:r>
        <w:br/>
      </w:r>
      <w:r>
        <w:rPr>
          <w:rFonts w:ascii="Times New Roman"/>
          <w:b w:val="false"/>
          <w:i w:val="false"/>
          <w:color w:val="000000"/>
          <w:sz w:val="28"/>
        </w:rPr>
        <w:t>
      1) Социальная помощь безработным гражданам на погребение;</w:t>
      </w:r>
      <w:r>
        <w:br/>
      </w:r>
      <w:r>
        <w:rPr>
          <w:rFonts w:ascii="Times New Roman"/>
          <w:b w:val="false"/>
          <w:i w:val="false"/>
          <w:color w:val="000000"/>
          <w:sz w:val="28"/>
        </w:rPr>
        <w:t>
      2) Социальная помощь отдельным категориям нуждающихся граждан на проведение праздничных мероприятий;</w:t>
      </w:r>
      <w:r>
        <w:br/>
      </w:r>
      <w:r>
        <w:rPr>
          <w:rFonts w:ascii="Times New Roman"/>
          <w:b w:val="false"/>
          <w:i w:val="false"/>
          <w:color w:val="000000"/>
          <w:sz w:val="28"/>
        </w:rPr>
        <w:t>
      3) Социальная помощь отдельным категориям нуждающихся граждан  в экстренной социальной поддержке;</w:t>
      </w:r>
      <w:r>
        <w:br/>
      </w:r>
      <w:r>
        <w:rPr>
          <w:rFonts w:ascii="Times New Roman"/>
          <w:b w:val="false"/>
          <w:i w:val="false"/>
          <w:color w:val="000000"/>
          <w:sz w:val="28"/>
        </w:rPr>
        <w:t>
      4) Социальная помощь инвалидам на оплату проезда на лечение;</w:t>
      </w:r>
      <w:r>
        <w:br/>
      </w:r>
      <w:r>
        <w:rPr>
          <w:rFonts w:ascii="Times New Roman"/>
          <w:b w:val="false"/>
          <w:i w:val="false"/>
          <w:color w:val="000000"/>
          <w:sz w:val="28"/>
        </w:rPr>
        <w:t>
      5) Социальная помощь инвалидам на оздоровление;</w:t>
      </w:r>
      <w:r>
        <w:br/>
      </w:r>
      <w:r>
        <w:rPr>
          <w:rFonts w:ascii="Times New Roman"/>
          <w:b w:val="false"/>
          <w:i w:val="false"/>
          <w:color w:val="000000"/>
          <w:sz w:val="28"/>
        </w:rPr>
        <w:t>
      6) Социальная помощь отдельным категориям нуждающихся граждан на приобретение топлива;</w:t>
      </w:r>
      <w:r>
        <w:br/>
      </w:r>
      <w:r>
        <w:rPr>
          <w:rFonts w:ascii="Times New Roman"/>
          <w:b w:val="false"/>
          <w:i w:val="false"/>
          <w:color w:val="000000"/>
          <w:sz w:val="28"/>
        </w:rPr>
        <w:t>
      7) Социальная помощь отдельным категориям нуждающихся граждан на развитие личного подсобного хозяйства;</w:t>
      </w:r>
      <w:r>
        <w:br/>
      </w:r>
      <w:r>
        <w:rPr>
          <w:rFonts w:ascii="Times New Roman"/>
          <w:b w:val="false"/>
          <w:i w:val="false"/>
          <w:color w:val="000000"/>
          <w:sz w:val="28"/>
        </w:rPr>
        <w:t>
      8) Социальная помощь отдельным категориям нуждающихся граждан на оформление льготной подписки на периодические издания;</w:t>
      </w:r>
      <w:r>
        <w:br/>
      </w:r>
      <w:r>
        <w:rPr>
          <w:rFonts w:ascii="Times New Roman"/>
          <w:b w:val="false"/>
          <w:i w:val="false"/>
          <w:color w:val="000000"/>
          <w:sz w:val="28"/>
        </w:rPr>
        <w:t>
      9) Социальная помощь отдельным  категориям нуждающихся граждан в связи с повышением цен на основные продукты питания, энергоносители;</w:t>
      </w:r>
      <w:r>
        <w:br/>
      </w:r>
      <w:r>
        <w:rPr>
          <w:rFonts w:ascii="Times New Roman"/>
          <w:b w:val="false"/>
          <w:i w:val="false"/>
          <w:color w:val="000000"/>
          <w:sz w:val="28"/>
        </w:rPr>
        <w:t>
      10) Социальная помощь нуждающимся гражданам больным туберкулезом;</w:t>
      </w:r>
      <w:r>
        <w:br/>
      </w:r>
      <w:r>
        <w:rPr>
          <w:rFonts w:ascii="Times New Roman"/>
          <w:b w:val="false"/>
          <w:i w:val="false"/>
          <w:color w:val="000000"/>
          <w:sz w:val="28"/>
        </w:rPr>
        <w:t>
      11) Социальная помощь отдельным лицам, приравненным по льготам и гарантиям к участникам и инвалидам Великой Отечественной войны на возмещение коммунальных услуг;</w:t>
      </w:r>
      <w:r>
        <w:br/>
      </w:r>
      <w:r>
        <w:rPr>
          <w:rFonts w:ascii="Times New Roman"/>
          <w:b w:val="false"/>
          <w:i w:val="false"/>
          <w:color w:val="000000"/>
          <w:sz w:val="28"/>
        </w:rPr>
        <w:t>
      12) Размеры по оказанию социальной помощи отдельным категориям нуждающихся граждан</w:t>
      </w:r>
    </w:p>
    <w:bookmarkStart w:name="z7" w:id="4"/>
    <w:p>
      <w:pPr>
        <w:spacing w:after="0"/>
        <w:ind w:left="0"/>
        <w:jc w:val="left"/>
      </w:pPr>
      <w:r>
        <w:rPr>
          <w:rFonts w:ascii="Times New Roman"/>
          <w:b/>
          <w:i w:val="false"/>
          <w:color w:val="000000"/>
        </w:rPr>
        <w:t xml:space="preserve"> 
2. Социальная помощь безработным гражданам на погребение</w:t>
      </w:r>
    </w:p>
    <w:bookmarkEnd w:id="4"/>
    <w:p>
      <w:pPr>
        <w:spacing w:after="0"/>
        <w:ind w:left="0"/>
        <w:jc w:val="both"/>
      </w:pPr>
      <w:r>
        <w:rPr>
          <w:rFonts w:ascii="Times New Roman"/>
          <w:b w:val="false"/>
          <w:i w:val="false"/>
          <w:color w:val="000000"/>
          <w:sz w:val="28"/>
        </w:rPr>
        <w:t>      6. Право на социальную помощь на погребение безработных граждан (в особых случаях, не состоящих на учете в уполномоченном органе по вопросам занятости населения), месячный среднедушевой доход которых не превышает величины прожиточного минимума, имеют члены семьи умершего или лица, фактически осуществляющего погребение.</w:t>
      </w:r>
      <w:r>
        <w:br/>
      </w:r>
      <w:r>
        <w:rPr>
          <w:rFonts w:ascii="Times New Roman"/>
          <w:b w:val="false"/>
          <w:i w:val="false"/>
          <w:color w:val="000000"/>
          <w:sz w:val="28"/>
        </w:rPr>
        <w:t>
      7. Обращение граждан за социальной помощью на погребение сохраняется в течение двух месяцев со дня смерти умершего.</w:t>
      </w:r>
      <w:r>
        <w:br/>
      </w:r>
      <w:r>
        <w:rPr>
          <w:rFonts w:ascii="Times New Roman"/>
          <w:b w:val="false"/>
          <w:i w:val="false"/>
          <w:color w:val="000000"/>
          <w:sz w:val="28"/>
        </w:rPr>
        <w:t>
      8.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копия свидетельства о смерти, справка о смерти на умершего гражданина;</w:t>
      </w:r>
      <w:r>
        <w:br/>
      </w:r>
      <w:r>
        <w:rPr>
          <w:rFonts w:ascii="Times New Roman"/>
          <w:b w:val="false"/>
          <w:i w:val="false"/>
          <w:color w:val="000000"/>
          <w:sz w:val="28"/>
        </w:rPr>
        <w:t>
      7) сведения о доходах членов семьи за предыдущий квартал.</w:t>
      </w:r>
    </w:p>
    <w:bookmarkStart w:name="z8" w:id="5"/>
    <w:p>
      <w:pPr>
        <w:spacing w:after="0"/>
        <w:ind w:left="0"/>
        <w:jc w:val="left"/>
      </w:pPr>
      <w:r>
        <w:rPr>
          <w:rFonts w:ascii="Times New Roman"/>
          <w:b/>
          <w:i w:val="false"/>
          <w:color w:val="000000"/>
        </w:rPr>
        <w:t xml:space="preserve"> 
3. Социальная помощь отдельным категориям граждан на проведение праздничных мероприятий</w:t>
      </w:r>
    </w:p>
    <w:bookmarkEnd w:id="5"/>
    <w:p>
      <w:pPr>
        <w:spacing w:after="0"/>
        <w:ind w:left="0"/>
        <w:jc w:val="both"/>
      </w:pPr>
      <w:r>
        <w:rPr>
          <w:rFonts w:ascii="Times New Roman"/>
          <w:b w:val="false"/>
          <w:i w:val="false"/>
          <w:color w:val="000000"/>
          <w:sz w:val="28"/>
        </w:rPr>
        <w:t>      9. Право на социальную помощь в связи с проведением праздничных мероприятий имеют участники и инвалиды Великой Отечественной войны,  приравненные к ним лица, ветераны труда, инвалиды от общего заболевания, дети с ограниченными возможностями, многодетные матери, почетные граждане района, одинокие пенсионеры.</w:t>
      </w:r>
      <w:r>
        <w:br/>
      </w:r>
      <w:r>
        <w:rPr>
          <w:rFonts w:ascii="Times New Roman"/>
          <w:b w:val="false"/>
          <w:i w:val="false"/>
          <w:color w:val="000000"/>
          <w:sz w:val="28"/>
        </w:rPr>
        <w:t>
      10. Для получения социальной помощи уполномоченный орган предоставляет списки получателей в Жаксынский районный узел почтовой связи Акмолинской области акционерное общество «Казпочта».</w:t>
      </w:r>
      <w:r>
        <w:br/>
      </w:r>
      <w:r>
        <w:rPr>
          <w:rFonts w:ascii="Times New Roman"/>
          <w:b w:val="false"/>
          <w:i w:val="false"/>
          <w:color w:val="000000"/>
          <w:sz w:val="28"/>
        </w:rPr>
        <w:t>
      11. На проведение праздничных мероприятий для чествования указанных категорий граждан уполномоченный орган перечисляет денежные средства в Жаксынский районный узел почтовой связи Акмолинского областного филиала акционерного общества  «Казпочта», согласно приложенного списка.</w:t>
      </w:r>
    </w:p>
    <w:bookmarkStart w:name="z9" w:id="6"/>
    <w:p>
      <w:pPr>
        <w:spacing w:after="0"/>
        <w:ind w:left="0"/>
        <w:jc w:val="left"/>
      </w:pPr>
      <w:r>
        <w:rPr>
          <w:rFonts w:ascii="Times New Roman"/>
          <w:b/>
          <w:i w:val="false"/>
          <w:color w:val="000000"/>
        </w:rPr>
        <w:t xml:space="preserve"> 
4. Социальная помощь отдельным категориям нуждающихся граждан в экстренной социальной поддержке</w:t>
      </w:r>
    </w:p>
    <w:bookmarkEnd w:id="6"/>
    <w:p>
      <w:pPr>
        <w:spacing w:after="0"/>
        <w:ind w:left="0"/>
        <w:jc w:val="both"/>
      </w:pPr>
      <w:r>
        <w:rPr>
          <w:rFonts w:ascii="Times New Roman"/>
          <w:b w:val="false"/>
          <w:i w:val="false"/>
          <w:color w:val="000000"/>
          <w:sz w:val="28"/>
        </w:rPr>
        <w:t>      12. Право на социальную помощь в экстренной социальной поддержке имеют отдельные категории граждан в силу определенных обстоятельств (аварии, пожары, а также иные непредвиденные случаи) в зависимости от тяжести условий.</w:t>
      </w:r>
      <w:r>
        <w:br/>
      </w:r>
      <w:r>
        <w:rPr>
          <w:rFonts w:ascii="Times New Roman"/>
          <w:b w:val="false"/>
          <w:i w:val="false"/>
          <w:color w:val="000000"/>
          <w:sz w:val="28"/>
        </w:rPr>
        <w:t>
      13.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копия документа подтверждающего принадлежность к льготной категории;</w:t>
      </w:r>
      <w:r>
        <w:br/>
      </w:r>
      <w:r>
        <w:rPr>
          <w:rFonts w:ascii="Times New Roman"/>
          <w:b w:val="false"/>
          <w:i w:val="false"/>
          <w:color w:val="000000"/>
          <w:sz w:val="28"/>
        </w:rPr>
        <w:t>
      7)  сведения о доходах членов семьи за предыдущий квартал.</w:t>
      </w:r>
    </w:p>
    <w:bookmarkStart w:name="z10" w:id="7"/>
    <w:p>
      <w:pPr>
        <w:spacing w:after="0"/>
        <w:ind w:left="0"/>
        <w:jc w:val="left"/>
      </w:pPr>
      <w:r>
        <w:rPr>
          <w:rFonts w:ascii="Times New Roman"/>
          <w:b/>
          <w:i w:val="false"/>
          <w:color w:val="000000"/>
        </w:rPr>
        <w:t xml:space="preserve"> 
5. Социальная помощь инвалидам на оплату проезда на лечение</w:t>
      </w:r>
    </w:p>
    <w:bookmarkEnd w:id="7"/>
    <w:p>
      <w:pPr>
        <w:spacing w:after="0"/>
        <w:ind w:left="0"/>
        <w:jc w:val="both"/>
      </w:pPr>
      <w:r>
        <w:rPr>
          <w:rFonts w:ascii="Times New Roman"/>
          <w:b w:val="false"/>
          <w:i w:val="false"/>
          <w:color w:val="000000"/>
          <w:sz w:val="28"/>
        </w:rPr>
        <w:t>      14. Право на социальную помощь на оплату стоимости проезда на лечение, имеют  инвалиды всех категорий, а так же инвалиды 1, 2 групп имеющие затруднения в передвижении и лицо, сопровождающее его, направляемые по медицинским показаниям на лечение.</w:t>
      </w:r>
      <w:r>
        <w:br/>
      </w:r>
      <w:r>
        <w:rPr>
          <w:rFonts w:ascii="Times New Roman"/>
          <w:b w:val="false"/>
          <w:i w:val="false"/>
          <w:color w:val="000000"/>
          <w:sz w:val="28"/>
        </w:rPr>
        <w:t>
      15. Для назначения социальной помощи необходимы следующие докуметы: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копии справки об инвалидности и выписки из индивидуальной программы реабилитации инвалида;</w:t>
      </w:r>
      <w:r>
        <w:br/>
      </w:r>
      <w:r>
        <w:rPr>
          <w:rFonts w:ascii="Times New Roman"/>
          <w:b w:val="false"/>
          <w:i w:val="false"/>
          <w:color w:val="000000"/>
          <w:sz w:val="28"/>
        </w:rPr>
        <w:t>
      7) справка о нахождении на стационарном лечении;</w:t>
      </w:r>
      <w:r>
        <w:br/>
      </w:r>
      <w:r>
        <w:rPr>
          <w:rFonts w:ascii="Times New Roman"/>
          <w:b w:val="false"/>
          <w:i w:val="false"/>
          <w:color w:val="000000"/>
          <w:sz w:val="28"/>
        </w:rPr>
        <w:t>
      8) проездные билеты для нуждающихся инвалидов в оплате проезда на лечение или справку, подтверждающую стоимость проезда.</w:t>
      </w:r>
    </w:p>
    <w:bookmarkStart w:name="z12" w:id="8"/>
    <w:p>
      <w:pPr>
        <w:spacing w:after="0"/>
        <w:ind w:left="0"/>
        <w:jc w:val="left"/>
      </w:pPr>
      <w:r>
        <w:rPr>
          <w:rFonts w:ascii="Times New Roman"/>
          <w:b/>
          <w:i w:val="false"/>
          <w:color w:val="000000"/>
        </w:rPr>
        <w:t xml:space="preserve"> 
6. Социальная помощь инвалидам на оздоровление</w:t>
      </w:r>
    </w:p>
    <w:bookmarkEnd w:id="8"/>
    <w:p>
      <w:pPr>
        <w:spacing w:after="0"/>
        <w:ind w:left="0"/>
        <w:jc w:val="both"/>
      </w:pPr>
      <w:r>
        <w:rPr>
          <w:rFonts w:ascii="Times New Roman"/>
          <w:b w:val="false"/>
          <w:i w:val="false"/>
          <w:color w:val="000000"/>
          <w:sz w:val="28"/>
        </w:rPr>
        <w:t>      16. Право на социальную помощь на оздоровление имеют инвалиды, имеющие медицинские показания:</w:t>
      </w:r>
      <w:r>
        <w:br/>
      </w:r>
      <w:r>
        <w:rPr>
          <w:rFonts w:ascii="Times New Roman"/>
          <w:b w:val="false"/>
          <w:i w:val="false"/>
          <w:color w:val="000000"/>
          <w:sz w:val="28"/>
        </w:rPr>
        <w:t>
      на обследование, профилактику лечения и лечение, приобретение необходимых медикаментов.</w:t>
      </w:r>
      <w:r>
        <w:br/>
      </w:r>
      <w:r>
        <w:rPr>
          <w:rFonts w:ascii="Times New Roman"/>
          <w:b w:val="false"/>
          <w:i w:val="false"/>
          <w:color w:val="000000"/>
          <w:sz w:val="28"/>
        </w:rPr>
        <w:t>
      17.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копия  документа, подтверждающего принадлежность к льготной категории;</w:t>
      </w:r>
      <w:r>
        <w:br/>
      </w:r>
      <w:r>
        <w:rPr>
          <w:rFonts w:ascii="Times New Roman"/>
          <w:b w:val="false"/>
          <w:i w:val="false"/>
          <w:color w:val="000000"/>
          <w:sz w:val="28"/>
        </w:rPr>
        <w:t>
      7) выписку из истории болезни, подтверждающую факт проведения операции;</w:t>
      </w:r>
      <w:r>
        <w:br/>
      </w:r>
      <w:r>
        <w:rPr>
          <w:rFonts w:ascii="Times New Roman"/>
          <w:b w:val="false"/>
          <w:i w:val="false"/>
          <w:color w:val="000000"/>
          <w:sz w:val="28"/>
        </w:rPr>
        <w:t>
      8) справку о нахождении на стационарном лечении.</w:t>
      </w:r>
    </w:p>
    <w:bookmarkStart w:name="z11" w:id="9"/>
    <w:p>
      <w:pPr>
        <w:spacing w:after="0"/>
        <w:ind w:left="0"/>
        <w:jc w:val="left"/>
      </w:pPr>
      <w:r>
        <w:rPr>
          <w:rFonts w:ascii="Times New Roman"/>
          <w:b/>
          <w:i w:val="false"/>
          <w:color w:val="000000"/>
        </w:rPr>
        <w:t xml:space="preserve"> 
7. Социальная помощь отдельным категориям нуждающихся граждан на приобретение топлива</w:t>
      </w:r>
    </w:p>
    <w:bookmarkEnd w:id="9"/>
    <w:p>
      <w:pPr>
        <w:spacing w:after="0"/>
        <w:ind w:left="0"/>
        <w:jc w:val="both"/>
      </w:pPr>
      <w:r>
        <w:rPr>
          <w:rFonts w:ascii="Times New Roman"/>
          <w:b w:val="false"/>
          <w:i w:val="false"/>
          <w:color w:val="000000"/>
          <w:sz w:val="28"/>
        </w:rPr>
        <w:t>      18. Право на социальную помощь на приобретение твердого топлива (дрова, уголь) имеют граждане, проживающие в индивидуальных жилых домах с печным отоплением, у которых доход семьи ниже величины прожиточного минимума.</w:t>
      </w:r>
      <w:r>
        <w:br/>
      </w:r>
      <w:r>
        <w:rPr>
          <w:rFonts w:ascii="Times New Roman"/>
          <w:b w:val="false"/>
          <w:i w:val="false"/>
          <w:color w:val="000000"/>
          <w:sz w:val="28"/>
        </w:rPr>
        <w:t>
      19.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копия документа подтверждающего принадлежность к льготной категории;</w:t>
      </w:r>
      <w:r>
        <w:br/>
      </w:r>
      <w:r>
        <w:rPr>
          <w:rFonts w:ascii="Times New Roman"/>
          <w:b w:val="false"/>
          <w:i w:val="false"/>
          <w:color w:val="000000"/>
          <w:sz w:val="28"/>
        </w:rPr>
        <w:t>
      7)  сведения о доходах членов семьи за предыдущий квартал.</w:t>
      </w:r>
    </w:p>
    <w:bookmarkStart w:name="z13" w:id="10"/>
    <w:p>
      <w:pPr>
        <w:spacing w:after="0"/>
        <w:ind w:left="0"/>
        <w:jc w:val="left"/>
      </w:pPr>
      <w:r>
        <w:rPr>
          <w:rFonts w:ascii="Times New Roman"/>
          <w:b/>
          <w:i w:val="false"/>
          <w:color w:val="000000"/>
        </w:rPr>
        <w:t xml:space="preserve"> 
8. Социальная помощь отдельным категориям нуждающихся граждан на  развитие личного подсобного хозяйства</w:t>
      </w:r>
    </w:p>
    <w:bookmarkEnd w:id="10"/>
    <w:p>
      <w:pPr>
        <w:spacing w:after="0"/>
        <w:ind w:left="0"/>
        <w:jc w:val="both"/>
      </w:pPr>
      <w:r>
        <w:rPr>
          <w:rFonts w:ascii="Times New Roman"/>
          <w:b w:val="false"/>
          <w:i w:val="false"/>
          <w:color w:val="000000"/>
          <w:sz w:val="28"/>
        </w:rPr>
        <w:t>      20. Право на социальную помощь на развитие личного подсобного хозяйства имеют отдельные категории нуждающихся граждан, многодетные семьи, имеющие доход ниже величины прожиточного минимума.</w:t>
      </w:r>
      <w:r>
        <w:br/>
      </w:r>
      <w:r>
        <w:rPr>
          <w:rFonts w:ascii="Times New Roman"/>
          <w:b w:val="false"/>
          <w:i w:val="false"/>
          <w:color w:val="000000"/>
          <w:sz w:val="28"/>
        </w:rPr>
        <w:t>
      21.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сведения о доходах членов семьи за предыдущий квартал;</w:t>
      </w:r>
      <w:r>
        <w:br/>
      </w:r>
      <w:r>
        <w:rPr>
          <w:rFonts w:ascii="Times New Roman"/>
          <w:b w:val="false"/>
          <w:i w:val="false"/>
          <w:color w:val="000000"/>
          <w:sz w:val="28"/>
        </w:rPr>
        <w:t>
      7) копия документа, подтверждающего принадлежность к льготной категории.</w:t>
      </w:r>
    </w:p>
    <w:bookmarkStart w:name="z14" w:id="11"/>
    <w:p>
      <w:pPr>
        <w:spacing w:after="0"/>
        <w:ind w:left="0"/>
        <w:jc w:val="left"/>
      </w:pPr>
      <w:r>
        <w:rPr>
          <w:rFonts w:ascii="Times New Roman"/>
          <w:b/>
          <w:i w:val="false"/>
          <w:color w:val="000000"/>
        </w:rPr>
        <w:t xml:space="preserve"> 
9. Социальная помощь отдельным категориям нуждающихся граждан на оформление льготной подписки на периодические издания</w:t>
      </w:r>
    </w:p>
    <w:bookmarkEnd w:id="11"/>
    <w:p>
      <w:pPr>
        <w:spacing w:after="0"/>
        <w:ind w:left="0"/>
        <w:jc w:val="both"/>
      </w:pPr>
      <w:r>
        <w:rPr>
          <w:rFonts w:ascii="Times New Roman"/>
          <w:b w:val="false"/>
          <w:i w:val="false"/>
          <w:color w:val="000000"/>
          <w:sz w:val="28"/>
        </w:rPr>
        <w:t>      22. Право на социальную помощь на оформление льготной подписки на республиканские и областные периодические издания имеют  участники и инвалиды Великой Отечественной войны, воины-интернационалисты.</w:t>
      </w:r>
      <w:r>
        <w:br/>
      </w:r>
      <w:r>
        <w:rPr>
          <w:rFonts w:ascii="Times New Roman"/>
          <w:b w:val="false"/>
          <w:i w:val="false"/>
          <w:color w:val="000000"/>
          <w:sz w:val="28"/>
        </w:rPr>
        <w:t>
      23. Право на получение социальной помощи подтверждается ежемесячно, согласно списков представительного орган и списков государственного центра по выплате пенсии.</w:t>
      </w:r>
    </w:p>
    <w:bookmarkStart w:name="z15" w:id="12"/>
    <w:p>
      <w:pPr>
        <w:spacing w:after="0"/>
        <w:ind w:left="0"/>
        <w:jc w:val="left"/>
      </w:pPr>
      <w:r>
        <w:rPr>
          <w:rFonts w:ascii="Times New Roman"/>
          <w:b/>
          <w:i w:val="false"/>
          <w:color w:val="000000"/>
        </w:rPr>
        <w:t xml:space="preserve"> 
10. Социальная помощь отдельным категориям нуждающихся граждан в связи с повышением цен на основные продукты питания, энергоносители</w:t>
      </w:r>
    </w:p>
    <w:bookmarkEnd w:id="12"/>
    <w:p>
      <w:pPr>
        <w:spacing w:after="0"/>
        <w:ind w:left="0"/>
        <w:jc w:val="both"/>
      </w:pPr>
      <w:r>
        <w:rPr>
          <w:rFonts w:ascii="Times New Roman"/>
          <w:b w:val="false"/>
          <w:i w:val="false"/>
          <w:color w:val="000000"/>
          <w:sz w:val="28"/>
        </w:rPr>
        <w:t>      24. Право на социальную помощь в связи с повышением цен на основные продукты питания, энергоносители имеют  малообеспеченные граждане, имеющие доходы ниже черты бедности в размере 0,5 месячного расчетного показателя на каждого члена семьи, многодетные семьи, одиноко проживающие пенсионеры, инвалиды, имеющие среднедушевые доходы ниже величины прожиточного минимума в размере 2 месячных расчетных показателя на семью, граждане, перенесшие заболевание туберкулеза легких в размере 2 месячных расчетных показателя.</w:t>
      </w:r>
      <w:r>
        <w:br/>
      </w:r>
      <w:r>
        <w:rPr>
          <w:rFonts w:ascii="Times New Roman"/>
          <w:b w:val="false"/>
          <w:i w:val="false"/>
          <w:color w:val="000000"/>
          <w:sz w:val="28"/>
        </w:rPr>
        <w:t>
      25. Право на получение социальной помощи подтверждается ежеквартально, согласно списков акимов сельских округов и списков здравоохранения.</w:t>
      </w:r>
    </w:p>
    <w:bookmarkStart w:name="z16" w:id="13"/>
    <w:p>
      <w:pPr>
        <w:spacing w:after="0"/>
        <w:ind w:left="0"/>
        <w:jc w:val="left"/>
      </w:pPr>
      <w:r>
        <w:rPr>
          <w:rFonts w:ascii="Times New Roman"/>
          <w:b/>
          <w:i w:val="false"/>
          <w:color w:val="000000"/>
        </w:rPr>
        <w:t xml:space="preserve"> 
11. Социальная помощь нуждающимся гражданам больным туберкулезом</w:t>
      </w:r>
    </w:p>
    <w:bookmarkEnd w:id="13"/>
    <w:p>
      <w:pPr>
        <w:spacing w:after="0"/>
        <w:ind w:left="0"/>
        <w:jc w:val="both"/>
      </w:pPr>
      <w:r>
        <w:rPr>
          <w:rFonts w:ascii="Times New Roman"/>
          <w:b w:val="false"/>
          <w:i w:val="false"/>
          <w:color w:val="000000"/>
          <w:sz w:val="28"/>
        </w:rPr>
        <w:t>      26. Право на социальную помощь больным туберкулезом имеют отдельные категории граждан, не имеющих инвалидности и имеющие доход ниже величины прожиточного минимума.</w:t>
      </w:r>
      <w:r>
        <w:br/>
      </w:r>
      <w:r>
        <w:rPr>
          <w:rFonts w:ascii="Times New Roman"/>
          <w:b w:val="false"/>
          <w:i w:val="false"/>
          <w:color w:val="000000"/>
          <w:sz w:val="28"/>
        </w:rPr>
        <w:t>
      27. Для назначения социальной помощи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3) расчетный счет заявителя;</w:t>
      </w:r>
      <w:r>
        <w:br/>
      </w:r>
      <w:r>
        <w:rPr>
          <w:rFonts w:ascii="Times New Roman"/>
          <w:b w:val="false"/>
          <w:i w:val="false"/>
          <w:color w:val="000000"/>
          <w:sz w:val="28"/>
        </w:rPr>
        <w:t>
      4) копия свидетельства регистрационного номера налогоплательщика;</w:t>
      </w:r>
      <w:r>
        <w:br/>
      </w:r>
      <w:r>
        <w:rPr>
          <w:rFonts w:ascii="Times New Roman"/>
          <w:b w:val="false"/>
          <w:i w:val="false"/>
          <w:color w:val="000000"/>
          <w:sz w:val="28"/>
        </w:rPr>
        <w:t>
      5) копия книги регистрации граждан;</w:t>
      </w:r>
      <w:r>
        <w:br/>
      </w:r>
      <w:r>
        <w:rPr>
          <w:rFonts w:ascii="Times New Roman"/>
          <w:b w:val="false"/>
          <w:i w:val="false"/>
          <w:color w:val="000000"/>
          <w:sz w:val="28"/>
        </w:rPr>
        <w:t>
      6) справку фтизиатра при нахождении на стационарном лечении;</w:t>
      </w:r>
      <w:r>
        <w:br/>
      </w:r>
      <w:r>
        <w:rPr>
          <w:rFonts w:ascii="Times New Roman"/>
          <w:b w:val="false"/>
          <w:i w:val="false"/>
          <w:color w:val="000000"/>
          <w:sz w:val="28"/>
        </w:rPr>
        <w:t>
      7) копия документа, подтверждающего принадлежность к льготной категории.</w:t>
      </w:r>
    </w:p>
    <w:bookmarkStart w:name="z17" w:id="14"/>
    <w:p>
      <w:pPr>
        <w:spacing w:after="0"/>
        <w:ind w:left="0"/>
        <w:jc w:val="left"/>
      </w:pPr>
      <w:r>
        <w:rPr>
          <w:rFonts w:ascii="Times New Roman"/>
          <w:b/>
          <w:i w:val="false"/>
          <w:color w:val="000000"/>
        </w:rPr>
        <w:t xml:space="preserve"> 
12. Социальная помощь отдельным лицам, приравненным по льготам и гарантиям к участникам и инвалидам Великой Отечественной войны на возмещение коммунальных услуг</w:t>
      </w:r>
    </w:p>
    <w:bookmarkEnd w:id="14"/>
    <w:p>
      <w:pPr>
        <w:spacing w:after="0"/>
        <w:ind w:left="0"/>
        <w:jc w:val="both"/>
      </w:pPr>
      <w:r>
        <w:rPr>
          <w:rFonts w:ascii="Times New Roman"/>
          <w:b w:val="false"/>
          <w:i w:val="false"/>
          <w:color w:val="000000"/>
          <w:sz w:val="28"/>
        </w:rPr>
        <w:t>      28. Право на социальную помощь на возмещение коммунальных услуг имеют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семьи погибших военнослужащих, жены (мужья) умерших инвалидов войны и приравненных к ним инвалидов, а также жены (мужья) умерших участников войны, которые не вступали в другой брак.</w:t>
      </w:r>
      <w:r>
        <w:br/>
      </w:r>
      <w:r>
        <w:rPr>
          <w:rFonts w:ascii="Times New Roman"/>
          <w:b w:val="false"/>
          <w:i w:val="false"/>
          <w:color w:val="000000"/>
          <w:sz w:val="28"/>
        </w:rPr>
        <w:t>
      29. Право на получение социальной помощи подтверждается ежемесячно, согласно списков государственного центра по выплате пенсии.</w:t>
      </w:r>
    </w:p>
    <w:bookmarkStart w:name="z19" w:id="15"/>
    <w:p>
      <w:pPr>
        <w:spacing w:after="0"/>
        <w:ind w:left="0"/>
        <w:jc w:val="left"/>
      </w:pPr>
      <w:r>
        <w:rPr>
          <w:rFonts w:ascii="Times New Roman"/>
          <w:b/>
          <w:i w:val="false"/>
          <w:color w:val="000000"/>
        </w:rPr>
        <w:t xml:space="preserve"> 
13. Размеры по оказанию социальной помощи отдельным категориям нуждающихся граждан</w:t>
      </w:r>
    </w:p>
    <w:bookmarkEnd w:id="15"/>
    <w:p>
      <w:pPr>
        <w:spacing w:after="0"/>
        <w:ind w:left="0"/>
        <w:jc w:val="both"/>
      </w:pPr>
      <w:r>
        <w:rPr>
          <w:rFonts w:ascii="Times New Roman"/>
          <w:b w:val="false"/>
          <w:i w:val="false"/>
          <w:color w:val="000000"/>
          <w:sz w:val="28"/>
        </w:rPr>
        <w:t>      30. Социальная помощь безработным гражданам на погребение оказывается в размере до 15 МРП.</w:t>
      </w:r>
      <w:r>
        <w:br/>
      </w:r>
      <w:r>
        <w:rPr>
          <w:rFonts w:ascii="Times New Roman"/>
          <w:b w:val="false"/>
          <w:i w:val="false"/>
          <w:color w:val="000000"/>
          <w:sz w:val="28"/>
        </w:rPr>
        <w:t>
      31 Социальная помощь отдельным категориям нуждающихся граждан на проведение праздничных мероприятий оказываются в размере не более 3000 тенге. Участникам и инвалидам Великой Отечественной войны на празднование Дня Победы оказывается не менее 5000 тенге.</w:t>
      </w:r>
      <w:r>
        <w:br/>
      </w:r>
      <w:r>
        <w:rPr>
          <w:rFonts w:ascii="Times New Roman"/>
          <w:b w:val="false"/>
          <w:i w:val="false"/>
          <w:color w:val="000000"/>
          <w:sz w:val="28"/>
        </w:rPr>
        <w:t>
      32. Социальная помощь отдельным категориям нуждающихся граждан в экстренной социальной поддержке оказывается в размере до 30 МРП в зависимости от тяжести условий.</w:t>
      </w:r>
      <w:r>
        <w:br/>
      </w:r>
      <w:r>
        <w:rPr>
          <w:rFonts w:ascii="Times New Roman"/>
          <w:b w:val="false"/>
          <w:i w:val="false"/>
          <w:color w:val="000000"/>
          <w:sz w:val="28"/>
        </w:rPr>
        <w:t>
      33. Социальная помощь инвалидам на оплату проезда на лечение оказываются по цене стоимости билетов автомобильного или железнодорожного транспорта в оба конца. На такси затраты оказывается по сложившейся цене необходимого маршрута.</w:t>
      </w:r>
      <w:r>
        <w:br/>
      </w:r>
      <w:r>
        <w:rPr>
          <w:rFonts w:ascii="Times New Roman"/>
          <w:b w:val="false"/>
          <w:i w:val="false"/>
          <w:color w:val="000000"/>
          <w:sz w:val="28"/>
        </w:rPr>
        <w:t>
      34. Социальная помощь инвалидам на оздоровление оказывается в размере до 70 МРП.</w:t>
      </w:r>
      <w:r>
        <w:br/>
      </w:r>
      <w:r>
        <w:rPr>
          <w:rFonts w:ascii="Times New Roman"/>
          <w:b w:val="false"/>
          <w:i w:val="false"/>
          <w:color w:val="000000"/>
          <w:sz w:val="28"/>
        </w:rPr>
        <w:t>
      35. Социальная помощь отдельным категориям нуждающихся граждан на приобретение топлива, оказывается в размере до 15 МРП.</w:t>
      </w:r>
      <w:r>
        <w:br/>
      </w:r>
      <w:r>
        <w:rPr>
          <w:rFonts w:ascii="Times New Roman"/>
          <w:b w:val="false"/>
          <w:i w:val="false"/>
          <w:color w:val="000000"/>
          <w:sz w:val="28"/>
        </w:rPr>
        <w:t>
      36. Социальная помощь отдельным категориям нуждающихся граждан на развитие личного подсобного хозяйства оказывается в размере от 10 до 80 МРП.</w:t>
      </w:r>
      <w:r>
        <w:br/>
      </w:r>
      <w:r>
        <w:rPr>
          <w:rFonts w:ascii="Times New Roman"/>
          <w:b w:val="false"/>
          <w:i w:val="false"/>
          <w:color w:val="000000"/>
          <w:sz w:val="28"/>
        </w:rPr>
        <w:t>
      37. Социальная помощь отдельным категориям нуждающихся граждан на оформление льготной подписки  на периодические издания оказывается в размерах, сложившихся на момент подписной компании.</w:t>
      </w:r>
      <w:r>
        <w:br/>
      </w:r>
      <w:r>
        <w:rPr>
          <w:rFonts w:ascii="Times New Roman"/>
          <w:b w:val="false"/>
          <w:i w:val="false"/>
          <w:color w:val="000000"/>
          <w:sz w:val="28"/>
        </w:rPr>
        <w:t>
      38. Социальная помощь нуждающимся гражданам больным туберкулезом оказывается в размере до 15 МРП.</w:t>
      </w:r>
      <w:r>
        <w:br/>
      </w:r>
      <w:r>
        <w:rPr>
          <w:rFonts w:ascii="Times New Roman"/>
          <w:b w:val="false"/>
          <w:i w:val="false"/>
          <w:color w:val="000000"/>
          <w:sz w:val="28"/>
        </w:rPr>
        <w:t>
      39. Социальная помощь отдельным лицам, приравненным по льготам и гарантиям к участникам и инвалидам Великой Отечественной войны на возмещение коммунальных услуг, оказывается в размере 1,5 МРП.</w:t>
      </w:r>
      <w:r>
        <w:br/>
      </w:r>
      <w:r>
        <w:rPr>
          <w:rFonts w:ascii="Times New Roman"/>
          <w:b w:val="false"/>
          <w:i w:val="false"/>
          <w:color w:val="000000"/>
          <w:sz w:val="28"/>
        </w:rPr>
        <w:t>
      40. Суммы социальной помощи  в каждом конкретном случае определяются комиссионно в пределах средств, предусмотренных районным бюджетом.</w:t>
      </w:r>
    </w:p>
    <w:bookmarkStart w:name="z18" w:id="16"/>
    <w:p>
      <w:pPr>
        <w:spacing w:after="0"/>
        <w:ind w:left="0"/>
        <w:jc w:val="left"/>
      </w:pPr>
      <w:r>
        <w:rPr>
          <w:rFonts w:ascii="Times New Roman"/>
          <w:b/>
          <w:i w:val="false"/>
          <w:color w:val="000000"/>
        </w:rPr>
        <w:t xml:space="preserve"> 
14. Заключительные положения</w:t>
      </w:r>
    </w:p>
    <w:bookmarkEnd w:id="16"/>
    <w:p>
      <w:pPr>
        <w:spacing w:after="0"/>
        <w:ind w:left="0"/>
        <w:jc w:val="both"/>
      </w:pPr>
      <w:r>
        <w:rPr>
          <w:rFonts w:ascii="Times New Roman"/>
          <w:b w:val="false"/>
          <w:i w:val="false"/>
          <w:color w:val="000000"/>
          <w:sz w:val="28"/>
        </w:rPr>
        <w:t>      41. Комиссия несет ответственность за правильность назначения  социальной помощи заявителям в установленном законодательством порядке.</w:t>
      </w:r>
      <w:r>
        <w:br/>
      </w:r>
      <w:r>
        <w:rPr>
          <w:rFonts w:ascii="Times New Roman"/>
          <w:b w:val="false"/>
          <w:i w:val="false"/>
          <w:color w:val="000000"/>
          <w:sz w:val="28"/>
        </w:rPr>
        <w:t>
      42. Граждане, предоставившие заведомо недостоверные сведения или несвоевременно известившие об изменениях, влияющих на право получения и размеры социальной помощи, лишаются права на получение социальной помощи сроком до одного года.</w:t>
      </w:r>
      <w:r>
        <w:br/>
      </w:r>
      <w:r>
        <w:rPr>
          <w:rFonts w:ascii="Times New Roman"/>
          <w:b w:val="false"/>
          <w:i w:val="false"/>
          <w:color w:val="000000"/>
          <w:sz w:val="28"/>
        </w:rPr>
        <w:t>
      43. Социальная помощь осуществляются через Жаксынский районный узел почтовой связи Акмолинского областного филиала акционерного общества «Казпочта».</w:t>
      </w:r>
      <w:r>
        <w:br/>
      </w:r>
      <w:r>
        <w:rPr>
          <w:rFonts w:ascii="Times New Roman"/>
          <w:b w:val="false"/>
          <w:i w:val="false"/>
          <w:color w:val="000000"/>
          <w:sz w:val="28"/>
        </w:rPr>
        <w:t>
      44. Контроль, за правильностью выделения средств на социальную помощь осуществляется уполномоченным органом Государственное учреждение «Отдел экономики и бюджетного планирования» Жаксынского района.</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