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6e6c" w14:textId="f7a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граждан мужского пола, 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Aкмолинской области от 29 декабря 2008 года № 14. Зарегистрировано Управлением юстиции Жаркаинского района Акмолинской области 21 января 2009 года № 1-12-99. Утратило силу решением акима Жаркаинского района Акмолинской области от 6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Жаркаинского района Акмолинской области от 6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8 июля 2005 года «О воинской обязанности и воинской службе», в целях обеспечения качественной и организованной приписки граждан,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Провести в январе-марте 2009 года на территории Жаркаинского района приписку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Жаркаинского района Акмолинской области», расположенного по адресу город Державинск, улица Социалистическая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Рекомендовать начальнику Государственного учреждения «Объедененный отдел по делам обороны Жаркаинского района Акмолинской области» (по согласованию) представить в акимат Жаркаинского района список персонального состава комиссии по приписки для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Акимам сельских округов, города Державинска, руководителям организации в обязательном порядке оповещать граждан о приписки и о вызове их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Государственному учреждению «Отдел занятости и социальных программ» Жаркаинского района обеспечитьвыделение технических работников, обслуживающего персонала для проведения приписки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Рекомендовать Государственному учреждению «Отдел внутренних дел Жаркаинского района Департамента внутренних дел Акмолинской области Министерства внутренних дел Республики Казахстан»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Рекомендовать Государственному коммунальному казенному предприятию «Жаркаинская районная поликлиника» при управлении здравоохранения Акмолинской области (по согласованию) произвести отбор врачей-специалистов для медицинского освидетельствования приписываемых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Рекомендовать начальнику Государственного учреждения «Объединенный отдел по делам обороны Жаркаинского района Акмолинской области» (по согласованию) представить Акиму района информацию о состоянии воинского учета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выполнением настоящего решения возложить на заместителя акима Жаркаинского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Признать утратившим силу решение акима Жаркаинского района Акмолинской области № 4 от 11 марта 2008 года «Об организации и обеспечении проведения приписки граждан мужского пола, которым в год приписки исполняется семнадцать лет к приписному участку» (Зарегистрированного в Регионалном Реестре государственной регистрации нормативных правовых актов № 1-12-81, опубликованного в районной газете «Целинное знамя» 21 марта 2008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А.Ш.Сураганов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Д.Б.Дильдибаев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«Жаркаинскаярайонная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Ж.К.Сейдахметов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