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fd894c" w14:textId="ffd894c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Степногорского маслихата от 14 июля 2005 года N 3С-18/11 "Об утверждении Правил застройки города Степногорска и поселков"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Степногорского городского маслихата Акмолинской области от 20 ноября 2008 года N 4С-13/9. Зарегистрировано Управлением юстиции города Степногорска Акмолинской области 31 декабря 2008 года N 1-2-99. Утратило силу - решением Степногорского городского маслихата Акмолинской области от 2 июля 2012 года № 5С-6/9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ff0000"/>
          <w:sz w:val="28"/>
        </w:rPr>
        <w:t>
      Сноска. Утратило силу - решением Степногорского городского маслихата Акмолинской области от 02.07.2012 № 5С-6/9.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 соответствии с подпунктом 8) пункта 1 статьи 6 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«О местном государственном управлении в Республике Казахстан» от 23 января 2001 года, Степногорский городской маслихат 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Внести в решение Степногорского городского маслихата от 14 июля 2005 года № 3С-18/11 «Об утверждении Правил застройки города Степногорска и поселков» (зарегистрированного в Региональном Реестре  государственной регистрации нормативных правовых актов № 1-2-14, опубликованного в газете «Престиж» № 5 от 1 сентября 2005 года)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по всему тексту слова «Отдел градостроительства и строительства» заменить словами «Отдел архитектуры и градостроительства»;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пункт 4 Правил застройки города Степногорска и поселков изложить в новой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«4. Строительство зданий и сооружений, благоустройство и озеленение объектов на территории города осуществляется по проектам, утвержденным государственным учреждением «Отдел архитектуры и градостроительства города Степногорска», при наличии положительных заключений органов государственной экспертизы, санитарно – эпидемиологического надзора, противопожарной службы, органов по чрезвычайным ситуациям и охраны окружающей среды, при строительстве внутри микрорайонов – советов общественности микрорайонов, объединения юридических лиц города Степногорска «Нурорда».   Реконструкция, перепланировка, переоборудование жилых и нежилых  помещений в жилых домах, реконструкция, перепланировка, переоборудование, изменение целевого назначения отдельно стоящего объекта в жилом массиве (микрорайоне) производится после  общественных обсуждений и получения положительного заключения на собраниях советов общественности микрорайонов, объединения юридических лиц города Степногорска «Нурорда» и рассмотрения градостроительным советом города и акиматом города. Выбор земельного участка для строительства осуществляется территориальным управлением по управлению земельными ресурсами совместно с органами архитектуры и градостроительства в соответствии с землеустроительными и градостроительными регламентами. Результаты выбора земельного участка оформляются актом о выборе земельного участка для строительства, а в необходимых случаях для установления его охранной или санитарно – защитной зоны. К данному акту прилагаются проекты границ каждого земельного участка в соответствии с возможными вариантами их выбора. Подготовка акта выбора земельного участка, проекта границ земельного участка производится в срок не более 30 дней.»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после государственной регистрации в Управлении юстиции города Степногорска и подлежит официальному опубликованию в средствах массовой информации.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Председатель сессии             Секретарь городского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городского маслихата            маслихата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Ж. Камелиденов                  Г. Копеева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