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84dacc" w14:textId="084dac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улиц в городе Степногорске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Степногорска Акмолинской области от 18 апреля 2008 года N а-4/154 и решение Степногорского городского маслихата Акмолинской области 18 апреля 2008 года N 4С-5/8. Зарегистрировано Управлением юстиции города Степногорска Акмолинской области 20 мая 2008 года N 1-2-89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«Об административно-территориальном устройстве Республики Казахстан» от 8 декабря 1993 года, на основании письма акима города от 27 февраля 2008 года № 03-20/349 и согласно решению городской комиссии по языковой политике и ономастике от 20  февраля 2008 года Степногорский акимат и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Переименовать улицы в городе Степногорске: улицу «Коммунальная» на улицу «Достық», улицу «Комсомольская» на улицу «Жастар».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после государственной регистрации в органах юстиции города Степногорска.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Решение вводится в действие после опубликования в средствах массовой информации.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города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Степногорска                               А.Никишов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сессии, и.о.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секретаря Городского маслихата             Г.Копеева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