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9d6e" w14:textId="2a89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2008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апреля 2008 года N А-3/108. Зарегистрировано департаментом юстиции Акмолинской области 10 апреля 2008 года N 3244. Утратило силу - постановлением акимата Акмолинской области 29 апреля 2009 года № А-5/205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- постановлением акимата Акмолинской области 29 апреля 2009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А-5/205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управлении в Республике Казахстан", от 8 июля 2005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воинской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и воинской службе",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 апреля 2008 года N 563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2008 года"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и обеспечить очередной призыв граждан на срочную воинскую службу в апреле-июне и октябре-декабре 2008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соответствующие местные органы военного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Акиматам районов, городов Кокшетау и Степногорска создать призывные комиссии, обеспечить их деятельность, а также привлечь медицинских, технических и других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руководства и контроля за деятельностью районных, городов Кокшетау и Степногорска призывных комиссий создать областную призывную комиссию в составе согласно приложению 1, утвердить график проведения призыва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Директору государственного учреждения "Департамент здравоохранения Акмолинской области" к началу проведения призыва сформировать городские, районные и областную медицинские комиссии квалифицированными врачами - специалистами, средним медицинским персоналом, в лечебных учреждениях выделить необходимое количество коек для внеочередного обследования и стационарного лечения призывников.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Начальнику государственного учреждения "Департамент внутренних дел Акмолинской области" (по согласованию) организовать взаимодействие с соответствующими местными органами военного управления по обеспечению общественного порядка на призывных пунктах, станциях отправок, областном сборном пункте, при отправке и убытии призывников в воинские части, а также по розыску и доставке лиц, уклоняющихся от призыва на воинскую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Начальнику государственного учреждения "Департамент по делам обороны Акмолинской области" (по согласованию) организовать контроль и работу областного сборного пункта по сбору, формированию и отправке команд молодого пополнения в воинские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Начальнику государственного учреждения "Управление по мобилизационной подготовке, гражданской обороне, организации предупреждения и ликвидации аварий и стихийных бедствий Акмолинской области" произвести материально-техническое обеспечение мероприятий по призыву граждан на срочную воинскую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Начальнику государственного учреждения "Департамент по делам обороны Акмолинской области" (по согласованию) об итогах проведения очередного призыва граждан на срочную воинскую службу в апреле - июне 2008 года и октябре - декабре 2008 года представить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Акмолинской области "О проведении очередного призыва граждан на срочную воинскую службу в апреле-июне и октябре-декабре 2007 года" от 30 апреля 2007 года N А-5/148 (зарегистрировано в Акмолинском региональном разделе Реестра государственной регистрации N 3221, опубликовано в газетах: "Арқа ажары" 31 мая 2007 года и "Акмолинская правда" 22 мая 2007 года)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исполнением настоящего постановления возлагается на заместителя акима Акмолинской области Отарова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Данное постановление акимата Акмолинской области распространяется на правоотношения, возникшие с 3 апреля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постановление акимата Акмолинской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Акмолинской области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 апреля 2008 года N а-3/108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ПРИЗЫВНОЙ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Зейнуллин              - исполняющий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Муратбек Бегайдарович    государственного учреждения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"Департамент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Акмолинской области",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призывной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Журумбаев              - начальник отдела по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Какимбекович       подготовке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учреждения "Управление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мобилизационной подготовке,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гражданской обороне,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предупреждения и ликвидации аварий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стихийных бедствий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области",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призывной комиссии;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Тойгамбаев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Кенжешевич   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"Департамент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Куттыбай               - начальник мобилизационного отдела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Ергали Омурзакович      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"Департамент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Белогуб                - начальник управления набора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 военнослужащих по контракту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призыва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"Департамент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Акмолинской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Мартазанов             - старший врач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Макшарип Баматгиреевич   коммунального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предприятия "Акмолинская областная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больница" при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учреждении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здравоохранения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области", председатель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Субач                  - медицинская сестра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Лейла Леонидовна         коммунального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"Акмолинская областная больница"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 государственном учреждении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"Департамент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Акмолинской области",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комиссии.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 апреля 2008 года N а-3/108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 </w:t>
      </w:r>
      <w:r>
        <w:br/>
      </w:r>
      <w:r>
        <w:rPr>
          <w:rFonts w:ascii="Times New Roman"/>
          <w:b/>
          <w:i w:val="false"/>
          <w:color w:val="000000"/>
        </w:rPr>
        <w:t xml:space="preserve">
воинскую службу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053"/>
        <w:gridCol w:w="1473"/>
        <w:gridCol w:w="1493"/>
        <w:gridCol w:w="1453"/>
        <w:gridCol w:w="1513"/>
        <w:gridCol w:w="1493"/>
        <w:gridCol w:w="1613"/>
      </w:tblGrid>
      <w:tr>
        <w:trPr>
          <w:trHeight w:val="3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и отделы по делам обороны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Дни работы комиссии, время - с 8.30 до 18.00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7,,29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12, 30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