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63fd" w14:textId="4c76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озер Катарколь, Щучье, Малое Чебачье, Большое Чебачье, Боровое, Жукей, реки Нура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февраля 2008 года N А-2/54. Зарегистрировано департаментом юстиции Акмолинской области 28 февраля 2008 года N 3241.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июля 2003 года, Законом Республики Казахстан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18 мая 2015 года № 19-1/446 "Об утверждении Правил установления водоохранных зон и полос" акимат Акмолинской области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постановлениями акимата Акмолинской области от 12.04.2010 года </w:t>
      </w:r>
      <w:r>
        <w:rPr>
          <w:rFonts w:ascii="Times New Roman"/>
          <w:b w:val="false"/>
          <w:i w:val="false"/>
          <w:color w:val="000000"/>
          <w:sz w:val="28"/>
        </w:rPr>
        <w:t>№ А-4/113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07.12.2015 </w:t>
      </w:r>
      <w:r>
        <w:rPr>
          <w:rFonts w:ascii="Times New Roman"/>
          <w:b w:val="false"/>
          <w:i w:val="false"/>
          <w:color w:val="000000"/>
          <w:sz w:val="28"/>
        </w:rPr>
        <w:t>№ А-12/562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озер Катарколь, Щучье, Малое Чебачье, Большое Чебачье, Боровое, Жукей, реки Нура, на основании проектной документации, согласно приложения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2.Установить режим хозяйственного использования водоохранных зон и водоохранных полос озер Катарколь, Щучье, Малое Чебачье, Большое Чебачье, Боровое, Жукей, реки Нура в соответствии с нормами Водного кодекса Республики Казахстан."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Акмолинской области от 03.09.2012 года </w:t>
      </w:r>
      <w:r>
        <w:rPr>
          <w:rFonts w:ascii="Times New Roman"/>
          <w:b w:val="false"/>
          <w:i w:val="false"/>
          <w:color w:val="000000"/>
          <w:sz w:val="28"/>
        </w:rPr>
        <w:t>№ А-10/424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Отарова К.М.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2008 года N а-2/54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озер Катарколь, Щучье, Малое Чебачье, Большое Чебачье, Боровое, Жукей, реки Нура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зеркала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кв. 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 метрах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 метрах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Катарколь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Щучье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Малое Чебачье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Чебачье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Боровое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Жукей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2008 года N а-2/54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на территории водоохранных</w:t>
      </w:r>
      <w:r>
        <w:br/>
      </w:r>
      <w:r>
        <w:rPr>
          <w:rFonts w:ascii="Times New Roman"/>
          <w:b/>
          <w:i w:val="false"/>
          <w:color w:val="000000"/>
        </w:rPr>
        <w:t>зон и водоохранных полос озер Катарколь, Щучье, Малое Чебачье,</w:t>
      </w:r>
      <w:r>
        <w:br/>
      </w:r>
      <w:r>
        <w:rPr>
          <w:rFonts w:ascii="Times New Roman"/>
          <w:b/>
          <w:i w:val="false"/>
          <w:color w:val="000000"/>
        </w:rPr>
        <w:t>Большое Чебачье, Боровое, Жукей, реки Нура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Акмолинской области от 03.09.2012 года </w:t>
      </w:r>
      <w:r>
        <w:rPr>
          <w:rFonts w:ascii="Times New Roman"/>
          <w:b w:val="false"/>
          <w:i w:val="false"/>
          <w:color w:val="ff0000"/>
          <w:sz w:val="28"/>
        </w:rPr>
        <w:t>№ А-10/424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