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18cc" w14:textId="bd91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апреля 2008 года N 80/14-IV. Зарегистрировано Департаментом юстиции города Астаны от 12 мая 2008 года N 532.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(зарегистрировано в Реестре государственной регистрации нормативных правовых актов 1 июля 2005 года за N 395, опубликовано в газетах "Астана хабары" N 90 от 5 июля 2005 года, "Вечерняя Астана" N 103-104 от 9 июля 2005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категорий граждан, нуждающихся в оказании социальной помощи за счет средств бюджета города Астаны,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"черты бедности" заменить словами "стоимости продовольственной корзины";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Перечень пунктом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Нуждающиеся граждане, больные активным туберкулезом, состоящие на диспансерном учете в государственном учреждении "Противотуберкулезный диспансер города Астаны.".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СОГЛАСОВАНО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программ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А. Алтыбаева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