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9a2d" w14:textId="9459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января 2008 года N 23-76п. Зарегистрировано Департаментом юстиции города Астаны 19 февраля 2008 года N 487. Утратило силу постановлением акимата города Астаны от 5 января 2009 года N 23-10п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5 января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23-10п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23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репатрианты (оралманы).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"Департамент занятости и социальных программ города Астаны" (далее - Департамент):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Департаменту в полном объеме информацию о предстоящем высвобождении работников в связи с ликвидацией организации,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один месяц до начала высвобождения;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Департаменту сведения о наличии свободных рабочих мест (вакантных должностей) в течение трех рабочих дней со дня их появления;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ним Департаментом граждан) извещать о приеме на работу или об отказе в приеме на работу с указанием причин путем соответствующей отметки в направлении, выданном Департаментом.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произвести государственную регистрацию настоящего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5 января 2007 года N 23-9п "Об определении целевых групп населения и мер по содействию их занятости и социальной защите в 2007 году" признать утратившим силу (зарегистрировано в Департаменте юстиции города Астаны 31 января 2007 года за N 458, опубликовано в газетах "Астана хабары" от 8 февраля 2007 года, N 21-22; "Вечерняя Астана" от 8 февраля 2007 года, N 22-23).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Кожагапанова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