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b1120" w14:textId="2bb11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квотирования объемов потребления и реализации этилового спирта без уплаты акцизов фармацевтическими предприятиями и государственными медицинскими учреждениями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23 декабря 2008 года № 601. Зарегистрирован в Министерстве юстиции Республики Казахстан 31 декабря 2008 года № 5457. Утратил силу приказом и.о. Министра финансов Республики Казахстан от 25 сентября 2012 года № 439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финансов РК от 25.09.2012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2 ) пункта 3 статьи 281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налогах и других обязательных платежах в бюджет" (Налоговый кодекс) от 10 декабря 2008 года и подпунктом 1) пункта 1 статьи 11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государственном регулировании производства и оборота этилового спирта и алкогольной продукции"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квотирования объемов потребления и реализации этилового спирта без уплаты акцизов фармацевтическими предприятиями и государственными медицинскими учреждениями.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Налоговому комитету Министерства финансов Республики Казахстан (Ергожин Д.Е.) обеспечить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Налогового комитета Министерства финансов Республики Казахстан от 14 декабря 2005 года № 564 "Об утверждении Правил квотирования объемов потребления и реализации этилового спирта без уплаты акцизов фармацевтическими предприятиями и государственными медицинскими учреждениями" (зарегистрирован в реестре государственной регистрации нормативных правовых актов № 4015, опубликован в газете "Юридическая газета" от 1 февраля 2006 г. № 16 (996)).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первого официального опубликования и распространяется на отношения возникающие с 1 января 2009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Б. Жамишев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Ж.А. Доскалиев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29 декабря 2008 года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финансов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2008 года № 601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квотирования объемов потребления и реализации этилового спирта </w:t>
      </w:r>
      <w:r>
        <w:br/>
      </w:r>
      <w:r>
        <w:rPr>
          <w:rFonts w:ascii="Times New Roman"/>
          <w:b/>
          <w:i w:val="false"/>
          <w:color w:val="000000"/>
        </w:rPr>
        <w:t xml:space="preserve">
без уплаты акцизов фармацевтическими предприятиями и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государственными медицинскими учреждениями 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налогах и других обязательных платежах в бюджет"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государственном регулировании производства и оборота этилового спирта и алкогольной продукции".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Квота на этиловый спирт определяется уполномоченным государственным органом по контролю за производством и оборотом этилового спирта (далее - уполномоченный орган), отпускаемая фармацевтическим предприятиям и государственным медицинским учреждениям.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Производители этилового спирта реализуют этиловый спирт фармацевтическим предприятиям и государственным медицинским учреждениям (далее - получатели) на основании разрешения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получателей утверждается уполномоченным органом в области здравоохранения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Под разрешением в настоящих Правилах понимается акт, предоставляющий производителям этилового спирта (далее - поставщики) право на реализацию этилового спирта без уплаты акциза получателям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(далее - Разрешение)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Разрешение выдается уполномоченным органом на основании утвержденного перечня, подтверждающего потребность каждого получателя в этиловом спирте с указанием объема, на срок не более одного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Копии разрешения в течение десяти дней после выдачи направляются в уполномоченный орган в области здравоохранения. 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Осуществление процесса квотирования объемов потребления и реализации этилового спирта без уплаты акциза получателями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Квотирование объемов потребления этилового спирта осуществляется на основании заявок получателей (далее - заявки) о намечаемых в следующем году объемах потребления этилового спирта с разбивкой по кварталам.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Уполномоченный орган ежегодно не позднее 1 августа текущего года представляет в уполномоченный орган в области здравоохранения список поставщиков с указанием их местонахождения.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Заявки с обоснованными расчетами (по нормам, учитывающим применяемые технологии) представляются получателями до 1 октября текущего года в территориальные органы уполномоченного органа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Территориальные органы уполномоченного органа в области здравоохранения представляют ежегодно не позднее 1 ноября текущего года в уполномоченный орган в области здравоохранения сводные заявки с обоснованными расчетами по объемам потребления получателями этилового спирта в следующем году в разрезе на каждого 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Уполномоченный орган в области здравоохранения для выделения квот ежегодно не позднее 1 декабря текущего года представляет в уполномоченный орган общий годовой объем потребления получателями (с разбивкой по областям) этилового спирта на следующий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Реализация этилового спирта без уплаты акциза получателям осуществляется поставщиками на основании Разрешения, выдаваемого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Дополнительное квотирование может проводиться с целью получения Разрешения для реализации этилового спирта без уплаты акциза, необходимого для производства новых лекарственных средств, в случае увеличения количества производимой продукции, а также для оказания дополнительных медицинских услуг по заявке уполномоченного органа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Неиспользованная квота текущего года не является основанием для ее использования в следующем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отзыва лицензии, приостановления деятельности, в том числе временного простоя, реорганизации или ликвидации поставщика, уполномоченный орган проводит переадресацию получателя на другого поставщика по согласованию с уполномоченным органом в области здравоохранения. </w:t>
      </w:r>
    </w:p>
    <w:bookmarkEnd w:id="7"/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Условия прекращения действия Разрешения 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Действие Разрешения на реализацию этилового спирта прекращается при условии: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истечения срока, на который выдано Разрешение;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использование в полном объеме этилового спирта, приобретенного в соответствии с Разрешением;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лишения судом Разрешения 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прекращение деятельности, реорганизации или ликвидации получателя, за исключением изменения организационно-правовой формы.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Лишение Разрешения осуществляется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выявления уполномоченным органом в области здравоохранения нецелевого использования этилового спирта;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предоставление получателем заведомо ложной информации в уполномоченный орган в области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иных случаях, предусмотренных законодательством Республики Казахстан. </w:t>
      </w:r>
    </w:p>
    <w:bookmarkEnd w:id="9"/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Контроль за целевым использованием этилового спирта 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Контроль за реализацией этилового спирта без уплаты акциза поставщиками осуществляет непосредственно уполномоченный орган и его территориальные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Контроль за целевым использованием этилового спирта получателями осуществляет уполномоченный орган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в области здравоохранения представляет в уполномоченный орган ежеквартальный отчет об использовании этилового спирта получателями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Отчеты представляются в срок не позднее десятого числа месяца, следующего за отчетным периодом. 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квотирования объемов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потребления и реализации этилового спирта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уплаты акцизов фармацевтическими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предприятиями и государственными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медицинскими учреждениями      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перечня </w:t>
      </w:r>
      <w:r>
        <w:br/>
      </w:r>
      <w:r>
        <w:rPr>
          <w:rFonts w:ascii="Times New Roman"/>
          <w:b/>
          <w:i w:val="false"/>
          <w:color w:val="000000"/>
        </w:rPr>
        <w:t xml:space="preserve">
фармацевтических предприятий и государственных медицинских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учреждений, использующих этиловый спирт для изготовления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лекарственных средств и оказания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медицинских услуг на 200_ г.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2473"/>
        <w:gridCol w:w="1853"/>
        <w:gridCol w:w="1193"/>
        <w:gridCol w:w="1613"/>
        <w:gridCol w:w="1513"/>
        <w:gridCol w:w="1653"/>
        <w:gridCol w:w="1473"/>
      </w:tblGrid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получателя 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дение)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Требуемый объем этилового спирта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200__год, литров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....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квотирования объемов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потребления и реализации этилового спирта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уплаты акцизов фармацевтическими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предприятиями и государственными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медицинскими учреждениями       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разрешения N ____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отпуск этилового спирта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 Астана                            " ___ " _________ 200_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(наименование производителя этилового спирта)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(юридический адрес, местонахождение)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разрешается реализация этилового спирта без уплаты акциза в объеме ______ литров, для осуществления медицинской деятельности и услуг в 200_ г., фармацевтическими предприятиями и государственными медицинскими учреждениями, согласно прилагаемому перечню, утвержденному уполномоченным государственным органом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Разрешение действительно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 определенной даты, либо до потребления определенного объема)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(Должность, 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М.П. Уполномоченного органа </w:t>
      </w:r>
    </w:p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квотирования объемов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потребления и реализации этилового спирта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уплаты акцизов фармацевтическими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предприятиями и государственными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медицинскими учреждениями   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Налоговый комитет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финансов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отчета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использовании этилового спирта фармацевтическими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предприятиями и государственными медицинскими </w:t>
      </w:r>
      <w:r>
        <w:br/>
      </w:r>
      <w:r>
        <w:rPr>
          <w:rFonts w:ascii="Times New Roman"/>
          <w:b/>
          <w:i w:val="false"/>
          <w:color w:val="000000"/>
        </w:rPr>
        <w:t xml:space="preserve">
учреждениями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за ________ квартал 200_ 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2573"/>
        <w:gridCol w:w="3453"/>
        <w:gridCol w:w="2713"/>
        <w:gridCol w:w="343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получателя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год,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безводного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(стопроцентного)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нарас-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итогом) литр,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безводного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(стопроцент-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ного) спирта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литр,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безводного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(стопроцентного)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спирта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(Должность, 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М.П. уполномоченного органа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области здравоохранения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