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7fea" w14:textId="c0a7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декабря 2008 года № 588. Зарегистрирован в Министерстве юстиции Республики Казахстан 26 декабря 2008 года № 5419. Утратил силу приказом Министра финансов Республики Казахстан от 27 января 2016 года № 30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27.01.2016 </w:t>
      </w:r>
      <w:r>
        <w:rPr>
          <w:rFonts w:ascii="Times New Roman"/>
          <w:b w:val="false"/>
          <w:i w:val="false"/>
          <w:color w:val="ff0000"/>
          <w:sz w:val="28"/>
        </w:rPr>
        <w:t>№ 30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пунктом 4 </w:t>
      </w:r>
      <w:r>
        <w:rPr>
          <w:rFonts w:ascii="Times New Roman"/>
          <w:b w:val="false"/>
          <w:i w:val="false"/>
          <w:color w:val="000000"/>
          <w:sz w:val="28"/>
        </w:rPr>
        <w:t xml:space="preserve">статьи 97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согласно приложению 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2. Департаменту анализа и методологии исполнения государственного бюджета Министерства финансов Республики Казахстан (Калиева А.Н.)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Признать утратившими силу приказы Министра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1) от 25 апреля 2007 года </w:t>
      </w:r>
      <w:r>
        <w:rPr>
          <w:rFonts w:ascii="Times New Roman"/>
          <w:b w:val="false"/>
          <w:i w:val="false"/>
          <w:color w:val="000000"/>
          <w:sz w:val="28"/>
        </w:rPr>
        <w:t xml:space="preserve">№ 143 </w:t>
      </w:r>
      <w:r>
        <w:rPr>
          <w:rFonts w:ascii="Times New Roman"/>
          <w:b w:val="false"/>
          <w:i w:val="false"/>
          <w:color w:val="000000"/>
          <w:sz w:val="28"/>
        </w:rPr>
        <w:t xml:space="preserve">"Об утверждении перечня расходов по экономической классификации расходов, требующих регистрации заключенных договоров" (зарегистрированный в Реестре государственной регистрации нормативных правовых актов за № 4682 от 23 мая 2007 года); </w:t>
      </w:r>
      <w:r>
        <w:br/>
      </w:r>
      <w:r>
        <w:rPr>
          <w:rFonts w:ascii="Times New Roman"/>
          <w:b w:val="false"/>
          <w:i w:val="false"/>
          <w:color w:val="000000"/>
          <w:sz w:val="28"/>
        </w:rPr>
        <w:t>
</w:t>
      </w:r>
      <w:r>
        <w:rPr>
          <w:rFonts w:ascii="Times New Roman"/>
          <w:b w:val="false"/>
          <w:i w:val="false"/>
          <w:color w:val="000000"/>
          <w:sz w:val="28"/>
        </w:rPr>
        <w:t>
      2) от 15 августа 2008 года </w:t>
      </w:r>
      <w:r>
        <w:rPr>
          <w:rFonts w:ascii="Times New Roman"/>
          <w:b w:val="false"/>
          <w:i w:val="false"/>
          <w:color w:val="000000"/>
          <w:sz w:val="28"/>
        </w:rPr>
        <w:t xml:space="preserve">№ 406 </w:t>
      </w:r>
      <w:r>
        <w:rPr>
          <w:rFonts w:ascii="Times New Roman"/>
          <w:b w:val="false"/>
          <w:i w:val="false"/>
          <w:color w:val="000000"/>
          <w:sz w:val="28"/>
        </w:rPr>
        <w:t xml:space="preserve">"О внесении изменения в приказ Министра финансов Республики Казахстан от 25 апреля 2007 года № 143 "Об утверждении перечня расходов по экономической классификации расходов, требующих регистрации заключенных договоров" (зарегистрированный в Реестре государственной регистрации нормативных правовых актов за № 5286 от 20 августа 2008 года).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с 1 января 2009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r>
        <w:rPr>
          <w:rFonts w:ascii="Times New Roman"/>
          <w:b w:val="false"/>
          <w:i w:val="false"/>
          <w:color w:val="000000"/>
          <w:sz w:val="28"/>
        </w:rPr>
        <w:t xml:space="preserve">                                     </w:t>
      </w:r>
      <w:r>
        <w:rPr>
          <w:rFonts w:ascii="Times New Roman"/>
          <w:b w:val="false"/>
          <w:i/>
          <w:color w:val="000000"/>
          <w:sz w:val="28"/>
        </w:rPr>
        <w:t xml:space="preserve">Б. Жамишев </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декабря 2008 года № 588 </w:t>
      </w:r>
    </w:p>
    <w:bookmarkEnd w:id="1"/>
    <w:bookmarkStart w:name="z7" w:id="2"/>
    <w:p>
      <w:pPr>
        <w:spacing w:after="0"/>
        <w:ind w:left="0"/>
        <w:jc w:val="left"/>
      </w:pPr>
      <w:r>
        <w:rPr>
          <w:rFonts w:ascii="Times New Roman"/>
          <w:b/>
          <w:i w:val="false"/>
          <w:color w:val="000000"/>
        </w:rPr>
        <w:t xml:space="preserve"> 
Перечень</w:t>
      </w:r>
      <w:r>
        <w:br/>
      </w:r>
      <w:r>
        <w:rPr>
          <w:rFonts w:ascii="Times New Roman"/>
          <w:b/>
          <w:i w:val="false"/>
          <w:color w:val="000000"/>
        </w:rPr>
        <w:t>
специфик экономической классификации расходов,</w:t>
      </w:r>
      <w:r>
        <w:br/>
      </w:r>
      <w:r>
        <w:rPr>
          <w:rFonts w:ascii="Times New Roman"/>
          <w:b/>
          <w:i w:val="false"/>
          <w:color w:val="000000"/>
        </w:rPr>
        <w:t>
в том числе видов расходов, по которым регистрация</w:t>
      </w:r>
      <w:r>
        <w:br/>
      </w:r>
      <w:r>
        <w:rPr>
          <w:rFonts w:ascii="Times New Roman"/>
          <w:b/>
          <w:i w:val="false"/>
          <w:color w:val="000000"/>
        </w:rPr>
        <w:t>
заключенных гражданско-правовых сделок является обязательной</w:t>
      </w:r>
    </w:p>
    <w:bookmarkEnd w:id="2"/>
    <w:p>
      <w:pPr>
        <w:spacing w:after="0"/>
        <w:ind w:left="0"/>
        <w:jc w:val="both"/>
      </w:pPr>
      <w:r>
        <w:rPr>
          <w:rFonts w:ascii="Times New Roman"/>
          <w:b w:val="false"/>
          <w:i w:val="false"/>
          <w:color w:val="ff0000"/>
          <w:sz w:val="28"/>
        </w:rPr>
        <w:t>      Сноска. Перечень в редакции приказа Министра финансов РК от 14.11.2012 </w:t>
      </w:r>
      <w:r>
        <w:rPr>
          <w:rFonts w:ascii="Times New Roman"/>
          <w:b w:val="false"/>
          <w:i w:val="false"/>
          <w:color w:val="ff0000"/>
          <w:sz w:val="28"/>
        </w:rPr>
        <w:t>№ 491</w:t>
      </w:r>
      <w:r>
        <w:rPr>
          <w:rFonts w:ascii="Times New Roman"/>
          <w:b w:val="false"/>
          <w:i w:val="false"/>
          <w:color w:val="ff0000"/>
          <w:sz w:val="28"/>
        </w:rPr>
        <w:t xml:space="preserve"> (вводится в действие с 01.01.2013); с изменениями, внесенными приказами Министра финансов РК от 14.01.2013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01.01.2013); от 26.02.2013 </w:t>
      </w:r>
      <w:r>
        <w:rPr>
          <w:rFonts w:ascii="Times New Roman"/>
          <w:b w:val="false"/>
          <w:i w:val="false"/>
          <w:color w:val="ff0000"/>
          <w:sz w:val="28"/>
        </w:rPr>
        <w:t>№ 108</w:t>
      </w:r>
      <w:r>
        <w:rPr>
          <w:rFonts w:ascii="Times New Roman"/>
          <w:b w:val="false"/>
          <w:i w:val="false"/>
          <w:color w:val="ff0000"/>
          <w:sz w:val="28"/>
        </w:rPr>
        <w:t xml:space="preserve">; от 05.09.2013 </w:t>
      </w:r>
      <w:r>
        <w:rPr>
          <w:rFonts w:ascii="Times New Roman"/>
          <w:b w:val="false"/>
          <w:i w:val="false"/>
          <w:color w:val="ff0000"/>
          <w:sz w:val="28"/>
        </w:rPr>
        <w:t>№ 428</w:t>
      </w:r>
      <w:r>
        <w:rPr>
          <w:rFonts w:ascii="Times New Roman"/>
          <w:b w:val="false"/>
          <w:i w:val="false"/>
          <w:color w:val="ff0000"/>
          <w:sz w:val="28"/>
        </w:rPr>
        <w:t xml:space="preserve">; от 11.03.2014 </w:t>
      </w:r>
      <w:r>
        <w:rPr>
          <w:rFonts w:ascii="Times New Roman"/>
          <w:b w:val="false"/>
          <w:i w:val="false"/>
          <w:color w:val="ff0000"/>
          <w:sz w:val="28"/>
        </w:rPr>
        <w:t>№ 112</w:t>
      </w:r>
      <w:r>
        <w:rPr>
          <w:rFonts w:ascii="Times New Roman"/>
          <w:b w:val="false"/>
          <w:i w:val="false"/>
          <w:color w:val="ff0000"/>
          <w:sz w:val="28"/>
        </w:rPr>
        <w:t xml:space="preserve">; от 28.08.2014 </w:t>
      </w:r>
      <w:r>
        <w:rPr>
          <w:rFonts w:ascii="Times New Roman"/>
          <w:b w:val="false"/>
          <w:i w:val="false"/>
          <w:color w:val="ff0000"/>
          <w:sz w:val="28"/>
        </w:rPr>
        <w:t>№ 381</w:t>
      </w:r>
      <w:r>
        <w:rPr>
          <w:rFonts w:ascii="Times New Roman"/>
          <w:b w:val="false"/>
          <w:i w:val="false"/>
          <w:color w:val="ff0000"/>
          <w:sz w:val="28"/>
        </w:rPr>
        <w:t xml:space="preserve">; от 21.11.2014 </w:t>
      </w:r>
      <w:r>
        <w:rPr>
          <w:rFonts w:ascii="Times New Roman"/>
          <w:b w:val="false"/>
          <w:i w:val="false"/>
          <w:color w:val="ff0000"/>
          <w:sz w:val="28"/>
        </w:rPr>
        <w:t>№ 508</w:t>
      </w:r>
      <w:r>
        <w:rPr>
          <w:rFonts w:ascii="Times New Roman"/>
          <w:b w:val="false"/>
          <w:i w:val="false"/>
          <w:color w:val="ff0000"/>
          <w:sz w:val="28"/>
        </w:rPr>
        <w:t xml:space="preserve">; от 24.12.2014 </w:t>
      </w:r>
      <w:r>
        <w:rPr>
          <w:rFonts w:ascii="Times New Roman"/>
          <w:b w:val="false"/>
          <w:i w:val="false"/>
          <w:color w:val="ff0000"/>
          <w:sz w:val="28"/>
        </w:rPr>
        <w:t>№ 580</w:t>
      </w:r>
      <w:r>
        <w:rPr>
          <w:rFonts w:ascii="Times New Roman"/>
          <w:b w:val="false"/>
          <w:i w:val="false"/>
          <w:color w:val="ff0000"/>
          <w:sz w:val="28"/>
        </w:rPr>
        <w:t xml:space="preserve">; от 20.03.2015 </w:t>
      </w:r>
      <w:r>
        <w:rPr>
          <w:rFonts w:ascii="Times New Roman"/>
          <w:b w:val="false"/>
          <w:i w:val="false"/>
          <w:color w:val="ff0000"/>
          <w:sz w:val="28"/>
        </w:rPr>
        <w:t>№ 199</w:t>
      </w:r>
      <w:r>
        <w:rPr>
          <w:rFonts w:ascii="Times New Roman"/>
          <w:b w:val="false"/>
          <w:i w:val="false"/>
          <w:color w:val="ff0000"/>
          <w:sz w:val="28"/>
        </w:rPr>
        <w:t xml:space="preserve">; от 26.06.2015 </w:t>
      </w:r>
      <w:r>
        <w:rPr>
          <w:rFonts w:ascii="Times New Roman"/>
          <w:b w:val="false"/>
          <w:i w:val="false"/>
          <w:color w:val="ff0000"/>
          <w:sz w:val="28"/>
        </w:rPr>
        <w:t>№ 387</w:t>
      </w:r>
      <w:r>
        <w:rPr>
          <w:rFonts w:ascii="Times New Roman"/>
          <w:b w:val="false"/>
          <w:i w:val="false"/>
          <w:color w:val="ff0000"/>
          <w:sz w:val="28"/>
        </w:rPr>
        <w:t xml:space="preserve">; от 29.07.2015 </w:t>
      </w:r>
      <w:r>
        <w:rPr>
          <w:rFonts w:ascii="Times New Roman"/>
          <w:b w:val="false"/>
          <w:i w:val="false"/>
          <w:color w:val="ff0000"/>
          <w:sz w:val="28"/>
        </w:rPr>
        <w:t>№ 426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92"/>
        <w:gridCol w:w="769"/>
        <w:gridCol w:w="928"/>
        <w:gridCol w:w="2659"/>
        <w:gridCol w:w="3795"/>
        <w:gridCol w:w="3809"/>
      </w:tblGrid>
      <w:tr>
        <w:trPr>
          <w:trHeight w:val="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расходов, </w:t>
            </w:r>
            <w:r>
              <w:br/>
            </w:r>
            <w:r>
              <w:rPr>
                <w:rFonts w:ascii="Times New Roman"/>
                <w:b w:val="false"/>
                <w:i w:val="false"/>
                <w:color w:val="000000"/>
                <w:sz w:val="20"/>
              </w:rPr>
              <w:t>
</w:t>
            </w:r>
            <w:r>
              <w:rPr>
                <w:rFonts w:ascii="Times New Roman"/>
                <w:b w:val="false"/>
                <w:i w:val="false"/>
                <w:color w:val="000000"/>
                <w:sz w:val="20"/>
              </w:rPr>
              <w:t xml:space="preserve">требующие </w:t>
            </w:r>
            <w:r>
              <w:br/>
            </w:r>
            <w:r>
              <w:rPr>
                <w:rFonts w:ascii="Times New Roman"/>
                <w:b w:val="false"/>
                <w:i w:val="false"/>
                <w:color w:val="000000"/>
                <w:sz w:val="20"/>
              </w:rPr>
              <w:t>
</w:t>
            </w:r>
            <w:r>
              <w:rPr>
                <w:rFonts w:ascii="Times New Roman"/>
                <w:b w:val="false"/>
                <w:i w:val="false"/>
                <w:color w:val="000000"/>
                <w:sz w:val="20"/>
              </w:rPr>
              <w:t xml:space="preserve">обязательной </w:t>
            </w:r>
            <w:r>
              <w:br/>
            </w:r>
            <w:r>
              <w:rPr>
                <w:rFonts w:ascii="Times New Roman"/>
                <w:b w:val="false"/>
                <w:i w:val="false"/>
                <w:color w:val="000000"/>
                <w:sz w:val="20"/>
              </w:rPr>
              <w:t>
</w:t>
            </w:r>
            <w:r>
              <w:rPr>
                <w:rFonts w:ascii="Times New Roman"/>
                <w:b w:val="false"/>
                <w:i w:val="false"/>
                <w:color w:val="000000"/>
                <w:sz w:val="20"/>
              </w:rPr>
              <w:t xml:space="preserve">регистрации </w:t>
            </w:r>
            <w:r>
              <w:br/>
            </w:r>
            <w:r>
              <w:rPr>
                <w:rFonts w:ascii="Times New Roman"/>
                <w:b w:val="false"/>
                <w:i w:val="false"/>
                <w:color w:val="000000"/>
                <w:sz w:val="20"/>
              </w:rPr>
              <w:t>
</w:t>
            </w:r>
            <w:r>
              <w:rPr>
                <w:rFonts w:ascii="Times New Roman"/>
                <w:b w:val="false"/>
                <w:i w:val="false"/>
                <w:color w:val="000000"/>
                <w:sz w:val="20"/>
              </w:rPr>
              <w:t xml:space="preserve">гражданско- </w:t>
            </w:r>
            <w:r>
              <w:br/>
            </w:r>
            <w:r>
              <w:rPr>
                <w:rFonts w:ascii="Times New Roman"/>
                <w:b w:val="false"/>
                <w:i w:val="false"/>
                <w:color w:val="000000"/>
                <w:sz w:val="20"/>
              </w:rPr>
              <w:t>
</w:t>
            </w:r>
            <w:r>
              <w:rPr>
                <w:rFonts w:ascii="Times New Roman"/>
                <w:b w:val="false"/>
                <w:i w:val="false"/>
                <w:color w:val="000000"/>
                <w:sz w:val="20"/>
              </w:rPr>
              <w:t>правовой сделки</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w:t>
            </w:r>
            <w:r>
              <w:rPr>
                <w:rFonts w:ascii="Times New Roman"/>
                <w:b w:val="false"/>
                <w:i w:val="false"/>
                <w:color w:val="000000"/>
                <w:sz w:val="20"/>
              </w:rPr>
              <w:t>затраты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товары и услуги</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Взносы </w:t>
            </w:r>
            <w:r>
              <w:br/>
            </w:r>
            <w:r>
              <w:rPr>
                <w:rFonts w:ascii="Times New Roman"/>
                <w:b w:val="false"/>
                <w:i w:val="false"/>
                <w:color w:val="000000"/>
                <w:sz w:val="20"/>
              </w:rPr>
              <w:t>
</w:t>
            </w:r>
            <w:r>
              <w:rPr>
                <w:rFonts w:ascii="Times New Roman"/>
                <w:b w:val="false"/>
                <w:i w:val="false"/>
                <w:color w:val="000000"/>
                <w:sz w:val="20"/>
              </w:rPr>
              <w:t xml:space="preserve">работодателей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Взносы </w:t>
            </w:r>
            <w:r>
              <w:br/>
            </w:r>
            <w:r>
              <w:rPr>
                <w:rFonts w:ascii="Times New Roman"/>
                <w:b w:val="false"/>
                <w:i w:val="false"/>
                <w:color w:val="000000"/>
                <w:sz w:val="20"/>
              </w:rPr>
              <w:t>
</w:t>
            </w:r>
            <w:r>
              <w:rPr>
                <w:rFonts w:ascii="Times New Roman"/>
                <w:b w:val="false"/>
                <w:i w:val="false"/>
                <w:color w:val="000000"/>
                <w:sz w:val="20"/>
              </w:rPr>
              <w:t xml:space="preserve">на обязательное </w:t>
            </w:r>
            <w:r>
              <w:br/>
            </w:r>
            <w:r>
              <w:rPr>
                <w:rFonts w:ascii="Times New Roman"/>
                <w:b w:val="false"/>
                <w:i w:val="false"/>
                <w:color w:val="000000"/>
                <w:sz w:val="20"/>
              </w:rPr>
              <w:t>
</w:t>
            </w:r>
            <w:r>
              <w:rPr>
                <w:rFonts w:ascii="Times New Roman"/>
                <w:b w:val="false"/>
                <w:i w:val="false"/>
                <w:color w:val="000000"/>
                <w:sz w:val="20"/>
              </w:rPr>
              <w:t xml:space="preserve">страхование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обязательное </w:t>
            </w:r>
            <w:r>
              <w:br/>
            </w:r>
            <w:r>
              <w:rPr>
                <w:rFonts w:ascii="Times New Roman"/>
                <w:b w:val="false"/>
                <w:i w:val="false"/>
                <w:color w:val="000000"/>
                <w:sz w:val="20"/>
              </w:rPr>
              <w:t>
</w:t>
            </w:r>
            <w:r>
              <w:rPr>
                <w:rFonts w:ascii="Times New Roman"/>
                <w:b w:val="false"/>
                <w:i w:val="false"/>
                <w:color w:val="000000"/>
                <w:sz w:val="20"/>
              </w:rPr>
              <w:t xml:space="preserve">страхование гражданско-правовой ответственности </w:t>
            </w:r>
            <w:r>
              <w:br/>
            </w:r>
            <w:r>
              <w:rPr>
                <w:rFonts w:ascii="Times New Roman"/>
                <w:b w:val="false"/>
                <w:i w:val="false"/>
                <w:color w:val="000000"/>
                <w:sz w:val="20"/>
              </w:rPr>
              <w:t>
</w:t>
            </w:r>
            <w:r>
              <w:rPr>
                <w:rFonts w:ascii="Times New Roman"/>
                <w:b w:val="false"/>
                <w:i w:val="false"/>
                <w:color w:val="000000"/>
                <w:sz w:val="20"/>
              </w:rPr>
              <w:t xml:space="preserve">владельцев транспортных </w:t>
            </w:r>
            <w:r>
              <w:br/>
            </w:r>
            <w:r>
              <w:rPr>
                <w:rFonts w:ascii="Times New Roman"/>
                <w:b w:val="false"/>
                <w:i w:val="false"/>
                <w:color w:val="000000"/>
                <w:sz w:val="20"/>
              </w:rPr>
              <w:t>
</w:t>
            </w:r>
            <w:r>
              <w:rPr>
                <w:rFonts w:ascii="Times New Roman"/>
                <w:b w:val="false"/>
                <w:i w:val="false"/>
                <w:color w:val="000000"/>
                <w:sz w:val="20"/>
              </w:rPr>
              <w:t xml:space="preserve">средств, на государственное </w:t>
            </w:r>
            <w:r>
              <w:br/>
            </w:r>
            <w:r>
              <w:rPr>
                <w:rFonts w:ascii="Times New Roman"/>
                <w:b w:val="false"/>
                <w:i w:val="false"/>
                <w:color w:val="000000"/>
                <w:sz w:val="20"/>
              </w:rPr>
              <w:t>
</w:t>
            </w:r>
            <w:r>
              <w:rPr>
                <w:rFonts w:ascii="Times New Roman"/>
                <w:b w:val="false"/>
                <w:i w:val="false"/>
                <w:color w:val="000000"/>
                <w:sz w:val="20"/>
              </w:rPr>
              <w:t xml:space="preserve">обязательное личное </w:t>
            </w:r>
            <w:r>
              <w:br/>
            </w:r>
            <w:r>
              <w:rPr>
                <w:rFonts w:ascii="Times New Roman"/>
                <w:b w:val="false"/>
                <w:i w:val="false"/>
                <w:color w:val="000000"/>
                <w:sz w:val="20"/>
              </w:rPr>
              <w:t>
</w:t>
            </w:r>
            <w:r>
              <w:rPr>
                <w:rFonts w:ascii="Times New Roman"/>
                <w:b w:val="false"/>
                <w:i w:val="false"/>
                <w:color w:val="000000"/>
                <w:sz w:val="20"/>
              </w:rPr>
              <w:t xml:space="preserve">страхование работников </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 xml:space="preserve">учреждений, установленных </w:t>
            </w:r>
            <w:r>
              <w:br/>
            </w:r>
            <w:r>
              <w:rPr>
                <w:rFonts w:ascii="Times New Roman"/>
                <w:b w:val="false"/>
                <w:i w:val="false"/>
                <w:color w:val="000000"/>
                <w:sz w:val="20"/>
              </w:rPr>
              <w:t>
</w:t>
            </w:r>
            <w:r>
              <w:rPr>
                <w:rFonts w:ascii="Times New Roman"/>
                <w:b w:val="false"/>
                <w:i w:val="false"/>
                <w:color w:val="000000"/>
                <w:sz w:val="20"/>
              </w:rPr>
              <w:t xml:space="preserve">действующими </w:t>
            </w:r>
            <w:r>
              <w:br/>
            </w:r>
            <w:r>
              <w:rPr>
                <w:rFonts w:ascii="Times New Roman"/>
                <w:b w:val="false"/>
                <w:i w:val="false"/>
                <w:color w:val="000000"/>
                <w:sz w:val="20"/>
              </w:rPr>
              <w:t>
</w:t>
            </w:r>
            <w:r>
              <w:rPr>
                <w:rFonts w:ascii="Times New Roman"/>
                <w:b w:val="false"/>
                <w:i w:val="false"/>
                <w:color w:val="000000"/>
                <w:sz w:val="20"/>
              </w:rPr>
              <w:t xml:space="preserve">законодательными </w:t>
            </w:r>
            <w:r>
              <w:br/>
            </w:r>
            <w:r>
              <w:rPr>
                <w:rFonts w:ascii="Times New Roman"/>
                <w:b w:val="false"/>
                <w:i w:val="false"/>
                <w:color w:val="000000"/>
                <w:sz w:val="20"/>
              </w:rPr>
              <w:t>
</w:t>
            </w:r>
            <w:r>
              <w:rPr>
                <w:rFonts w:ascii="Times New Roman"/>
                <w:b w:val="false"/>
                <w:i w:val="false"/>
                <w:color w:val="000000"/>
                <w:sz w:val="20"/>
              </w:rPr>
              <w:t xml:space="preserve">актами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запасов</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продуктов </w:t>
            </w:r>
            <w:r>
              <w:br/>
            </w:r>
            <w:r>
              <w:rPr>
                <w:rFonts w:ascii="Times New Roman"/>
                <w:b w:val="false"/>
                <w:i w:val="false"/>
                <w:color w:val="000000"/>
                <w:sz w:val="20"/>
              </w:rPr>
              <w:t>
</w:t>
            </w:r>
            <w:r>
              <w:rPr>
                <w:rFonts w:ascii="Times New Roman"/>
                <w:b w:val="false"/>
                <w:i w:val="false"/>
                <w:color w:val="000000"/>
                <w:sz w:val="20"/>
              </w:rPr>
              <w:t xml:space="preserve">питания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хранение продуктов питания государственными учреждениями для собственного использования; специальное питание; питание животных; приобретение питания для спасателей профессиональных и добровольных аварийно-спасательных служб и формирований в период проведения спасательных и неотложных работ; оплата питания военнослужащих срочной службы, курсантов военных учебных заведений, учебных заведений правоохранительных органов, других военнослужащих в случаях, предусмотренных </w:t>
            </w:r>
            <w:r>
              <w:rPr>
                <w:rFonts w:ascii="Times New Roman"/>
                <w:b w:val="false"/>
                <w:i w:val="false"/>
                <w:color w:val="000000"/>
                <w:sz w:val="20"/>
              </w:rPr>
              <w:t>статьей 44</w:t>
            </w:r>
            <w:r>
              <w:rPr>
                <w:rFonts w:ascii="Times New Roman"/>
                <w:b w:val="false"/>
                <w:i w:val="false"/>
                <w:color w:val="000000"/>
                <w:sz w:val="20"/>
              </w:rPr>
              <w:t xml:space="preserve"> Закона Республики Казахстан от 16 февраля 2012 года «О воинской службе и статусе военнослужащих», а также осужденных, подозреваемых и обвиняемых в совершении преступлений; обеспечение продовольствием курсантов специальных (военных) учебных заведений, находящихся на казарменном положении и отдельные категории сотрудников специальных государственных органов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февраля 2012 года «О специальных государственных органах Республики Казахстан»; приобретение продуктов питания в школьных столовых в случае, если в штатной численности государственного учреждения предусмотрены повара. Если по штатной численности не предусмотрены повара, то услуги по организации питания для учащихся осуществляются по договору со сторонним юридическим лицом и данные затраты отражаются по специфике 159.</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выплате компенсации в пределах стоимости питания детям и детям, оставшимся без попечения родителей, на время пребывания их в семьях родственников или отдельных граждан в дни каникул, в воскресные и праздничные дни, а также в период болезни; при выплате денежной компенсации взамен питания студентам и учащимся из числа детей-сирот и детей, оставшихся без попечения родителей, учебных заведений начального, среднего и высшего профессионального образования при отсутствии горячего питания; при питании учащихся школы-интерната для одаренных в спорте детей в период каникул и нахождения их на учебно-тренировочных сборах; при выплате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лекарственных средств и прочих изделий медицинского назначения</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лекарственных средств и перевязочных средств, медицинских инструментов и прочих изделий медицинского назначения одноразового и многоразового использования, приобретение крови, биопрепаратов, а также приобретение ветеринарных препаратов, атрибутов и изделий ветеринарного назначения</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Выплаты денежной компенсации донору производится без заключения гражданско-правовой сделки.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w:t>
            </w:r>
            <w:r>
              <w:br/>
            </w:r>
            <w:r>
              <w:rPr>
                <w:rFonts w:ascii="Times New Roman"/>
                <w:b w:val="false"/>
                <w:i w:val="false"/>
                <w:color w:val="000000"/>
                <w:sz w:val="20"/>
              </w:rPr>
              <w:t>
</w:t>
            </w:r>
            <w:r>
              <w:rPr>
                <w:rFonts w:ascii="Times New Roman"/>
                <w:b w:val="false"/>
                <w:i w:val="false"/>
                <w:color w:val="000000"/>
                <w:sz w:val="20"/>
              </w:rPr>
              <w:t>При оплате расходов, связанных с приобретением аптечки, а также лекарственных средств и прочих изделий медицинского назначения для нужд государственного учреждения (лекарственные средства и перевязочные средства для пополнения аптечки) с использованием корпоративной платежной карточки, а также за наличные деньги регистрация гражданско-правовой сделки 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пошив и ремонт </w:t>
            </w:r>
            <w:r>
              <w:br/>
            </w:r>
            <w:r>
              <w:rPr>
                <w:rFonts w:ascii="Times New Roman"/>
                <w:b w:val="false"/>
                <w:i w:val="false"/>
                <w:color w:val="000000"/>
                <w:sz w:val="20"/>
              </w:rPr>
              <w:t>
</w:t>
            </w:r>
            <w:r>
              <w:rPr>
                <w:rFonts w:ascii="Times New Roman"/>
                <w:b w:val="false"/>
                <w:i w:val="false"/>
                <w:color w:val="000000"/>
                <w:sz w:val="20"/>
              </w:rPr>
              <w:t xml:space="preserve">предметов </w:t>
            </w:r>
            <w:r>
              <w:br/>
            </w:r>
            <w:r>
              <w:rPr>
                <w:rFonts w:ascii="Times New Roman"/>
                <w:b w:val="false"/>
                <w:i w:val="false"/>
                <w:color w:val="000000"/>
                <w:sz w:val="20"/>
              </w:rPr>
              <w:t>
</w:t>
            </w:r>
            <w:r>
              <w:rPr>
                <w:rFonts w:ascii="Times New Roman"/>
                <w:b w:val="false"/>
                <w:i w:val="false"/>
                <w:color w:val="000000"/>
                <w:sz w:val="20"/>
              </w:rPr>
              <w:t xml:space="preserve">вещевого </w:t>
            </w:r>
            <w:r>
              <w:br/>
            </w:r>
            <w:r>
              <w:rPr>
                <w:rFonts w:ascii="Times New Roman"/>
                <w:b w:val="false"/>
                <w:i w:val="false"/>
                <w:color w:val="000000"/>
                <w:sz w:val="20"/>
              </w:rPr>
              <w:t>
</w:t>
            </w:r>
            <w:r>
              <w:rPr>
                <w:rFonts w:ascii="Times New Roman"/>
                <w:b w:val="false"/>
                <w:i w:val="false"/>
                <w:color w:val="000000"/>
                <w:sz w:val="20"/>
              </w:rPr>
              <w:t xml:space="preserve">имущества </w:t>
            </w:r>
            <w:r>
              <w:br/>
            </w:r>
            <w:r>
              <w:rPr>
                <w:rFonts w:ascii="Times New Roman"/>
                <w:b w:val="false"/>
                <w:i w:val="false"/>
                <w:color w:val="000000"/>
                <w:sz w:val="20"/>
              </w:rPr>
              <w:t>
</w:t>
            </w:r>
            <w:r>
              <w:rPr>
                <w:rFonts w:ascii="Times New Roman"/>
                <w:b w:val="false"/>
                <w:i w:val="false"/>
                <w:color w:val="000000"/>
                <w:sz w:val="20"/>
              </w:rPr>
              <w:t xml:space="preserve">и другого </w:t>
            </w:r>
            <w:r>
              <w:br/>
            </w:r>
            <w:r>
              <w:rPr>
                <w:rFonts w:ascii="Times New Roman"/>
                <w:b w:val="false"/>
                <w:i w:val="false"/>
                <w:color w:val="000000"/>
                <w:sz w:val="20"/>
              </w:rPr>
              <w:t>
</w:t>
            </w:r>
            <w:r>
              <w:rPr>
                <w:rFonts w:ascii="Times New Roman"/>
                <w:b w:val="false"/>
                <w:i w:val="false"/>
                <w:color w:val="000000"/>
                <w:sz w:val="20"/>
              </w:rPr>
              <w:t xml:space="preserve">форменного </w:t>
            </w:r>
            <w:r>
              <w:br/>
            </w:r>
            <w:r>
              <w:rPr>
                <w:rFonts w:ascii="Times New Roman"/>
                <w:b w:val="false"/>
                <w:i w:val="false"/>
                <w:color w:val="000000"/>
                <w:sz w:val="20"/>
              </w:rPr>
              <w:t>
</w:t>
            </w:r>
            <w:r>
              <w:rPr>
                <w:rFonts w:ascii="Times New Roman"/>
                <w:b w:val="false"/>
                <w:i w:val="false"/>
                <w:color w:val="000000"/>
                <w:sz w:val="20"/>
              </w:rPr>
              <w:t xml:space="preserve">и специального </w:t>
            </w:r>
            <w:r>
              <w:br/>
            </w:r>
            <w:r>
              <w:rPr>
                <w:rFonts w:ascii="Times New Roman"/>
                <w:b w:val="false"/>
                <w:i w:val="false"/>
                <w:color w:val="000000"/>
                <w:sz w:val="20"/>
              </w:rPr>
              <w:t>
</w:t>
            </w:r>
            <w:r>
              <w:rPr>
                <w:rFonts w:ascii="Times New Roman"/>
                <w:b w:val="false"/>
                <w:i w:val="false"/>
                <w:color w:val="000000"/>
                <w:sz w:val="20"/>
              </w:rPr>
              <w:t xml:space="preserve">обмундирования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пошив </w:t>
            </w:r>
            <w:r>
              <w:br/>
            </w:r>
            <w:r>
              <w:rPr>
                <w:rFonts w:ascii="Times New Roman"/>
                <w:b w:val="false"/>
                <w:i w:val="false"/>
                <w:color w:val="000000"/>
                <w:sz w:val="20"/>
              </w:rPr>
              <w:t>
</w:t>
            </w:r>
            <w:r>
              <w:rPr>
                <w:rFonts w:ascii="Times New Roman"/>
                <w:b w:val="false"/>
                <w:i w:val="false"/>
                <w:color w:val="000000"/>
                <w:sz w:val="20"/>
              </w:rPr>
              <w:t xml:space="preserve">и ремонт предметов </w:t>
            </w:r>
            <w:r>
              <w:br/>
            </w:r>
            <w:r>
              <w:rPr>
                <w:rFonts w:ascii="Times New Roman"/>
                <w:b w:val="false"/>
                <w:i w:val="false"/>
                <w:color w:val="000000"/>
                <w:sz w:val="20"/>
              </w:rPr>
              <w:t>
</w:t>
            </w:r>
            <w:r>
              <w:rPr>
                <w:rFonts w:ascii="Times New Roman"/>
                <w:b w:val="false"/>
                <w:i w:val="false"/>
                <w:color w:val="000000"/>
                <w:sz w:val="20"/>
              </w:rPr>
              <w:t xml:space="preserve">вещевого имущества и </w:t>
            </w:r>
            <w:r>
              <w:br/>
            </w:r>
            <w:r>
              <w:rPr>
                <w:rFonts w:ascii="Times New Roman"/>
                <w:b w:val="false"/>
                <w:i w:val="false"/>
                <w:color w:val="000000"/>
                <w:sz w:val="20"/>
              </w:rPr>
              <w:t>
</w:t>
            </w:r>
            <w:r>
              <w:rPr>
                <w:rFonts w:ascii="Times New Roman"/>
                <w:b w:val="false"/>
                <w:i w:val="false"/>
                <w:color w:val="000000"/>
                <w:sz w:val="20"/>
              </w:rPr>
              <w:t xml:space="preserve">другого форменного и </w:t>
            </w:r>
            <w:r>
              <w:br/>
            </w:r>
            <w:r>
              <w:rPr>
                <w:rFonts w:ascii="Times New Roman"/>
                <w:b w:val="false"/>
                <w:i w:val="false"/>
                <w:color w:val="000000"/>
                <w:sz w:val="20"/>
              </w:rPr>
              <w:t>
</w:t>
            </w:r>
            <w:r>
              <w:rPr>
                <w:rFonts w:ascii="Times New Roman"/>
                <w:b w:val="false"/>
                <w:i w:val="false"/>
                <w:color w:val="000000"/>
                <w:sz w:val="20"/>
              </w:rPr>
              <w:t xml:space="preserve">специального </w:t>
            </w:r>
            <w:r>
              <w:br/>
            </w:r>
            <w:r>
              <w:rPr>
                <w:rFonts w:ascii="Times New Roman"/>
                <w:b w:val="false"/>
                <w:i w:val="false"/>
                <w:color w:val="000000"/>
                <w:sz w:val="20"/>
              </w:rPr>
              <w:t>
</w:t>
            </w:r>
            <w:r>
              <w:rPr>
                <w:rFonts w:ascii="Times New Roman"/>
                <w:b w:val="false"/>
                <w:i w:val="false"/>
                <w:color w:val="000000"/>
                <w:sz w:val="20"/>
              </w:rPr>
              <w:t xml:space="preserve">обмундирования, </w:t>
            </w:r>
            <w:r>
              <w:br/>
            </w:r>
            <w:r>
              <w:rPr>
                <w:rFonts w:ascii="Times New Roman"/>
                <w:b w:val="false"/>
                <w:i w:val="false"/>
                <w:color w:val="000000"/>
                <w:sz w:val="20"/>
              </w:rPr>
              <w:t>
</w:t>
            </w:r>
            <w:r>
              <w:rPr>
                <w:rFonts w:ascii="Times New Roman"/>
                <w:b w:val="false"/>
                <w:i w:val="false"/>
                <w:color w:val="000000"/>
                <w:sz w:val="20"/>
              </w:rPr>
              <w:t xml:space="preserve">предусмотренные </w:t>
            </w:r>
            <w:r>
              <w:br/>
            </w:r>
            <w:r>
              <w:rPr>
                <w:rFonts w:ascii="Times New Roman"/>
                <w:b w:val="false"/>
                <w:i w:val="false"/>
                <w:color w:val="000000"/>
                <w:sz w:val="20"/>
              </w:rPr>
              <w:t>
</w:t>
            </w:r>
            <w:r>
              <w:rPr>
                <w:rFonts w:ascii="Times New Roman"/>
                <w:b w:val="false"/>
                <w:i w:val="false"/>
                <w:color w:val="000000"/>
                <w:sz w:val="20"/>
              </w:rPr>
              <w:t xml:space="preserve">законодательством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выплате денежной </w:t>
            </w:r>
            <w:r>
              <w:br/>
            </w:r>
            <w:r>
              <w:rPr>
                <w:rFonts w:ascii="Times New Roman"/>
                <w:b w:val="false"/>
                <w:i w:val="false"/>
                <w:color w:val="000000"/>
                <w:sz w:val="20"/>
              </w:rPr>
              <w:t>
</w:t>
            </w:r>
            <w:r>
              <w:rPr>
                <w:rFonts w:ascii="Times New Roman"/>
                <w:b w:val="false"/>
                <w:i w:val="false"/>
                <w:color w:val="000000"/>
                <w:sz w:val="20"/>
              </w:rPr>
              <w:t xml:space="preserve">компенсации взамен </w:t>
            </w:r>
            <w:r>
              <w:br/>
            </w:r>
            <w:r>
              <w:rPr>
                <w:rFonts w:ascii="Times New Roman"/>
                <w:b w:val="false"/>
                <w:i w:val="false"/>
                <w:color w:val="000000"/>
                <w:sz w:val="20"/>
              </w:rPr>
              <w:t>
</w:t>
            </w:r>
            <w:r>
              <w:rPr>
                <w:rFonts w:ascii="Times New Roman"/>
                <w:b w:val="false"/>
                <w:i w:val="false"/>
                <w:color w:val="000000"/>
                <w:sz w:val="20"/>
              </w:rPr>
              <w:t xml:space="preserve">приобретения вещевого имущества, форменного и </w:t>
            </w:r>
            <w:r>
              <w:br/>
            </w:r>
            <w:r>
              <w:rPr>
                <w:rFonts w:ascii="Times New Roman"/>
                <w:b w:val="false"/>
                <w:i w:val="false"/>
                <w:color w:val="000000"/>
                <w:sz w:val="20"/>
              </w:rPr>
              <w:t>
</w:t>
            </w:r>
            <w:r>
              <w:rPr>
                <w:rFonts w:ascii="Times New Roman"/>
                <w:b w:val="false"/>
                <w:i w:val="false"/>
                <w:color w:val="000000"/>
                <w:sz w:val="20"/>
              </w:rPr>
              <w:t xml:space="preserve">специального обмундирования </w:t>
            </w:r>
            <w:r>
              <w:br/>
            </w:r>
            <w:r>
              <w:rPr>
                <w:rFonts w:ascii="Times New Roman"/>
                <w:b w:val="false"/>
                <w:i w:val="false"/>
                <w:color w:val="000000"/>
                <w:sz w:val="20"/>
              </w:rPr>
              <w:t>
</w:t>
            </w:r>
            <w:r>
              <w:rPr>
                <w:rFonts w:ascii="Times New Roman"/>
                <w:b w:val="false"/>
                <w:i w:val="false"/>
                <w:color w:val="000000"/>
                <w:sz w:val="20"/>
              </w:rPr>
              <w:t xml:space="preserve">гражданско-правовые </w:t>
            </w:r>
            <w:r>
              <w:br/>
            </w:r>
            <w:r>
              <w:rPr>
                <w:rFonts w:ascii="Times New Roman"/>
                <w:b w:val="false"/>
                <w:i w:val="false"/>
                <w:color w:val="000000"/>
                <w:sz w:val="20"/>
              </w:rPr>
              <w:t>
</w:t>
            </w:r>
            <w:r>
              <w:rPr>
                <w:rFonts w:ascii="Times New Roman"/>
                <w:b w:val="false"/>
                <w:i w:val="false"/>
                <w:color w:val="000000"/>
                <w:sz w:val="20"/>
              </w:rPr>
              <w:t xml:space="preserve">сделки на поставку товаров (работ и услуг) не заключаются. </w:t>
            </w:r>
            <w:r>
              <w:br/>
            </w:r>
            <w:r>
              <w:rPr>
                <w:rFonts w:ascii="Times New Roman"/>
                <w:b w:val="false"/>
                <w:i w:val="false"/>
                <w:color w:val="000000"/>
                <w:sz w:val="20"/>
              </w:rPr>
              <w:t>
</w:t>
            </w:r>
            <w:r>
              <w:rPr>
                <w:rFonts w:ascii="Times New Roman"/>
                <w:b w:val="false"/>
                <w:i w:val="false"/>
                <w:color w:val="000000"/>
                <w:sz w:val="20"/>
              </w:rPr>
              <w:t xml:space="preserve">Проведение платежей по расходам на сумму, не </w:t>
            </w:r>
            <w:r>
              <w:br/>
            </w:r>
            <w:r>
              <w:rPr>
                <w:rFonts w:ascii="Times New Roman"/>
                <w:b w:val="false"/>
                <w:i w:val="false"/>
                <w:color w:val="000000"/>
                <w:sz w:val="20"/>
              </w:rPr>
              <w:t>
</w:t>
            </w:r>
            <w:r>
              <w:rPr>
                <w:rFonts w:ascii="Times New Roman"/>
                <w:b w:val="false"/>
                <w:i w:val="false"/>
                <w:color w:val="000000"/>
                <w:sz w:val="20"/>
              </w:rPr>
              <w:t xml:space="preserve">превышающую 100-кратного </w:t>
            </w:r>
            <w:r>
              <w:br/>
            </w:r>
            <w:r>
              <w:rPr>
                <w:rFonts w:ascii="Times New Roman"/>
                <w:b w:val="false"/>
                <w:i w:val="false"/>
                <w:color w:val="000000"/>
                <w:sz w:val="20"/>
              </w:rPr>
              <w:t>
</w:t>
            </w:r>
            <w:r>
              <w:rPr>
                <w:rFonts w:ascii="Times New Roman"/>
                <w:b w:val="false"/>
                <w:i w:val="false"/>
                <w:color w:val="000000"/>
                <w:sz w:val="20"/>
              </w:rPr>
              <w:t xml:space="preserve">месячного расчетного </w:t>
            </w:r>
            <w:r>
              <w:br/>
            </w:r>
            <w:r>
              <w:rPr>
                <w:rFonts w:ascii="Times New Roman"/>
                <w:b w:val="false"/>
                <w:i w:val="false"/>
                <w:color w:val="000000"/>
                <w:sz w:val="20"/>
              </w:rPr>
              <w:t>
</w:t>
            </w:r>
            <w:r>
              <w:rPr>
                <w:rFonts w:ascii="Times New Roman"/>
                <w:b w:val="false"/>
                <w:i w:val="false"/>
                <w:color w:val="000000"/>
                <w:sz w:val="20"/>
              </w:rPr>
              <w:t xml:space="preserve">показателя без заключения </w:t>
            </w:r>
            <w:r>
              <w:br/>
            </w:r>
            <w:r>
              <w:rPr>
                <w:rFonts w:ascii="Times New Roman"/>
                <w:b w:val="false"/>
                <w:i w:val="false"/>
                <w:color w:val="000000"/>
                <w:sz w:val="20"/>
              </w:rPr>
              <w:t>
</w:t>
            </w:r>
            <w:r>
              <w:rPr>
                <w:rFonts w:ascii="Times New Roman"/>
                <w:b w:val="false"/>
                <w:i w:val="false"/>
                <w:color w:val="000000"/>
                <w:sz w:val="20"/>
              </w:rPr>
              <w:t xml:space="preserve">гражданско-правовой </w:t>
            </w:r>
            <w:r>
              <w:br/>
            </w:r>
            <w:r>
              <w:rPr>
                <w:rFonts w:ascii="Times New Roman"/>
                <w:b w:val="false"/>
                <w:i w:val="false"/>
                <w:color w:val="000000"/>
                <w:sz w:val="20"/>
              </w:rPr>
              <w:t>
</w:t>
            </w:r>
            <w:r>
              <w:rPr>
                <w:rFonts w:ascii="Times New Roman"/>
                <w:b w:val="false"/>
                <w:i w:val="false"/>
                <w:color w:val="000000"/>
                <w:sz w:val="20"/>
              </w:rPr>
              <w:t xml:space="preserve">сделки, осуществляется на основании счета к оплате без приложения подтверждающих документов.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топлива, горюче-смазочных материалов.</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перевозку, погрузку, разгрузку и хранение топлива всех видов.</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При оплате расходов, связанных с оплатой стоимости ГСМ,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 с использованием корпоративной платежной карточки регистрации гражданско-правовой сделки не требуется. При оплате расходов государственных учреждений, связанных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 с использованием корпоративной платежной карточки регистрация гражданско-правовой сделки не требуется.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прочих запасов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материалов</w:t>
            </w:r>
            <w:r>
              <w:br/>
            </w:r>
            <w:r>
              <w:rPr>
                <w:rFonts w:ascii="Times New Roman"/>
                <w:b w:val="false"/>
                <w:i w:val="false"/>
                <w:color w:val="000000"/>
                <w:sz w:val="20"/>
              </w:rPr>
              <w:t>
</w:t>
            </w:r>
            <w:r>
              <w:rPr>
                <w:rFonts w:ascii="Times New Roman"/>
                <w:b w:val="false"/>
                <w:i w:val="false"/>
                <w:color w:val="000000"/>
                <w:sz w:val="20"/>
              </w:rPr>
              <w:t>и других запасов не</w:t>
            </w:r>
            <w:r>
              <w:br/>
            </w:r>
            <w:r>
              <w:rPr>
                <w:rFonts w:ascii="Times New Roman"/>
                <w:b w:val="false"/>
                <w:i w:val="false"/>
                <w:color w:val="000000"/>
                <w:sz w:val="20"/>
              </w:rPr>
              <w:t>
</w:t>
            </w:r>
            <w:r>
              <w:rPr>
                <w:rFonts w:ascii="Times New Roman"/>
                <w:b w:val="false"/>
                <w:i w:val="false"/>
                <w:color w:val="000000"/>
                <w:sz w:val="20"/>
              </w:rPr>
              <w:t>предусмотренных по</w:t>
            </w:r>
            <w:r>
              <w:br/>
            </w:r>
            <w:r>
              <w:rPr>
                <w:rFonts w:ascii="Times New Roman"/>
                <w:b w:val="false"/>
                <w:i w:val="false"/>
                <w:color w:val="000000"/>
                <w:sz w:val="20"/>
              </w:rPr>
              <w:t>
</w:t>
            </w:r>
            <w:r>
              <w:rPr>
                <w:rFonts w:ascii="Times New Roman"/>
                <w:b w:val="false"/>
                <w:i w:val="false"/>
                <w:color w:val="000000"/>
                <w:sz w:val="20"/>
              </w:rPr>
              <w:t>спецификам 141-144.</w:t>
            </w:r>
            <w:r>
              <w:br/>
            </w:r>
            <w:r>
              <w:rPr>
                <w:rFonts w:ascii="Times New Roman"/>
                <w:b w:val="false"/>
                <w:i w:val="false"/>
                <w:color w:val="000000"/>
                <w:sz w:val="20"/>
              </w:rPr>
              <w:t>
</w:t>
            </w:r>
            <w:r>
              <w:rPr>
                <w:rFonts w:ascii="Times New Roman"/>
                <w:b w:val="false"/>
                <w:i w:val="false"/>
                <w:color w:val="000000"/>
                <w:sz w:val="20"/>
              </w:rPr>
              <w:t>Также по данной</w:t>
            </w:r>
            <w:r>
              <w:br/>
            </w:r>
            <w:r>
              <w:rPr>
                <w:rFonts w:ascii="Times New Roman"/>
                <w:b w:val="false"/>
                <w:i w:val="false"/>
                <w:color w:val="000000"/>
                <w:sz w:val="20"/>
              </w:rPr>
              <w:t>
</w:t>
            </w:r>
            <w:r>
              <w:rPr>
                <w:rFonts w:ascii="Times New Roman"/>
                <w:b w:val="false"/>
                <w:i w:val="false"/>
                <w:color w:val="000000"/>
                <w:sz w:val="20"/>
              </w:rPr>
              <w:t>специфике отражаются</w:t>
            </w:r>
            <w:r>
              <w:br/>
            </w:r>
            <w:r>
              <w:rPr>
                <w:rFonts w:ascii="Times New Roman"/>
                <w:b w:val="false"/>
                <w:i w:val="false"/>
                <w:color w:val="000000"/>
                <w:sz w:val="20"/>
              </w:rPr>
              <w:t>
</w:t>
            </w:r>
            <w:r>
              <w:rPr>
                <w:rFonts w:ascii="Times New Roman"/>
                <w:b w:val="false"/>
                <w:i w:val="false"/>
                <w:color w:val="000000"/>
                <w:sz w:val="20"/>
              </w:rPr>
              <w:t>затраты на приобретение</w:t>
            </w:r>
            <w:r>
              <w:br/>
            </w:r>
            <w:r>
              <w:rPr>
                <w:rFonts w:ascii="Times New Roman"/>
                <w:b w:val="false"/>
                <w:i w:val="false"/>
                <w:color w:val="000000"/>
                <w:sz w:val="20"/>
              </w:rPr>
              <w:t>
</w:t>
            </w:r>
            <w:r>
              <w:rPr>
                <w:rFonts w:ascii="Times New Roman"/>
                <w:b w:val="false"/>
                <w:i w:val="false"/>
                <w:color w:val="000000"/>
                <w:sz w:val="20"/>
              </w:rPr>
              <w:t>предметов и материалов</w:t>
            </w:r>
            <w:r>
              <w:br/>
            </w:r>
            <w:r>
              <w:rPr>
                <w:rFonts w:ascii="Times New Roman"/>
                <w:b w:val="false"/>
                <w:i w:val="false"/>
                <w:color w:val="000000"/>
                <w:sz w:val="20"/>
              </w:rPr>
              <w:t>
</w:t>
            </w:r>
            <w:r>
              <w:rPr>
                <w:rFonts w:ascii="Times New Roman"/>
                <w:b w:val="false"/>
                <w:i w:val="false"/>
                <w:color w:val="000000"/>
                <w:sz w:val="20"/>
              </w:rPr>
              <w:t>военного назначения.</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«Обеспечение специальной, инженерно- технической и физической защиты дипломатических представительств за рубежом»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При оплате расходов государственных учреждений, реализующих государственную</w:t>
            </w:r>
            <w:r>
              <w:br/>
            </w:r>
            <w:r>
              <w:rPr>
                <w:rFonts w:ascii="Times New Roman"/>
                <w:b w:val="false"/>
                <w:i w:val="false"/>
                <w:color w:val="000000"/>
                <w:sz w:val="20"/>
              </w:rPr>
              <w:t>
</w:t>
            </w:r>
            <w:r>
              <w:rPr>
                <w:rFonts w:ascii="Times New Roman"/>
                <w:b w:val="false"/>
                <w:i w:val="false"/>
                <w:color w:val="000000"/>
                <w:sz w:val="20"/>
              </w:rPr>
              <w:t>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 с использованием корпоративной платежной карточки регистрация гражданско-правовой сделки 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услуг и работ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w:t>
            </w:r>
            <w:r>
              <w:rPr>
                <w:rFonts w:ascii="Times New Roman"/>
                <w:b w:val="false"/>
                <w:i w:val="false"/>
                <w:color w:val="000000"/>
                <w:sz w:val="20"/>
              </w:rPr>
              <w:t>коммунальных услуг</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горячую, </w:t>
            </w:r>
            <w:r>
              <w:br/>
            </w:r>
            <w:r>
              <w:rPr>
                <w:rFonts w:ascii="Times New Roman"/>
                <w:b w:val="false"/>
                <w:i w:val="false"/>
                <w:color w:val="000000"/>
                <w:sz w:val="20"/>
              </w:rPr>
              <w:t>
</w:t>
            </w:r>
            <w:r>
              <w:rPr>
                <w:rFonts w:ascii="Times New Roman"/>
                <w:b w:val="false"/>
                <w:i w:val="false"/>
                <w:color w:val="000000"/>
                <w:sz w:val="20"/>
              </w:rPr>
              <w:t xml:space="preserve">холодную воду, </w:t>
            </w:r>
            <w:r>
              <w:br/>
            </w:r>
            <w:r>
              <w:rPr>
                <w:rFonts w:ascii="Times New Roman"/>
                <w:b w:val="false"/>
                <w:i w:val="false"/>
                <w:color w:val="000000"/>
                <w:sz w:val="20"/>
              </w:rPr>
              <w:t>
</w:t>
            </w:r>
            <w:r>
              <w:rPr>
                <w:rFonts w:ascii="Times New Roman"/>
                <w:b w:val="false"/>
                <w:i w:val="false"/>
                <w:color w:val="000000"/>
                <w:sz w:val="20"/>
              </w:rPr>
              <w:t xml:space="preserve">канализацию; </w:t>
            </w:r>
          </w:p>
          <w:p>
            <w:pPr>
              <w:spacing w:after="20"/>
              <w:ind w:left="20"/>
              <w:jc w:val="both"/>
            </w:pPr>
            <w:r>
              <w:rPr>
                <w:rFonts w:ascii="Times New Roman"/>
                <w:b w:val="false"/>
                <w:i w:val="false"/>
                <w:color w:val="000000"/>
                <w:sz w:val="20"/>
              </w:rPr>
              <w:t>плата за газ, электроэнергию;</w:t>
            </w:r>
          </w:p>
          <w:p>
            <w:pPr>
              <w:spacing w:after="20"/>
              <w:ind w:left="20"/>
              <w:jc w:val="both"/>
            </w:pPr>
            <w:r>
              <w:rPr>
                <w:rFonts w:ascii="Times New Roman"/>
                <w:b w:val="false"/>
                <w:i w:val="false"/>
                <w:color w:val="000000"/>
                <w:sz w:val="20"/>
              </w:rPr>
              <w:t xml:space="preserve">плата за теплоэнергию, пеня за несвоевременную оплату коммунальных услуг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w:t>
            </w:r>
            <w:r>
              <w:rPr>
                <w:rFonts w:ascii="Times New Roman"/>
                <w:b w:val="false"/>
                <w:i w:val="false"/>
                <w:color w:val="000000"/>
                <w:sz w:val="20"/>
              </w:rPr>
              <w:t xml:space="preserve">услуг связи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Абонентная плата за телефоны; </w:t>
            </w:r>
            <w:r>
              <w:br/>
            </w:r>
            <w:r>
              <w:rPr>
                <w:rFonts w:ascii="Times New Roman"/>
                <w:b w:val="false"/>
                <w:i w:val="false"/>
                <w:color w:val="000000"/>
                <w:sz w:val="20"/>
              </w:rPr>
              <w:t>
</w:t>
            </w:r>
            <w:r>
              <w:rPr>
                <w:rFonts w:ascii="Times New Roman"/>
                <w:b w:val="false"/>
                <w:i w:val="false"/>
                <w:color w:val="000000"/>
                <w:sz w:val="20"/>
              </w:rPr>
              <w:t xml:space="preserve">междугородние </w:t>
            </w:r>
            <w:r>
              <w:br/>
            </w:r>
            <w:r>
              <w:rPr>
                <w:rFonts w:ascii="Times New Roman"/>
                <w:b w:val="false"/>
                <w:i w:val="false"/>
                <w:color w:val="000000"/>
                <w:sz w:val="20"/>
              </w:rPr>
              <w:t>
</w:t>
            </w:r>
            <w:r>
              <w:rPr>
                <w:rFonts w:ascii="Times New Roman"/>
                <w:b w:val="false"/>
                <w:i w:val="false"/>
                <w:color w:val="000000"/>
                <w:sz w:val="20"/>
              </w:rPr>
              <w:t xml:space="preserve">переговоры; </w:t>
            </w:r>
          </w:p>
          <w:p>
            <w:pPr>
              <w:spacing w:after="20"/>
              <w:ind w:left="20"/>
              <w:jc w:val="both"/>
            </w:pPr>
            <w:r>
              <w:rPr>
                <w:rFonts w:ascii="Times New Roman"/>
                <w:b w:val="false"/>
                <w:i w:val="false"/>
                <w:color w:val="000000"/>
                <w:sz w:val="20"/>
              </w:rPr>
              <w:t xml:space="preserve">сотовую связь; </w:t>
            </w:r>
          </w:p>
          <w:p>
            <w:pPr>
              <w:spacing w:after="20"/>
              <w:ind w:left="20"/>
              <w:jc w:val="both"/>
            </w:pPr>
            <w:r>
              <w:rPr>
                <w:rFonts w:ascii="Times New Roman"/>
                <w:b w:val="false"/>
                <w:i w:val="false"/>
                <w:color w:val="000000"/>
                <w:sz w:val="20"/>
              </w:rPr>
              <w:t xml:space="preserve">почтово-телеграфные расходы; </w:t>
            </w:r>
            <w:r>
              <w:br/>
            </w:r>
            <w:r>
              <w:rPr>
                <w:rFonts w:ascii="Times New Roman"/>
                <w:b w:val="false"/>
                <w:i w:val="false"/>
                <w:color w:val="000000"/>
                <w:sz w:val="20"/>
              </w:rPr>
              <w:t>
</w:t>
            </w:r>
            <w:r>
              <w:rPr>
                <w:rFonts w:ascii="Times New Roman"/>
                <w:b w:val="false"/>
                <w:i w:val="false"/>
                <w:color w:val="000000"/>
                <w:sz w:val="20"/>
              </w:rPr>
              <w:t xml:space="preserve">правительственную </w:t>
            </w:r>
            <w:r>
              <w:br/>
            </w:r>
            <w:r>
              <w:rPr>
                <w:rFonts w:ascii="Times New Roman"/>
                <w:b w:val="false"/>
                <w:i w:val="false"/>
                <w:color w:val="000000"/>
                <w:sz w:val="20"/>
              </w:rPr>
              <w:t>
</w:t>
            </w:r>
            <w:r>
              <w:rPr>
                <w:rFonts w:ascii="Times New Roman"/>
                <w:b w:val="false"/>
                <w:i w:val="false"/>
                <w:color w:val="000000"/>
                <w:sz w:val="20"/>
              </w:rPr>
              <w:t xml:space="preserve">связь; </w:t>
            </w:r>
          </w:p>
          <w:p>
            <w:pPr>
              <w:spacing w:after="20"/>
              <w:ind w:left="20"/>
              <w:jc w:val="both"/>
            </w:pPr>
            <w:r>
              <w:rPr>
                <w:rFonts w:ascii="Times New Roman"/>
                <w:b w:val="false"/>
                <w:i w:val="false"/>
                <w:color w:val="000000"/>
                <w:sz w:val="20"/>
              </w:rPr>
              <w:t xml:space="preserve">факс; </w:t>
            </w:r>
            <w:r>
              <w:br/>
            </w:r>
            <w:r>
              <w:rPr>
                <w:rFonts w:ascii="Times New Roman"/>
                <w:b w:val="false"/>
                <w:i w:val="false"/>
                <w:color w:val="000000"/>
                <w:sz w:val="20"/>
              </w:rPr>
              <w:t>
</w:t>
            </w:r>
            <w:r>
              <w:rPr>
                <w:rFonts w:ascii="Times New Roman"/>
                <w:b w:val="false"/>
                <w:i w:val="false"/>
                <w:color w:val="000000"/>
                <w:sz w:val="20"/>
              </w:rPr>
              <w:t xml:space="preserve">электронную почту; </w:t>
            </w:r>
            <w:r>
              <w:br/>
            </w:r>
            <w:r>
              <w:rPr>
                <w:rFonts w:ascii="Times New Roman"/>
                <w:b w:val="false"/>
                <w:i w:val="false"/>
                <w:color w:val="000000"/>
                <w:sz w:val="20"/>
              </w:rPr>
              <w:t>
</w:t>
            </w:r>
            <w:r>
              <w:rPr>
                <w:rFonts w:ascii="Times New Roman"/>
                <w:b w:val="false"/>
                <w:i w:val="false"/>
                <w:color w:val="000000"/>
                <w:sz w:val="20"/>
              </w:rPr>
              <w:t xml:space="preserve">специальную и </w:t>
            </w:r>
            <w:r>
              <w:br/>
            </w:r>
            <w:r>
              <w:rPr>
                <w:rFonts w:ascii="Times New Roman"/>
                <w:b w:val="false"/>
                <w:i w:val="false"/>
                <w:color w:val="000000"/>
                <w:sz w:val="20"/>
              </w:rPr>
              <w:t>
</w:t>
            </w:r>
            <w:r>
              <w:rPr>
                <w:rFonts w:ascii="Times New Roman"/>
                <w:b w:val="false"/>
                <w:i w:val="false"/>
                <w:color w:val="000000"/>
                <w:sz w:val="20"/>
              </w:rPr>
              <w:t xml:space="preserve">спутниковую связь; </w:t>
            </w:r>
            <w:r>
              <w:br/>
            </w:r>
            <w:r>
              <w:rPr>
                <w:rFonts w:ascii="Times New Roman"/>
                <w:b w:val="false"/>
                <w:i w:val="false"/>
                <w:color w:val="000000"/>
                <w:sz w:val="20"/>
              </w:rPr>
              <w:t>
</w:t>
            </w:r>
            <w:r>
              <w:rPr>
                <w:rFonts w:ascii="Times New Roman"/>
                <w:b w:val="false"/>
                <w:i w:val="false"/>
                <w:color w:val="000000"/>
                <w:sz w:val="20"/>
              </w:rPr>
              <w:t xml:space="preserve">телетайп; </w:t>
            </w:r>
          </w:p>
          <w:p>
            <w:pPr>
              <w:spacing w:after="20"/>
              <w:ind w:left="20"/>
              <w:jc w:val="both"/>
            </w:pPr>
            <w:r>
              <w:rPr>
                <w:rFonts w:ascii="Times New Roman"/>
                <w:b w:val="false"/>
                <w:i w:val="false"/>
                <w:color w:val="000000"/>
                <w:sz w:val="20"/>
              </w:rPr>
              <w:t xml:space="preserve">радио; и другие виды связи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w:t>
            </w:r>
            <w:r>
              <w:rPr>
                <w:rFonts w:ascii="Times New Roman"/>
                <w:b w:val="false"/>
                <w:i w:val="false"/>
                <w:color w:val="000000"/>
                <w:sz w:val="20"/>
              </w:rPr>
              <w:t xml:space="preserve">транспортных услуг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транспорта; </w:t>
            </w:r>
            <w:r>
              <w:br/>
            </w:r>
            <w:r>
              <w:rPr>
                <w:rFonts w:ascii="Times New Roman"/>
                <w:b w:val="false"/>
                <w:i w:val="false"/>
                <w:color w:val="000000"/>
                <w:sz w:val="20"/>
              </w:rPr>
              <w:t>
</w:t>
            </w:r>
            <w:r>
              <w:rPr>
                <w:rFonts w:ascii="Times New Roman"/>
                <w:b w:val="false"/>
                <w:i w:val="false"/>
                <w:color w:val="000000"/>
                <w:sz w:val="20"/>
              </w:rPr>
              <w:t xml:space="preserve">оплата за перевозку </w:t>
            </w:r>
            <w:r>
              <w:br/>
            </w:r>
            <w:r>
              <w:rPr>
                <w:rFonts w:ascii="Times New Roman"/>
                <w:b w:val="false"/>
                <w:i w:val="false"/>
                <w:color w:val="000000"/>
                <w:sz w:val="20"/>
              </w:rPr>
              <w:t>
</w:t>
            </w:r>
            <w:r>
              <w:rPr>
                <w:rFonts w:ascii="Times New Roman"/>
                <w:b w:val="false"/>
                <w:i w:val="false"/>
                <w:color w:val="000000"/>
                <w:sz w:val="20"/>
              </w:rPr>
              <w:t xml:space="preserve">оборудования, </w:t>
            </w:r>
            <w:r>
              <w:br/>
            </w:r>
            <w:r>
              <w:rPr>
                <w:rFonts w:ascii="Times New Roman"/>
                <w:b w:val="false"/>
                <w:i w:val="false"/>
                <w:color w:val="000000"/>
                <w:sz w:val="20"/>
              </w:rPr>
              <w:t>
</w:t>
            </w:r>
            <w:r>
              <w:rPr>
                <w:rFonts w:ascii="Times New Roman"/>
                <w:b w:val="false"/>
                <w:i w:val="false"/>
                <w:color w:val="000000"/>
                <w:sz w:val="20"/>
              </w:rPr>
              <w:t xml:space="preserve">материалов, </w:t>
            </w:r>
            <w:r>
              <w:br/>
            </w:r>
            <w:r>
              <w:rPr>
                <w:rFonts w:ascii="Times New Roman"/>
                <w:b w:val="false"/>
                <w:i w:val="false"/>
                <w:color w:val="000000"/>
                <w:sz w:val="20"/>
              </w:rPr>
              <w:t>
</w:t>
            </w:r>
            <w:r>
              <w:rPr>
                <w:rFonts w:ascii="Times New Roman"/>
                <w:b w:val="false"/>
                <w:i w:val="false"/>
                <w:color w:val="000000"/>
                <w:sz w:val="20"/>
              </w:rPr>
              <w:t xml:space="preserve">специального </w:t>
            </w:r>
            <w:r>
              <w:br/>
            </w:r>
            <w:r>
              <w:rPr>
                <w:rFonts w:ascii="Times New Roman"/>
                <w:b w:val="false"/>
                <w:i w:val="false"/>
                <w:color w:val="000000"/>
                <w:sz w:val="20"/>
              </w:rPr>
              <w:t>
</w:t>
            </w:r>
            <w:r>
              <w:rPr>
                <w:rFonts w:ascii="Times New Roman"/>
                <w:b w:val="false"/>
                <w:i w:val="false"/>
                <w:color w:val="000000"/>
                <w:sz w:val="20"/>
              </w:rPr>
              <w:t xml:space="preserve">контингента, вооружения, военной техники, призывников и прочие перевозки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w:t>
            </w:r>
            <w:r>
              <w:br/>
            </w:r>
            <w:r>
              <w:rPr>
                <w:rFonts w:ascii="Times New Roman"/>
                <w:b w:val="false"/>
                <w:i w:val="false"/>
                <w:color w:val="000000"/>
                <w:sz w:val="20"/>
              </w:rPr>
              <w:t>
</w:t>
            </w:r>
            <w:r>
              <w:rPr>
                <w:rFonts w:ascii="Times New Roman"/>
                <w:b w:val="false"/>
                <w:i w:val="false"/>
                <w:color w:val="000000"/>
                <w:sz w:val="20"/>
              </w:rPr>
              <w:t>правовых сделок на</w:t>
            </w:r>
            <w:r>
              <w:br/>
            </w:r>
            <w:r>
              <w:rPr>
                <w:rFonts w:ascii="Times New Roman"/>
                <w:b w:val="false"/>
                <w:i w:val="false"/>
                <w:color w:val="000000"/>
                <w:sz w:val="20"/>
              </w:rPr>
              <w:t>
</w:t>
            </w:r>
            <w:r>
              <w:rPr>
                <w:rFonts w:ascii="Times New Roman"/>
                <w:b w:val="false"/>
                <w:i w:val="false"/>
                <w:color w:val="000000"/>
                <w:sz w:val="20"/>
              </w:rPr>
              <w:t>поставку товаров (работ</w:t>
            </w:r>
            <w:r>
              <w:br/>
            </w:r>
            <w:r>
              <w:rPr>
                <w:rFonts w:ascii="Times New Roman"/>
                <w:b w:val="false"/>
                <w:i w:val="false"/>
                <w:color w:val="000000"/>
                <w:sz w:val="20"/>
              </w:rPr>
              <w:t>
</w:t>
            </w:r>
            <w:r>
              <w:rPr>
                <w:rFonts w:ascii="Times New Roman"/>
                <w:b w:val="false"/>
                <w:i w:val="false"/>
                <w:color w:val="000000"/>
                <w:sz w:val="20"/>
              </w:rPr>
              <w:t>и услуг): при</w:t>
            </w:r>
            <w:r>
              <w:br/>
            </w:r>
            <w:r>
              <w:rPr>
                <w:rFonts w:ascii="Times New Roman"/>
                <w:b w:val="false"/>
                <w:i w:val="false"/>
                <w:color w:val="000000"/>
                <w:sz w:val="20"/>
              </w:rPr>
              <w:t>
</w:t>
            </w:r>
            <w:r>
              <w:rPr>
                <w:rFonts w:ascii="Times New Roman"/>
                <w:b w:val="false"/>
                <w:i w:val="false"/>
                <w:color w:val="000000"/>
                <w:sz w:val="20"/>
              </w:rPr>
              <w:t>перечислении сумм на</w:t>
            </w:r>
            <w:r>
              <w:br/>
            </w:r>
            <w:r>
              <w:rPr>
                <w:rFonts w:ascii="Times New Roman"/>
                <w:b w:val="false"/>
                <w:i w:val="false"/>
                <w:color w:val="000000"/>
                <w:sz w:val="20"/>
              </w:rPr>
              <w:t>
</w:t>
            </w:r>
            <w:r>
              <w:rPr>
                <w:rFonts w:ascii="Times New Roman"/>
                <w:b w:val="false"/>
                <w:i w:val="false"/>
                <w:color w:val="000000"/>
                <w:sz w:val="20"/>
              </w:rPr>
              <w:t>счета в Национальном</w:t>
            </w:r>
            <w:r>
              <w:br/>
            </w:r>
            <w:r>
              <w:rPr>
                <w:rFonts w:ascii="Times New Roman"/>
                <w:b w:val="false"/>
                <w:i w:val="false"/>
                <w:color w:val="000000"/>
                <w:sz w:val="20"/>
              </w:rPr>
              <w:t>
</w:t>
            </w:r>
            <w:r>
              <w:rPr>
                <w:rFonts w:ascii="Times New Roman"/>
                <w:b w:val="false"/>
                <w:i w:val="false"/>
                <w:color w:val="000000"/>
                <w:sz w:val="20"/>
              </w:rPr>
              <w:t>Банке Республики</w:t>
            </w:r>
            <w:r>
              <w:br/>
            </w:r>
            <w:r>
              <w:rPr>
                <w:rFonts w:ascii="Times New Roman"/>
                <w:b w:val="false"/>
                <w:i w:val="false"/>
                <w:color w:val="000000"/>
                <w:sz w:val="20"/>
              </w:rPr>
              <w:t>
</w:t>
            </w:r>
            <w:r>
              <w:rPr>
                <w:rFonts w:ascii="Times New Roman"/>
                <w:b w:val="false"/>
                <w:i w:val="false"/>
                <w:color w:val="000000"/>
                <w:sz w:val="20"/>
              </w:rPr>
              <w:t>Казахстан для</w:t>
            </w:r>
            <w:r>
              <w:br/>
            </w:r>
            <w:r>
              <w:rPr>
                <w:rFonts w:ascii="Times New Roman"/>
                <w:b w:val="false"/>
                <w:i w:val="false"/>
                <w:color w:val="000000"/>
                <w:sz w:val="20"/>
              </w:rPr>
              <w:t>
</w:t>
            </w:r>
            <w:r>
              <w:rPr>
                <w:rFonts w:ascii="Times New Roman"/>
                <w:b w:val="false"/>
                <w:i w:val="false"/>
                <w:color w:val="000000"/>
                <w:sz w:val="20"/>
              </w:rPr>
              <w:t>конвертации и</w:t>
            </w:r>
            <w:r>
              <w:br/>
            </w:r>
            <w:r>
              <w:rPr>
                <w:rFonts w:ascii="Times New Roman"/>
                <w:b w:val="false"/>
                <w:i w:val="false"/>
                <w:color w:val="000000"/>
                <w:sz w:val="20"/>
              </w:rPr>
              <w:t>
</w:t>
            </w:r>
            <w:r>
              <w:rPr>
                <w:rFonts w:ascii="Times New Roman"/>
                <w:b w:val="false"/>
                <w:i w:val="false"/>
                <w:color w:val="000000"/>
                <w:sz w:val="20"/>
              </w:rPr>
              <w:t>последующего</w:t>
            </w:r>
            <w:r>
              <w:br/>
            </w:r>
            <w:r>
              <w:rPr>
                <w:rFonts w:ascii="Times New Roman"/>
                <w:b w:val="false"/>
                <w:i w:val="false"/>
                <w:color w:val="000000"/>
                <w:sz w:val="20"/>
              </w:rPr>
              <w:t>
</w:t>
            </w:r>
            <w:r>
              <w:rPr>
                <w:rFonts w:ascii="Times New Roman"/>
                <w:b w:val="false"/>
                <w:i w:val="false"/>
                <w:color w:val="000000"/>
                <w:sz w:val="20"/>
              </w:rPr>
              <w:t>перечисления на счета</w:t>
            </w:r>
            <w:r>
              <w:br/>
            </w:r>
            <w:r>
              <w:rPr>
                <w:rFonts w:ascii="Times New Roman"/>
                <w:b w:val="false"/>
                <w:i w:val="false"/>
                <w:color w:val="000000"/>
                <w:sz w:val="20"/>
              </w:rPr>
              <w:t>
</w:t>
            </w:r>
            <w:r>
              <w:rPr>
                <w:rFonts w:ascii="Times New Roman"/>
                <w:b w:val="false"/>
                <w:i w:val="false"/>
                <w:color w:val="000000"/>
                <w:sz w:val="20"/>
              </w:rPr>
              <w:t>Торгового</w:t>
            </w:r>
            <w:r>
              <w:br/>
            </w:r>
            <w:r>
              <w:rPr>
                <w:rFonts w:ascii="Times New Roman"/>
                <w:b w:val="false"/>
                <w:i w:val="false"/>
                <w:color w:val="000000"/>
                <w:sz w:val="20"/>
              </w:rPr>
              <w:t>
</w:t>
            </w:r>
            <w:r>
              <w:rPr>
                <w:rFonts w:ascii="Times New Roman"/>
                <w:b w:val="false"/>
                <w:i w:val="false"/>
                <w:color w:val="000000"/>
                <w:sz w:val="20"/>
              </w:rPr>
              <w:t>представительства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в</w:t>
            </w:r>
            <w:r>
              <w:br/>
            </w:r>
            <w:r>
              <w:rPr>
                <w:rFonts w:ascii="Times New Roman"/>
                <w:b w:val="false"/>
                <w:i w:val="false"/>
                <w:color w:val="000000"/>
                <w:sz w:val="20"/>
              </w:rPr>
              <w:t>
</w:t>
            </w:r>
            <w:r>
              <w:rPr>
                <w:rFonts w:ascii="Times New Roman"/>
                <w:b w:val="false"/>
                <w:i w:val="false"/>
                <w:color w:val="000000"/>
                <w:sz w:val="20"/>
              </w:rPr>
              <w:t>Российской Федерации по</w:t>
            </w:r>
            <w:r>
              <w:br/>
            </w:r>
            <w:r>
              <w:rPr>
                <w:rFonts w:ascii="Times New Roman"/>
                <w:b w:val="false"/>
                <w:i w:val="false"/>
                <w:color w:val="000000"/>
                <w:sz w:val="20"/>
              </w:rPr>
              <w:t>
</w:t>
            </w:r>
            <w:r>
              <w:rPr>
                <w:rFonts w:ascii="Times New Roman"/>
                <w:b w:val="false"/>
                <w:i w:val="false"/>
                <w:color w:val="000000"/>
                <w:sz w:val="20"/>
              </w:rPr>
              <w:t>бюджетной программе</w:t>
            </w:r>
            <w:r>
              <w:br/>
            </w:r>
            <w:r>
              <w:rPr>
                <w:rFonts w:ascii="Times New Roman"/>
                <w:b w:val="false"/>
                <w:i w:val="false"/>
                <w:color w:val="000000"/>
                <w:sz w:val="20"/>
              </w:rPr>
              <w:t>
</w:t>
            </w:r>
            <w:r>
              <w:rPr>
                <w:rFonts w:ascii="Times New Roman"/>
                <w:b w:val="false"/>
                <w:i w:val="false"/>
                <w:color w:val="000000"/>
                <w:sz w:val="20"/>
              </w:rPr>
              <w:t>"Услуги по реализации</w:t>
            </w:r>
            <w:r>
              <w:br/>
            </w:r>
            <w:r>
              <w:rPr>
                <w:rFonts w:ascii="Times New Roman"/>
                <w:b w:val="false"/>
                <w:i w:val="false"/>
                <w:color w:val="000000"/>
                <w:sz w:val="20"/>
              </w:rPr>
              <w:t>
</w:t>
            </w:r>
            <w:r>
              <w:rPr>
                <w:rFonts w:ascii="Times New Roman"/>
                <w:b w:val="false"/>
                <w:i w:val="false"/>
                <w:color w:val="000000"/>
                <w:sz w:val="20"/>
              </w:rPr>
              <w:t>торговой политики"</w:t>
            </w:r>
            <w:r>
              <w:br/>
            </w:r>
            <w:r>
              <w:rPr>
                <w:rFonts w:ascii="Times New Roman"/>
                <w:b w:val="false"/>
                <w:i w:val="false"/>
                <w:color w:val="000000"/>
                <w:sz w:val="20"/>
              </w:rPr>
              <w:t>
</w:t>
            </w:r>
            <w:r>
              <w:rPr>
                <w:rFonts w:ascii="Times New Roman"/>
                <w:b w:val="false"/>
                <w:i w:val="false"/>
                <w:color w:val="000000"/>
                <w:sz w:val="20"/>
              </w:rPr>
              <w:t>администратором которой</w:t>
            </w:r>
            <w:r>
              <w:br/>
            </w:r>
            <w:r>
              <w:rPr>
                <w:rFonts w:ascii="Times New Roman"/>
                <w:b w:val="false"/>
                <w:i w:val="false"/>
                <w:color w:val="000000"/>
                <w:sz w:val="20"/>
              </w:rPr>
              <w:t>
</w:t>
            </w:r>
            <w:r>
              <w:rPr>
                <w:rFonts w:ascii="Times New Roman"/>
                <w:b w:val="false"/>
                <w:i w:val="false"/>
                <w:color w:val="000000"/>
                <w:sz w:val="20"/>
              </w:rPr>
              <w:t>является Министерство</w:t>
            </w:r>
            <w:r>
              <w:br/>
            </w:r>
            <w:r>
              <w:rPr>
                <w:rFonts w:ascii="Times New Roman"/>
                <w:b w:val="false"/>
                <w:i w:val="false"/>
                <w:color w:val="000000"/>
                <w:sz w:val="20"/>
              </w:rPr>
              <w:t>
</w:t>
            </w:r>
            <w:r>
              <w:rPr>
                <w:rFonts w:ascii="Times New Roman"/>
                <w:b w:val="false"/>
                <w:i w:val="false"/>
                <w:color w:val="000000"/>
                <w:sz w:val="20"/>
              </w:rPr>
              <w:t>экономики и бюджетного</w:t>
            </w:r>
            <w:r>
              <w:br/>
            </w:r>
            <w:r>
              <w:rPr>
                <w:rFonts w:ascii="Times New Roman"/>
                <w:b w:val="false"/>
                <w:i w:val="false"/>
                <w:color w:val="000000"/>
                <w:sz w:val="20"/>
              </w:rPr>
              <w:t>
</w:t>
            </w:r>
            <w:r>
              <w:rPr>
                <w:rFonts w:ascii="Times New Roman"/>
                <w:b w:val="false"/>
                <w:i w:val="false"/>
                <w:color w:val="000000"/>
                <w:sz w:val="20"/>
              </w:rPr>
              <w:t>планирования Республики</w:t>
            </w:r>
            <w:r>
              <w:br/>
            </w:r>
            <w:r>
              <w:rPr>
                <w:rFonts w:ascii="Times New Roman"/>
                <w:b w:val="false"/>
                <w:i w:val="false"/>
                <w:color w:val="000000"/>
                <w:sz w:val="20"/>
              </w:rPr>
              <w:t>
</w:t>
            </w:r>
            <w:r>
              <w:rPr>
                <w:rFonts w:ascii="Times New Roman"/>
                <w:b w:val="false"/>
                <w:i w:val="false"/>
                <w:color w:val="000000"/>
                <w:sz w:val="20"/>
              </w:rPr>
              <w:t>Казахстан, на счета</w:t>
            </w:r>
            <w:r>
              <w:br/>
            </w:r>
            <w:r>
              <w:rPr>
                <w:rFonts w:ascii="Times New Roman"/>
                <w:b w:val="false"/>
                <w:i w:val="false"/>
                <w:color w:val="000000"/>
                <w:sz w:val="20"/>
              </w:rPr>
              <w:t>
</w:t>
            </w:r>
            <w:r>
              <w:rPr>
                <w:rFonts w:ascii="Times New Roman"/>
                <w:b w:val="false"/>
                <w:i w:val="false"/>
                <w:color w:val="000000"/>
                <w:sz w:val="20"/>
              </w:rPr>
              <w:t>загранучреждений</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бюджетным программам</w:t>
            </w:r>
            <w:r>
              <w:br/>
            </w:r>
            <w:r>
              <w:rPr>
                <w:rFonts w:ascii="Times New Roman"/>
                <w:b w:val="false"/>
                <w:i w:val="false"/>
                <w:color w:val="000000"/>
                <w:sz w:val="20"/>
              </w:rPr>
              <w:t>
</w:t>
            </w:r>
            <w:r>
              <w:rPr>
                <w:rFonts w:ascii="Times New Roman"/>
                <w:b w:val="false"/>
                <w:i w:val="false"/>
                <w:color w:val="000000"/>
                <w:sz w:val="20"/>
              </w:rPr>
              <w:t>"Представление</w:t>
            </w:r>
            <w:r>
              <w:br/>
            </w:r>
            <w:r>
              <w:rPr>
                <w:rFonts w:ascii="Times New Roman"/>
                <w:b w:val="false"/>
                <w:i w:val="false"/>
                <w:color w:val="000000"/>
                <w:sz w:val="20"/>
              </w:rPr>
              <w:t>
</w:t>
            </w:r>
            <w:r>
              <w:rPr>
                <w:rFonts w:ascii="Times New Roman"/>
                <w:b w:val="false"/>
                <w:i w:val="false"/>
                <w:color w:val="000000"/>
                <w:sz w:val="20"/>
              </w:rPr>
              <w:t>интересов Республики</w:t>
            </w:r>
            <w:r>
              <w:br/>
            </w:r>
            <w:r>
              <w:rPr>
                <w:rFonts w:ascii="Times New Roman"/>
                <w:b w:val="false"/>
                <w:i w:val="false"/>
                <w:color w:val="000000"/>
                <w:sz w:val="20"/>
              </w:rPr>
              <w:t>
</w:t>
            </w:r>
            <w:r>
              <w:rPr>
                <w:rFonts w:ascii="Times New Roman"/>
                <w:b w:val="false"/>
                <w:i w:val="false"/>
                <w:color w:val="000000"/>
                <w:sz w:val="20"/>
              </w:rPr>
              <w:t>Казахстан за рубежом",</w:t>
            </w:r>
            <w:r>
              <w:br/>
            </w:r>
            <w:r>
              <w:rPr>
                <w:rFonts w:ascii="Times New Roman"/>
                <w:b w:val="false"/>
                <w:i w:val="false"/>
                <w:color w:val="000000"/>
                <w:sz w:val="20"/>
              </w:rPr>
              <w:t>
</w:t>
            </w:r>
            <w:r>
              <w:rPr>
                <w:rFonts w:ascii="Times New Roman"/>
                <w:b w:val="false"/>
                <w:i w:val="false"/>
                <w:color w:val="000000"/>
                <w:sz w:val="20"/>
              </w:rPr>
              <w:t>"Представление</w:t>
            </w:r>
            <w:r>
              <w:br/>
            </w:r>
            <w:r>
              <w:rPr>
                <w:rFonts w:ascii="Times New Roman"/>
                <w:b w:val="false"/>
                <w:i w:val="false"/>
                <w:color w:val="000000"/>
                <w:sz w:val="20"/>
              </w:rPr>
              <w:t>
</w:t>
            </w:r>
            <w:r>
              <w:rPr>
                <w:rFonts w:ascii="Times New Roman"/>
                <w:b w:val="false"/>
                <w:i w:val="false"/>
                <w:color w:val="000000"/>
                <w:sz w:val="20"/>
              </w:rPr>
              <w:t>интересов Республики</w:t>
            </w:r>
            <w:r>
              <w:br/>
            </w:r>
            <w:r>
              <w:rPr>
                <w:rFonts w:ascii="Times New Roman"/>
                <w:b w:val="false"/>
                <w:i w:val="false"/>
                <w:color w:val="000000"/>
                <w:sz w:val="20"/>
              </w:rPr>
              <w:t>
</w:t>
            </w:r>
            <w:r>
              <w:rPr>
                <w:rFonts w:ascii="Times New Roman"/>
                <w:b w:val="false"/>
                <w:i w:val="false"/>
                <w:color w:val="000000"/>
                <w:sz w:val="20"/>
              </w:rPr>
              <w:t>Казахстан в</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организациях, уставных</w:t>
            </w:r>
            <w:r>
              <w:br/>
            </w:r>
            <w:r>
              <w:rPr>
                <w:rFonts w:ascii="Times New Roman"/>
                <w:b w:val="false"/>
                <w:i w:val="false"/>
                <w:color w:val="000000"/>
                <w:sz w:val="20"/>
              </w:rPr>
              <w:t>
</w:t>
            </w:r>
            <w:r>
              <w:rPr>
                <w:rFonts w:ascii="Times New Roman"/>
                <w:b w:val="false"/>
                <w:i w:val="false"/>
                <w:color w:val="000000"/>
                <w:sz w:val="20"/>
              </w:rPr>
              <w:t>и других органах</w:t>
            </w:r>
            <w:r>
              <w:br/>
            </w:r>
            <w:r>
              <w:rPr>
                <w:rFonts w:ascii="Times New Roman"/>
                <w:b w:val="false"/>
                <w:i w:val="false"/>
                <w:color w:val="000000"/>
                <w:sz w:val="20"/>
              </w:rPr>
              <w:t>
</w:t>
            </w:r>
            <w:r>
              <w:rPr>
                <w:rFonts w:ascii="Times New Roman"/>
                <w:b w:val="false"/>
                <w:i w:val="false"/>
                <w:color w:val="000000"/>
                <w:sz w:val="20"/>
              </w:rPr>
              <w:t>Содружества Независимых</w:t>
            </w:r>
            <w:r>
              <w:br/>
            </w:r>
            <w:r>
              <w:rPr>
                <w:rFonts w:ascii="Times New Roman"/>
                <w:b w:val="false"/>
                <w:i w:val="false"/>
                <w:color w:val="000000"/>
                <w:sz w:val="20"/>
              </w:rPr>
              <w:t>
</w:t>
            </w:r>
            <w:r>
              <w:rPr>
                <w:rFonts w:ascii="Times New Roman"/>
                <w:b w:val="false"/>
                <w:i w:val="false"/>
                <w:color w:val="000000"/>
                <w:sz w:val="20"/>
              </w:rPr>
              <w:t>Государств",</w:t>
            </w:r>
            <w:r>
              <w:br/>
            </w:r>
            <w:r>
              <w:rPr>
                <w:rFonts w:ascii="Times New Roman"/>
                <w:b w:val="false"/>
                <w:i w:val="false"/>
                <w:color w:val="000000"/>
                <w:sz w:val="20"/>
              </w:rPr>
              <w:t>
</w:t>
            </w:r>
            <w:r>
              <w:rPr>
                <w:rFonts w:ascii="Times New Roman"/>
                <w:b w:val="false"/>
                <w:i w:val="false"/>
                <w:color w:val="000000"/>
                <w:sz w:val="20"/>
              </w:rPr>
              <w:t>"Заграничные</w:t>
            </w:r>
            <w:r>
              <w:br/>
            </w:r>
            <w:r>
              <w:rPr>
                <w:rFonts w:ascii="Times New Roman"/>
                <w:b w:val="false"/>
                <w:i w:val="false"/>
                <w:color w:val="000000"/>
                <w:sz w:val="20"/>
              </w:rPr>
              <w:t>
</w:t>
            </w:r>
            <w:r>
              <w:rPr>
                <w:rFonts w:ascii="Times New Roman"/>
                <w:b w:val="false"/>
                <w:i w:val="false"/>
                <w:color w:val="000000"/>
                <w:sz w:val="20"/>
              </w:rPr>
              <w:t>командировки"</w:t>
            </w:r>
            <w:r>
              <w:br/>
            </w:r>
            <w:r>
              <w:rPr>
                <w:rFonts w:ascii="Times New Roman"/>
                <w:b w:val="false"/>
                <w:i w:val="false"/>
                <w:color w:val="000000"/>
                <w:sz w:val="20"/>
              </w:rPr>
              <w:t>
</w:t>
            </w:r>
            <w:r>
              <w:rPr>
                <w:rFonts w:ascii="Times New Roman"/>
                <w:b w:val="false"/>
                <w:i w:val="false"/>
                <w:color w:val="000000"/>
                <w:sz w:val="20"/>
              </w:rPr>
              <w:t>администратором которых</w:t>
            </w:r>
            <w:r>
              <w:br/>
            </w:r>
            <w:r>
              <w:rPr>
                <w:rFonts w:ascii="Times New Roman"/>
                <w:b w:val="false"/>
                <w:i w:val="false"/>
                <w:color w:val="000000"/>
                <w:sz w:val="20"/>
              </w:rPr>
              <w:t>
</w:t>
            </w:r>
            <w:r>
              <w:rPr>
                <w:rFonts w:ascii="Times New Roman"/>
                <w:b w:val="false"/>
                <w:i w:val="false"/>
                <w:color w:val="000000"/>
                <w:sz w:val="20"/>
              </w:rPr>
              <w:t>является Министерство</w:t>
            </w:r>
            <w:r>
              <w:br/>
            </w:r>
            <w:r>
              <w:rPr>
                <w:rFonts w:ascii="Times New Roman"/>
                <w:b w:val="false"/>
                <w:i w:val="false"/>
                <w:color w:val="000000"/>
                <w:sz w:val="20"/>
              </w:rPr>
              <w:t>
</w:t>
            </w:r>
            <w:r>
              <w:rPr>
                <w:rFonts w:ascii="Times New Roman"/>
                <w:b w:val="false"/>
                <w:i w:val="false"/>
                <w:color w:val="000000"/>
                <w:sz w:val="20"/>
              </w:rPr>
              <w:t>иностранных дел</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Проведение платежей по</w:t>
            </w:r>
            <w:r>
              <w:br/>
            </w:r>
            <w:r>
              <w:rPr>
                <w:rFonts w:ascii="Times New Roman"/>
                <w:b w:val="false"/>
                <w:i w:val="false"/>
                <w:color w:val="000000"/>
                <w:sz w:val="20"/>
              </w:rPr>
              <w:t>
</w:t>
            </w:r>
            <w:r>
              <w:rPr>
                <w:rFonts w:ascii="Times New Roman"/>
                <w:b w:val="false"/>
                <w:i w:val="false"/>
                <w:color w:val="000000"/>
                <w:sz w:val="20"/>
              </w:rPr>
              <w:t>расходам на сумму, не</w:t>
            </w:r>
            <w:r>
              <w:br/>
            </w:r>
            <w:r>
              <w:rPr>
                <w:rFonts w:ascii="Times New Roman"/>
                <w:b w:val="false"/>
                <w:i w:val="false"/>
                <w:color w:val="000000"/>
                <w:sz w:val="20"/>
              </w:rPr>
              <w:t>
</w:t>
            </w:r>
            <w:r>
              <w:rPr>
                <w:rFonts w:ascii="Times New Roman"/>
                <w:b w:val="false"/>
                <w:i w:val="false"/>
                <w:color w:val="000000"/>
                <w:sz w:val="20"/>
              </w:rPr>
              <w:t>превышающую</w:t>
            </w:r>
            <w:r>
              <w:br/>
            </w:r>
            <w:r>
              <w:rPr>
                <w:rFonts w:ascii="Times New Roman"/>
                <w:b w:val="false"/>
                <w:i w:val="false"/>
                <w:color w:val="000000"/>
                <w:sz w:val="20"/>
              </w:rPr>
              <w:t>
</w:t>
            </w:r>
            <w:r>
              <w:rPr>
                <w:rFonts w:ascii="Times New Roman"/>
                <w:b w:val="false"/>
                <w:i w:val="false"/>
                <w:color w:val="000000"/>
                <w:sz w:val="20"/>
              </w:rPr>
              <w:t>100-кратного месячного</w:t>
            </w:r>
            <w:r>
              <w:br/>
            </w:r>
            <w:r>
              <w:rPr>
                <w:rFonts w:ascii="Times New Roman"/>
                <w:b w:val="false"/>
                <w:i w:val="false"/>
                <w:color w:val="000000"/>
                <w:sz w:val="20"/>
              </w:rPr>
              <w:t>
</w:t>
            </w:r>
            <w:r>
              <w:rPr>
                <w:rFonts w:ascii="Times New Roman"/>
                <w:b w:val="false"/>
                <w:i w:val="false"/>
                <w:color w:val="000000"/>
                <w:sz w:val="20"/>
              </w:rPr>
              <w:t>расчетного показателя</w:t>
            </w:r>
            <w:r>
              <w:br/>
            </w:r>
            <w:r>
              <w:rPr>
                <w:rFonts w:ascii="Times New Roman"/>
                <w:b w:val="false"/>
                <w:i w:val="false"/>
                <w:color w:val="000000"/>
                <w:sz w:val="20"/>
              </w:rPr>
              <w:t>
</w:t>
            </w:r>
            <w:r>
              <w:rPr>
                <w:rFonts w:ascii="Times New Roman"/>
                <w:b w:val="false"/>
                <w:i w:val="false"/>
                <w:color w:val="000000"/>
                <w:sz w:val="20"/>
              </w:rPr>
              <w:t>без заключения</w:t>
            </w:r>
            <w:r>
              <w:br/>
            </w:r>
            <w:r>
              <w:rPr>
                <w:rFonts w:ascii="Times New Roman"/>
                <w:b w:val="false"/>
                <w:i w:val="false"/>
                <w:color w:val="000000"/>
                <w:sz w:val="20"/>
              </w:rPr>
              <w:t>
</w:t>
            </w:r>
            <w:r>
              <w:rPr>
                <w:rFonts w:ascii="Times New Roman"/>
                <w:b w:val="false"/>
                <w:i w:val="false"/>
                <w:color w:val="000000"/>
                <w:sz w:val="20"/>
              </w:rPr>
              <w:t>гражданско-правовой</w:t>
            </w:r>
            <w:r>
              <w:br/>
            </w:r>
            <w:r>
              <w:rPr>
                <w:rFonts w:ascii="Times New Roman"/>
                <w:b w:val="false"/>
                <w:i w:val="false"/>
                <w:color w:val="000000"/>
                <w:sz w:val="20"/>
              </w:rPr>
              <w:t>
</w:t>
            </w:r>
            <w:r>
              <w:rPr>
                <w:rFonts w:ascii="Times New Roman"/>
                <w:b w:val="false"/>
                <w:i w:val="false"/>
                <w:color w:val="000000"/>
                <w:sz w:val="20"/>
              </w:rPr>
              <w:t>сделки, осуществляется</w:t>
            </w:r>
            <w:r>
              <w:br/>
            </w:r>
            <w:r>
              <w:rPr>
                <w:rFonts w:ascii="Times New Roman"/>
                <w:b w:val="false"/>
                <w:i w:val="false"/>
                <w:color w:val="000000"/>
                <w:sz w:val="20"/>
              </w:rPr>
              <w:t>
</w:t>
            </w:r>
            <w:r>
              <w:rPr>
                <w:rFonts w:ascii="Times New Roman"/>
                <w:b w:val="false"/>
                <w:i w:val="false"/>
                <w:color w:val="000000"/>
                <w:sz w:val="20"/>
              </w:rPr>
              <w:t>на основании счета к</w:t>
            </w:r>
            <w:r>
              <w:br/>
            </w:r>
            <w:r>
              <w:rPr>
                <w:rFonts w:ascii="Times New Roman"/>
                <w:b w:val="false"/>
                <w:i w:val="false"/>
                <w:color w:val="000000"/>
                <w:sz w:val="20"/>
              </w:rPr>
              <w:t>
</w:t>
            </w:r>
            <w:r>
              <w:rPr>
                <w:rFonts w:ascii="Times New Roman"/>
                <w:b w:val="false"/>
                <w:i w:val="false"/>
                <w:color w:val="000000"/>
                <w:sz w:val="20"/>
              </w:rPr>
              <w:t>оплате без приложения</w:t>
            </w:r>
            <w:r>
              <w:br/>
            </w:r>
            <w:r>
              <w:rPr>
                <w:rFonts w:ascii="Times New Roman"/>
                <w:b w:val="false"/>
                <w:i w:val="false"/>
                <w:color w:val="000000"/>
                <w:sz w:val="20"/>
              </w:rPr>
              <w:t>
</w:t>
            </w:r>
            <w:r>
              <w:rPr>
                <w:rFonts w:ascii="Times New Roman"/>
                <w:b w:val="false"/>
                <w:i w:val="false"/>
                <w:color w:val="000000"/>
                <w:sz w:val="20"/>
              </w:rPr>
              <w:t>подтверждающих</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аренды за</w:t>
            </w:r>
            <w:r>
              <w:br/>
            </w:r>
            <w:r>
              <w:rPr>
                <w:rFonts w:ascii="Times New Roman"/>
                <w:b w:val="false"/>
                <w:i w:val="false"/>
                <w:color w:val="000000"/>
                <w:sz w:val="20"/>
              </w:rPr>
              <w:t>
</w:t>
            </w:r>
            <w:r>
              <w:rPr>
                <w:rFonts w:ascii="Times New Roman"/>
                <w:b w:val="false"/>
                <w:i w:val="false"/>
                <w:color w:val="000000"/>
                <w:sz w:val="20"/>
              </w:rPr>
              <w:t>помещение</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аренду </w:t>
            </w:r>
            <w:r>
              <w:br/>
            </w:r>
            <w:r>
              <w:rPr>
                <w:rFonts w:ascii="Times New Roman"/>
                <w:b w:val="false"/>
                <w:i w:val="false"/>
                <w:color w:val="000000"/>
                <w:sz w:val="20"/>
              </w:rPr>
              <w:t>
</w:t>
            </w:r>
            <w:r>
              <w:rPr>
                <w:rFonts w:ascii="Times New Roman"/>
                <w:b w:val="false"/>
                <w:i w:val="false"/>
                <w:color w:val="000000"/>
                <w:sz w:val="20"/>
              </w:rPr>
              <w:t xml:space="preserve">помещений, зданий. Затраты </w:t>
            </w:r>
            <w:r>
              <w:br/>
            </w:r>
            <w:r>
              <w:rPr>
                <w:rFonts w:ascii="Times New Roman"/>
                <w:b w:val="false"/>
                <w:i w:val="false"/>
                <w:color w:val="000000"/>
                <w:sz w:val="20"/>
              </w:rPr>
              <w:t>
</w:t>
            </w:r>
            <w:r>
              <w:rPr>
                <w:rFonts w:ascii="Times New Roman"/>
                <w:b w:val="false"/>
                <w:i w:val="false"/>
                <w:color w:val="000000"/>
                <w:sz w:val="20"/>
              </w:rPr>
              <w:t xml:space="preserve">на содержание </w:t>
            </w:r>
            <w:r>
              <w:br/>
            </w:r>
            <w:r>
              <w:rPr>
                <w:rFonts w:ascii="Times New Roman"/>
                <w:b w:val="false"/>
                <w:i w:val="false"/>
                <w:color w:val="000000"/>
                <w:sz w:val="20"/>
              </w:rPr>
              <w:t>
</w:t>
            </w:r>
            <w:r>
              <w:rPr>
                <w:rFonts w:ascii="Times New Roman"/>
                <w:b w:val="false"/>
                <w:i w:val="false"/>
                <w:color w:val="000000"/>
                <w:sz w:val="20"/>
              </w:rPr>
              <w:t xml:space="preserve">арендуемого </w:t>
            </w:r>
            <w:r>
              <w:br/>
            </w:r>
            <w:r>
              <w:rPr>
                <w:rFonts w:ascii="Times New Roman"/>
                <w:b w:val="false"/>
                <w:i w:val="false"/>
                <w:color w:val="000000"/>
                <w:sz w:val="20"/>
              </w:rPr>
              <w:t>
</w:t>
            </w:r>
            <w:r>
              <w:rPr>
                <w:rFonts w:ascii="Times New Roman"/>
                <w:b w:val="false"/>
                <w:i w:val="false"/>
                <w:color w:val="000000"/>
                <w:sz w:val="20"/>
              </w:rPr>
              <w:t xml:space="preserve">помещения, здания расходы </w:t>
            </w:r>
            <w:r>
              <w:br/>
            </w:r>
            <w:r>
              <w:rPr>
                <w:rFonts w:ascii="Times New Roman"/>
                <w:b w:val="false"/>
                <w:i w:val="false"/>
                <w:color w:val="000000"/>
                <w:sz w:val="20"/>
              </w:rPr>
              <w:t>
</w:t>
            </w:r>
            <w:r>
              <w:rPr>
                <w:rFonts w:ascii="Times New Roman"/>
                <w:b w:val="false"/>
                <w:i w:val="false"/>
                <w:color w:val="000000"/>
                <w:sz w:val="20"/>
              </w:rPr>
              <w:t xml:space="preserve">на коммунальные </w:t>
            </w:r>
            <w:r>
              <w:br/>
            </w:r>
            <w:r>
              <w:rPr>
                <w:rFonts w:ascii="Times New Roman"/>
                <w:b w:val="false"/>
                <w:i w:val="false"/>
                <w:color w:val="000000"/>
                <w:sz w:val="20"/>
              </w:rPr>
              <w:t>
</w:t>
            </w:r>
            <w:r>
              <w:rPr>
                <w:rFonts w:ascii="Times New Roman"/>
                <w:b w:val="false"/>
                <w:i w:val="false"/>
                <w:color w:val="000000"/>
                <w:sz w:val="20"/>
              </w:rPr>
              <w:t xml:space="preserve">услуги, </w:t>
            </w:r>
            <w:r>
              <w:br/>
            </w:r>
            <w:r>
              <w:rPr>
                <w:rFonts w:ascii="Times New Roman"/>
                <w:b w:val="false"/>
                <w:i w:val="false"/>
                <w:color w:val="000000"/>
                <w:sz w:val="20"/>
              </w:rPr>
              <w:t>
</w:t>
            </w:r>
            <w:r>
              <w:rPr>
                <w:rFonts w:ascii="Times New Roman"/>
                <w:b w:val="false"/>
                <w:i w:val="false"/>
                <w:color w:val="000000"/>
                <w:sz w:val="20"/>
              </w:rPr>
              <w:t xml:space="preserve">электроэнергию, </w:t>
            </w:r>
            <w:r>
              <w:br/>
            </w:r>
            <w:r>
              <w:rPr>
                <w:rFonts w:ascii="Times New Roman"/>
                <w:b w:val="false"/>
                <w:i w:val="false"/>
                <w:color w:val="000000"/>
                <w:sz w:val="20"/>
              </w:rPr>
              <w:t>
</w:t>
            </w:r>
            <w:r>
              <w:rPr>
                <w:rFonts w:ascii="Times New Roman"/>
                <w:b w:val="false"/>
                <w:i w:val="false"/>
                <w:color w:val="000000"/>
                <w:sz w:val="20"/>
              </w:rPr>
              <w:t xml:space="preserve">отопление </w:t>
            </w:r>
            <w:r>
              <w:br/>
            </w:r>
            <w:r>
              <w:rPr>
                <w:rFonts w:ascii="Times New Roman"/>
                <w:b w:val="false"/>
                <w:i w:val="false"/>
                <w:color w:val="000000"/>
                <w:sz w:val="20"/>
              </w:rPr>
              <w:t>
</w:t>
            </w:r>
            <w:r>
              <w:rPr>
                <w:rFonts w:ascii="Times New Roman"/>
                <w:b w:val="false"/>
                <w:i w:val="false"/>
                <w:color w:val="000000"/>
                <w:sz w:val="20"/>
              </w:rPr>
              <w:t xml:space="preserve">классифицируются по </w:t>
            </w:r>
            <w:r>
              <w:br/>
            </w:r>
            <w:r>
              <w:rPr>
                <w:rFonts w:ascii="Times New Roman"/>
                <w:b w:val="false"/>
                <w:i w:val="false"/>
                <w:color w:val="000000"/>
                <w:sz w:val="20"/>
              </w:rPr>
              <w:t>
</w:t>
            </w:r>
            <w:r>
              <w:rPr>
                <w:rFonts w:ascii="Times New Roman"/>
                <w:b w:val="false"/>
                <w:i w:val="false"/>
                <w:color w:val="000000"/>
                <w:sz w:val="20"/>
              </w:rPr>
              <w:t xml:space="preserve">соответствующим </w:t>
            </w:r>
            <w:r>
              <w:br/>
            </w:r>
            <w:r>
              <w:rPr>
                <w:rFonts w:ascii="Times New Roman"/>
                <w:b w:val="false"/>
                <w:i w:val="false"/>
                <w:color w:val="000000"/>
                <w:sz w:val="20"/>
              </w:rPr>
              <w:t>
</w:t>
            </w:r>
            <w:r>
              <w:rPr>
                <w:rFonts w:ascii="Times New Roman"/>
                <w:b w:val="false"/>
                <w:i w:val="false"/>
                <w:color w:val="000000"/>
                <w:sz w:val="20"/>
              </w:rPr>
              <w:t xml:space="preserve">спецификам.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Регистрация договоров, заключенных между государственными учреждениями, обслуживающимися в территориальных подразделениях казначейства, не осуществляется.</w:t>
            </w:r>
          </w:p>
        </w:tc>
      </w:tr>
      <w:tr>
        <w:trPr>
          <w:trHeight w:val="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в </w:t>
            </w:r>
            <w:r>
              <w:br/>
            </w:r>
            <w:r>
              <w:rPr>
                <w:rFonts w:ascii="Times New Roman"/>
                <w:b w:val="false"/>
                <w:i w:val="false"/>
                <w:color w:val="000000"/>
                <w:sz w:val="20"/>
              </w:rPr>
              <w:t>
</w:t>
            </w:r>
            <w:r>
              <w:rPr>
                <w:rFonts w:ascii="Times New Roman"/>
                <w:b w:val="false"/>
                <w:i w:val="false"/>
                <w:color w:val="000000"/>
                <w:sz w:val="20"/>
              </w:rPr>
              <w:t xml:space="preserve">рамках  государственного социального </w:t>
            </w:r>
            <w:r>
              <w:br/>
            </w:r>
            <w:r>
              <w:rPr>
                <w:rFonts w:ascii="Times New Roman"/>
                <w:b w:val="false"/>
                <w:i w:val="false"/>
                <w:color w:val="000000"/>
                <w:sz w:val="20"/>
              </w:rPr>
              <w:t>
</w:t>
            </w:r>
            <w:r>
              <w:rPr>
                <w:rFonts w:ascii="Times New Roman"/>
                <w:b w:val="false"/>
                <w:i w:val="false"/>
                <w:color w:val="000000"/>
                <w:sz w:val="20"/>
              </w:rPr>
              <w:t xml:space="preserve">заказа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в рамках государственного социального заказа, оказываемых неправительственными организациями по социальным программам и проектам</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консалтинговых</w:t>
            </w:r>
            <w:r>
              <w:br/>
            </w:r>
            <w:r>
              <w:rPr>
                <w:rFonts w:ascii="Times New Roman"/>
                <w:b w:val="false"/>
                <w:i w:val="false"/>
                <w:color w:val="000000"/>
                <w:sz w:val="20"/>
              </w:rPr>
              <w:t>
</w:t>
            </w:r>
            <w:r>
              <w:rPr>
                <w:rFonts w:ascii="Times New Roman"/>
                <w:b w:val="false"/>
                <w:i w:val="false"/>
                <w:color w:val="000000"/>
                <w:sz w:val="20"/>
              </w:rPr>
              <w:t>услуг и</w:t>
            </w:r>
            <w:r>
              <w:br/>
            </w:r>
            <w:r>
              <w:rPr>
                <w:rFonts w:ascii="Times New Roman"/>
                <w:b w:val="false"/>
                <w:i w:val="false"/>
                <w:color w:val="000000"/>
                <w:sz w:val="20"/>
              </w:rPr>
              <w:t>
</w:t>
            </w:r>
            <w:r>
              <w:rPr>
                <w:rFonts w:ascii="Times New Roman"/>
                <w:b w:val="false"/>
                <w:i w:val="false"/>
                <w:color w:val="000000"/>
                <w:sz w:val="20"/>
              </w:rPr>
              <w:t>исследований</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консалтинговых услуг по определению и оценке проблем, возможностей, возникающих в процессе деятельности государственного органа либо по детальному анализу ситуации; по разработке эффективных рекомендаций по коррекции дальнейших действий для повышения финансовой и управленческой эффективности работы (в рамках следующих основных видов услуг: управленческий консалтинг, административно - кадровый консалтинг, финансовый консалтинг, IT-консалтинг, юридический консалтинг, специализированный консалтинг, консалтинг в области обороны, технические консалтинговые услуги), а также затраты на оплату исследований (в том числе социологические, аналитические и научные исследования)</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перечислении сумм на счета загранучреждений Республики Казахстан по бюджетной программе «Проведение мероприятий за счет резерва Правительства Республики Казахстан на неотложные затраты» администратором, которой является Министерство иностранных дел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прочих </w:t>
            </w:r>
            <w:r>
              <w:br/>
            </w:r>
            <w:r>
              <w:rPr>
                <w:rFonts w:ascii="Times New Roman"/>
                <w:b w:val="false"/>
                <w:i w:val="false"/>
                <w:color w:val="000000"/>
                <w:sz w:val="20"/>
              </w:rPr>
              <w:t>
</w:t>
            </w:r>
            <w:r>
              <w:rPr>
                <w:rFonts w:ascii="Times New Roman"/>
                <w:b w:val="false"/>
                <w:i w:val="false"/>
                <w:color w:val="000000"/>
                <w:sz w:val="20"/>
              </w:rPr>
              <w:t xml:space="preserve">услуг и работ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услуг и </w:t>
            </w:r>
            <w:r>
              <w:br/>
            </w:r>
            <w:r>
              <w:rPr>
                <w:rFonts w:ascii="Times New Roman"/>
                <w:b w:val="false"/>
                <w:i w:val="false"/>
                <w:color w:val="000000"/>
                <w:sz w:val="20"/>
              </w:rPr>
              <w:t>
</w:t>
            </w:r>
            <w:r>
              <w:rPr>
                <w:rFonts w:ascii="Times New Roman"/>
                <w:b w:val="false"/>
                <w:i w:val="false"/>
                <w:color w:val="000000"/>
                <w:sz w:val="20"/>
              </w:rPr>
              <w:t xml:space="preserve">работ, оказываемых </w:t>
            </w:r>
            <w:r>
              <w:br/>
            </w:r>
            <w:r>
              <w:rPr>
                <w:rFonts w:ascii="Times New Roman"/>
                <w:b w:val="false"/>
                <w:i w:val="false"/>
                <w:color w:val="000000"/>
                <w:sz w:val="20"/>
              </w:rPr>
              <w:t>
</w:t>
            </w:r>
            <w:r>
              <w:rPr>
                <w:rFonts w:ascii="Times New Roman"/>
                <w:b w:val="false"/>
                <w:i w:val="false"/>
                <w:color w:val="000000"/>
                <w:sz w:val="20"/>
              </w:rPr>
              <w:t xml:space="preserve">юридическими и </w:t>
            </w:r>
            <w:r>
              <w:br/>
            </w:r>
            <w:r>
              <w:rPr>
                <w:rFonts w:ascii="Times New Roman"/>
                <w:b w:val="false"/>
                <w:i w:val="false"/>
                <w:color w:val="000000"/>
                <w:sz w:val="20"/>
              </w:rPr>
              <w:t>
</w:t>
            </w:r>
            <w:r>
              <w:rPr>
                <w:rFonts w:ascii="Times New Roman"/>
                <w:b w:val="false"/>
                <w:i w:val="false"/>
                <w:color w:val="000000"/>
                <w:sz w:val="20"/>
              </w:rPr>
              <w:t xml:space="preserve">физическими лицами </w:t>
            </w:r>
            <w:r>
              <w:br/>
            </w:r>
            <w:r>
              <w:rPr>
                <w:rFonts w:ascii="Times New Roman"/>
                <w:b w:val="false"/>
                <w:i w:val="false"/>
                <w:color w:val="000000"/>
                <w:sz w:val="20"/>
              </w:rPr>
              <w:t>
</w:t>
            </w:r>
            <w:r>
              <w:rPr>
                <w:rFonts w:ascii="Times New Roman"/>
                <w:b w:val="false"/>
                <w:i w:val="false"/>
                <w:color w:val="000000"/>
                <w:sz w:val="20"/>
              </w:rPr>
              <w:t>по договору</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оплате расходов по индивидуальным (коллективным) трудовым договорам;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бюджетной программе «Стратегия повышения отраслевой конкурентоспособности Казахстана», администратором которой является Министерство по инвестициям и развитию Республики Казахстан, по бюджетной программе «Методологическое обеспечение в области образования и науки» администратором которой является Министерство образования и науки Республики Казахстан, по бюджетной программе «Обзор состояния рынка труда и модернизация политики занятости Республики Казахстан с учетом перспектив развития экономики» администратором которой является Министерство здравоохранения и социального развития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«Реализация Страновой программы по укреплению сотрудничества между Казахстаном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реализации Страновой программы по укреплению сотрудничества между Казахстаном и Организации экономического сотрудничества и развития» администраторами которой являются Министерство здравоохранения и социального развития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«Строительство объектов недвижимости за рубежом для размещения дипломатических представительств Республики Казахстан»,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При оплате комиссии за обслуживание банку, осуществляющему перевод средств правительственных внешних займов, регистрация гражданско-правовой сделки не требуется.</w:t>
            </w:r>
            <w:r>
              <w:br/>
            </w:r>
            <w:r>
              <w:rPr>
                <w:rFonts w:ascii="Times New Roman"/>
                <w:b w:val="false"/>
                <w:i w:val="false"/>
                <w:color w:val="000000"/>
                <w:sz w:val="20"/>
              </w:rPr>
              <w:t>
</w:t>
            </w:r>
            <w:r>
              <w:rPr>
                <w:rFonts w:ascii="Times New Roman"/>
                <w:b w:val="false"/>
                <w:i w:val="false"/>
                <w:color w:val="000000"/>
                <w:sz w:val="20"/>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w:t>
            </w:r>
            <w:r>
              <w:rPr>
                <w:rFonts w:ascii="Times New Roman"/>
                <w:b w:val="false"/>
                <w:i w:val="false"/>
                <w:color w:val="000000"/>
                <w:sz w:val="20"/>
              </w:rPr>
              <w:t xml:space="preserve">текущие </w:t>
            </w:r>
            <w:r>
              <w:br/>
            </w:r>
            <w:r>
              <w:rPr>
                <w:rFonts w:ascii="Times New Roman"/>
                <w:b w:val="false"/>
                <w:i w:val="false"/>
                <w:color w:val="000000"/>
                <w:sz w:val="20"/>
              </w:rPr>
              <w:t>
</w:t>
            </w:r>
            <w:r>
              <w:rPr>
                <w:rFonts w:ascii="Times New Roman"/>
                <w:b w:val="false"/>
                <w:i w:val="false"/>
                <w:color w:val="000000"/>
                <w:sz w:val="20"/>
              </w:rPr>
              <w:t xml:space="preserve">затраты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w:t>
            </w:r>
            <w:r>
              <w:rPr>
                <w:rFonts w:ascii="Times New Roman"/>
                <w:b w:val="false"/>
                <w:i w:val="false"/>
                <w:color w:val="000000"/>
                <w:sz w:val="20"/>
              </w:rPr>
              <w:t xml:space="preserve">Фонда </w:t>
            </w:r>
            <w:r>
              <w:br/>
            </w:r>
            <w:r>
              <w:rPr>
                <w:rFonts w:ascii="Times New Roman"/>
                <w:b w:val="false"/>
                <w:i w:val="false"/>
                <w:color w:val="000000"/>
                <w:sz w:val="20"/>
              </w:rPr>
              <w:t>
</w:t>
            </w:r>
            <w:r>
              <w:rPr>
                <w:rFonts w:ascii="Times New Roman"/>
                <w:b w:val="false"/>
                <w:i w:val="false"/>
                <w:color w:val="000000"/>
                <w:sz w:val="20"/>
              </w:rPr>
              <w:t xml:space="preserve">всеобщего </w:t>
            </w:r>
            <w:r>
              <w:br/>
            </w:r>
            <w:r>
              <w:rPr>
                <w:rFonts w:ascii="Times New Roman"/>
                <w:b w:val="false"/>
                <w:i w:val="false"/>
                <w:color w:val="000000"/>
                <w:sz w:val="20"/>
              </w:rPr>
              <w:t>
</w:t>
            </w:r>
            <w:r>
              <w:rPr>
                <w:rFonts w:ascii="Times New Roman"/>
                <w:b w:val="false"/>
                <w:i w:val="false"/>
                <w:color w:val="000000"/>
                <w:sz w:val="20"/>
              </w:rPr>
              <w:t xml:space="preserve">обязательного </w:t>
            </w:r>
            <w:r>
              <w:br/>
            </w:r>
            <w:r>
              <w:rPr>
                <w:rFonts w:ascii="Times New Roman"/>
                <w:b w:val="false"/>
                <w:i w:val="false"/>
                <w:color w:val="000000"/>
                <w:sz w:val="20"/>
              </w:rPr>
              <w:t>
</w:t>
            </w:r>
            <w:r>
              <w:rPr>
                <w:rFonts w:ascii="Times New Roman"/>
                <w:b w:val="false"/>
                <w:i w:val="false"/>
                <w:color w:val="000000"/>
                <w:sz w:val="20"/>
              </w:rPr>
              <w:t xml:space="preserve">среднего </w:t>
            </w:r>
            <w:r>
              <w:br/>
            </w:r>
            <w:r>
              <w:rPr>
                <w:rFonts w:ascii="Times New Roman"/>
                <w:b w:val="false"/>
                <w:i w:val="false"/>
                <w:color w:val="000000"/>
                <w:sz w:val="20"/>
              </w:rPr>
              <w:t>
</w:t>
            </w:r>
            <w:r>
              <w:rPr>
                <w:rFonts w:ascii="Times New Roman"/>
                <w:b w:val="false"/>
                <w:i w:val="false"/>
                <w:color w:val="000000"/>
                <w:sz w:val="20"/>
              </w:rPr>
              <w:t xml:space="preserve">образования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одежды, </w:t>
            </w:r>
            <w:r>
              <w:br/>
            </w:r>
            <w:r>
              <w:rPr>
                <w:rFonts w:ascii="Times New Roman"/>
                <w:b w:val="false"/>
                <w:i w:val="false"/>
                <w:color w:val="000000"/>
                <w:sz w:val="20"/>
              </w:rPr>
              <w:t>
</w:t>
            </w:r>
            <w:r>
              <w:rPr>
                <w:rFonts w:ascii="Times New Roman"/>
                <w:b w:val="false"/>
                <w:i w:val="false"/>
                <w:color w:val="000000"/>
                <w:sz w:val="20"/>
              </w:rPr>
              <w:t xml:space="preserve">обуви, учебников, </w:t>
            </w:r>
            <w:r>
              <w:br/>
            </w:r>
            <w:r>
              <w:rPr>
                <w:rFonts w:ascii="Times New Roman"/>
                <w:b w:val="false"/>
                <w:i w:val="false"/>
                <w:color w:val="000000"/>
                <w:sz w:val="20"/>
              </w:rPr>
              <w:t>
</w:t>
            </w:r>
            <w:r>
              <w:rPr>
                <w:rFonts w:ascii="Times New Roman"/>
                <w:b w:val="false"/>
                <w:i w:val="false"/>
                <w:color w:val="000000"/>
                <w:sz w:val="20"/>
              </w:rPr>
              <w:t xml:space="preserve">учебных пособий, </w:t>
            </w:r>
            <w:r>
              <w:br/>
            </w:r>
            <w:r>
              <w:rPr>
                <w:rFonts w:ascii="Times New Roman"/>
                <w:b w:val="false"/>
                <w:i w:val="false"/>
                <w:color w:val="000000"/>
                <w:sz w:val="20"/>
              </w:rPr>
              <w:t>
</w:t>
            </w:r>
            <w:r>
              <w:rPr>
                <w:rFonts w:ascii="Times New Roman"/>
                <w:b w:val="false"/>
                <w:i w:val="false"/>
                <w:color w:val="000000"/>
                <w:sz w:val="20"/>
              </w:rPr>
              <w:t xml:space="preserve">школьно-письменных </w:t>
            </w:r>
            <w:r>
              <w:br/>
            </w:r>
            <w:r>
              <w:rPr>
                <w:rFonts w:ascii="Times New Roman"/>
                <w:b w:val="false"/>
                <w:i w:val="false"/>
                <w:color w:val="000000"/>
                <w:sz w:val="20"/>
              </w:rPr>
              <w:t>
</w:t>
            </w:r>
            <w:r>
              <w:rPr>
                <w:rFonts w:ascii="Times New Roman"/>
                <w:b w:val="false"/>
                <w:i w:val="false"/>
                <w:color w:val="000000"/>
                <w:sz w:val="20"/>
              </w:rPr>
              <w:t xml:space="preserve">принадлежностей; </w:t>
            </w:r>
            <w:r>
              <w:br/>
            </w:r>
            <w:r>
              <w:rPr>
                <w:rFonts w:ascii="Times New Roman"/>
                <w:b w:val="false"/>
                <w:i w:val="false"/>
                <w:color w:val="000000"/>
                <w:sz w:val="20"/>
              </w:rPr>
              <w:t>
</w:t>
            </w:r>
            <w:r>
              <w:rPr>
                <w:rFonts w:ascii="Times New Roman"/>
                <w:b w:val="false"/>
                <w:i w:val="false"/>
                <w:color w:val="000000"/>
                <w:sz w:val="20"/>
              </w:rPr>
              <w:t xml:space="preserve">обеспечение питания </w:t>
            </w:r>
            <w:r>
              <w:br/>
            </w:r>
            <w:r>
              <w:rPr>
                <w:rFonts w:ascii="Times New Roman"/>
                <w:b w:val="false"/>
                <w:i w:val="false"/>
                <w:color w:val="000000"/>
                <w:sz w:val="20"/>
              </w:rPr>
              <w:t>
</w:t>
            </w:r>
            <w:r>
              <w:rPr>
                <w:rFonts w:ascii="Times New Roman"/>
                <w:b w:val="false"/>
                <w:i w:val="false"/>
                <w:color w:val="000000"/>
                <w:sz w:val="20"/>
              </w:rPr>
              <w:t xml:space="preserve">в школах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гражданско- правовых сделок на поставку товаров </w:t>
            </w:r>
            <w:r>
              <w:br/>
            </w:r>
            <w:r>
              <w:rPr>
                <w:rFonts w:ascii="Times New Roman"/>
                <w:b w:val="false"/>
                <w:i w:val="false"/>
                <w:color w:val="000000"/>
                <w:sz w:val="20"/>
              </w:rPr>
              <w:t>
</w:t>
            </w:r>
            <w:r>
              <w:rPr>
                <w:rFonts w:ascii="Times New Roman"/>
                <w:b w:val="false"/>
                <w:i w:val="false"/>
                <w:color w:val="000000"/>
                <w:sz w:val="20"/>
              </w:rPr>
              <w:t xml:space="preserve">(работ и услуг): </w:t>
            </w:r>
            <w:r>
              <w:br/>
            </w:r>
            <w:r>
              <w:rPr>
                <w:rFonts w:ascii="Times New Roman"/>
                <w:b w:val="false"/>
                <w:i w:val="false"/>
                <w:color w:val="000000"/>
                <w:sz w:val="20"/>
              </w:rPr>
              <w:t>
</w:t>
            </w:r>
            <w:r>
              <w:rPr>
                <w:rFonts w:ascii="Times New Roman"/>
                <w:b w:val="false"/>
                <w:i w:val="false"/>
                <w:color w:val="000000"/>
                <w:sz w:val="20"/>
              </w:rPr>
              <w:t xml:space="preserve">при оказании денежной помощи; </w:t>
            </w:r>
            <w:r>
              <w:br/>
            </w:r>
            <w:r>
              <w:rPr>
                <w:rFonts w:ascii="Times New Roman"/>
                <w:b w:val="false"/>
                <w:i w:val="false"/>
                <w:color w:val="000000"/>
                <w:sz w:val="20"/>
              </w:rPr>
              <w:t>
</w:t>
            </w:r>
            <w:r>
              <w:rPr>
                <w:rFonts w:ascii="Times New Roman"/>
                <w:b w:val="false"/>
                <w:i w:val="false"/>
                <w:color w:val="000000"/>
                <w:sz w:val="20"/>
              </w:rPr>
              <w:t xml:space="preserve">приобретения путевок в </w:t>
            </w:r>
            <w:r>
              <w:br/>
            </w:r>
            <w:r>
              <w:rPr>
                <w:rFonts w:ascii="Times New Roman"/>
                <w:b w:val="false"/>
                <w:i w:val="false"/>
                <w:color w:val="000000"/>
                <w:sz w:val="20"/>
              </w:rPr>
              <w:t>
</w:t>
            </w:r>
            <w:r>
              <w:rPr>
                <w:rFonts w:ascii="Times New Roman"/>
                <w:b w:val="false"/>
                <w:i w:val="false"/>
                <w:color w:val="000000"/>
                <w:sz w:val="20"/>
              </w:rPr>
              <w:t xml:space="preserve">санаторно-курортные </w:t>
            </w:r>
            <w:r>
              <w:br/>
            </w:r>
            <w:r>
              <w:rPr>
                <w:rFonts w:ascii="Times New Roman"/>
                <w:b w:val="false"/>
                <w:i w:val="false"/>
                <w:color w:val="000000"/>
                <w:sz w:val="20"/>
              </w:rPr>
              <w:t>
</w:t>
            </w:r>
            <w:r>
              <w:rPr>
                <w:rFonts w:ascii="Times New Roman"/>
                <w:b w:val="false"/>
                <w:i w:val="false"/>
                <w:color w:val="000000"/>
                <w:sz w:val="20"/>
              </w:rPr>
              <w:t xml:space="preserve">учреждения и лагеря </w:t>
            </w:r>
            <w:r>
              <w:br/>
            </w:r>
            <w:r>
              <w:rPr>
                <w:rFonts w:ascii="Times New Roman"/>
                <w:b w:val="false"/>
                <w:i w:val="false"/>
                <w:color w:val="000000"/>
                <w:sz w:val="20"/>
              </w:rPr>
              <w:t>
</w:t>
            </w:r>
            <w:r>
              <w:rPr>
                <w:rFonts w:ascii="Times New Roman"/>
                <w:b w:val="false"/>
                <w:i w:val="false"/>
                <w:color w:val="000000"/>
                <w:sz w:val="20"/>
              </w:rPr>
              <w:t xml:space="preserve">отдыха; </w:t>
            </w:r>
          </w:p>
          <w:p>
            <w:pPr>
              <w:spacing w:after="20"/>
              <w:ind w:left="20"/>
              <w:jc w:val="both"/>
            </w:pPr>
            <w:r>
              <w:rPr>
                <w:rFonts w:ascii="Times New Roman"/>
                <w:b w:val="false"/>
                <w:i w:val="false"/>
                <w:color w:val="000000"/>
                <w:sz w:val="20"/>
              </w:rPr>
              <w:t xml:space="preserve">финансовом обеспечении участия в культурно-массовых и спортивных мероприятиях </w:t>
            </w:r>
            <w:r>
              <w:br/>
            </w:r>
            <w:r>
              <w:rPr>
                <w:rFonts w:ascii="Times New Roman"/>
                <w:b w:val="false"/>
                <w:i w:val="false"/>
                <w:color w:val="000000"/>
                <w:sz w:val="20"/>
              </w:rPr>
              <w:t>
</w:t>
            </w:r>
            <w:r>
              <w:rPr>
                <w:rFonts w:ascii="Times New Roman"/>
                <w:b w:val="false"/>
                <w:i w:val="false"/>
                <w:color w:val="000000"/>
                <w:sz w:val="20"/>
              </w:rPr>
              <w:t xml:space="preserve">школьников. </w:t>
            </w:r>
            <w:r>
              <w:br/>
            </w:r>
            <w:r>
              <w:rPr>
                <w:rFonts w:ascii="Times New Roman"/>
                <w:b w:val="false"/>
                <w:i w:val="false"/>
                <w:color w:val="000000"/>
                <w:sz w:val="20"/>
              </w:rPr>
              <w:t>
</w:t>
            </w:r>
            <w:r>
              <w:rPr>
                <w:rFonts w:ascii="Times New Roman"/>
                <w:b w:val="false"/>
                <w:i w:val="false"/>
                <w:color w:val="000000"/>
                <w:sz w:val="20"/>
              </w:rPr>
              <w:t xml:space="preserve">Проведение платежей </w:t>
            </w:r>
            <w:r>
              <w:br/>
            </w:r>
            <w:r>
              <w:rPr>
                <w:rFonts w:ascii="Times New Roman"/>
                <w:b w:val="false"/>
                <w:i w:val="false"/>
                <w:color w:val="000000"/>
                <w:sz w:val="20"/>
              </w:rPr>
              <w:t>
</w:t>
            </w:r>
            <w:r>
              <w:rPr>
                <w:rFonts w:ascii="Times New Roman"/>
                <w:b w:val="false"/>
                <w:i w:val="false"/>
                <w:color w:val="000000"/>
                <w:sz w:val="20"/>
              </w:rPr>
              <w:t xml:space="preserve">по расходам на сумму, не превышающую 100-кратного </w:t>
            </w:r>
            <w:r>
              <w:br/>
            </w:r>
            <w:r>
              <w:rPr>
                <w:rFonts w:ascii="Times New Roman"/>
                <w:b w:val="false"/>
                <w:i w:val="false"/>
                <w:color w:val="000000"/>
                <w:sz w:val="20"/>
              </w:rPr>
              <w:t>
</w:t>
            </w:r>
            <w:r>
              <w:rPr>
                <w:rFonts w:ascii="Times New Roman"/>
                <w:b w:val="false"/>
                <w:i w:val="false"/>
                <w:color w:val="000000"/>
                <w:sz w:val="20"/>
              </w:rPr>
              <w:t xml:space="preserve">месячного расчетного </w:t>
            </w:r>
            <w:r>
              <w:br/>
            </w:r>
            <w:r>
              <w:rPr>
                <w:rFonts w:ascii="Times New Roman"/>
                <w:b w:val="false"/>
                <w:i w:val="false"/>
                <w:color w:val="000000"/>
                <w:sz w:val="20"/>
              </w:rPr>
              <w:t>
</w:t>
            </w:r>
            <w:r>
              <w:rPr>
                <w:rFonts w:ascii="Times New Roman"/>
                <w:b w:val="false"/>
                <w:i w:val="false"/>
                <w:color w:val="000000"/>
                <w:sz w:val="20"/>
              </w:rPr>
              <w:t xml:space="preserve">показателя без заключения </w:t>
            </w:r>
            <w:r>
              <w:br/>
            </w:r>
            <w:r>
              <w:rPr>
                <w:rFonts w:ascii="Times New Roman"/>
                <w:b w:val="false"/>
                <w:i w:val="false"/>
                <w:color w:val="000000"/>
                <w:sz w:val="20"/>
              </w:rPr>
              <w:t>
</w:t>
            </w:r>
            <w:r>
              <w:rPr>
                <w:rFonts w:ascii="Times New Roman"/>
                <w:b w:val="false"/>
                <w:i w:val="false"/>
                <w:color w:val="000000"/>
                <w:sz w:val="20"/>
              </w:rPr>
              <w:t xml:space="preserve">гражданско-правовой </w:t>
            </w:r>
            <w:r>
              <w:br/>
            </w:r>
            <w:r>
              <w:rPr>
                <w:rFonts w:ascii="Times New Roman"/>
                <w:b w:val="false"/>
                <w:i w:val="false"/>
                <w:color w:val="000000"/>
                <w:sz w:val="20"/>
              </w:rPr>
              <w:t>
</w:t>
            </w:r>
            <w:r>
              <w:rPr>
                <w:rFonts w:ascii="Times New Roman"/>
                <w:b w:val="false"/>
                <w:i w:val="false"/>
                <w:color w:val="000000"/>
                <w:sz w:val="20"/>
              </w:rPr>
              <w:t xml:space="preserve">сделки, осуществляется на основании счета к оплате без приложения подтверждающих документов.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Капитальные </w:t>
            </w:r>
            <w:r>
              <w:br/>
            </w:r>
            <w:r>
              <w:rPr>
                <w:rFonts w:ascii="Times New Roman"/>
                <w:b w:val="false"/>
                <w:i w:val="false"/>
                <w:color w:val="000000"/>
                <w:sz w:val="20"/>
              </w:rPr>
              <w:t>
</w:t>
            </w:r>
            <w:r>
              <w:rPr>
                <w:rFonts w:ascii="Times New Roman"/>
                <w:b w:val="false"/>
                <w:i w:val="false"/>
                <w:color w:val="000000"/>
                <w:sz w:val="20"/>
              </w:rPr>
              <w:t>затраты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основного </w:t>
            </w:r>
            <w:r>
              <w:br/>
            </w:r>
            <w:r>
              <w:rPr>
                <w:rFonts w:ascii="Times New Roman"/>
                <w:b w:val="false"/>
                <w:i w:val="false"/>
                <w:color w:val="000000"/>
                <w:sz w:val="20"/>
              </w:rPr>
              <w:t>
</w:t>
            </w:r>
            <w:r>
              <w:rPr>
                <w:rFonts w:ascii="Times New Roman"/>
                <w:b w:val="false"/>
                <w:i w:val="false"/>
                <w:color w:val="000000"/>
                <w:sz w:val="20"/>
              </w:rPr>
              <w:t xml:space="preserve">капитала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основных средств, нематериальных и биологических активов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земли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 любого вида земли, лесов, внутренних вод и месторождений полезных ископаемых государством. Если на приобретенной государством земле находится сооружение, и стоимость сооружения может быть отдельно оценена от стоимости земли, затраты на приобретение сооружения должны быть отнесены в специфику 412. Если же затраты на приобретение сооружения не могут быть отделены от затрат на покупку земли, необходимо отнести стоимость земли и сооружения либо в данную специфику, либо в специфику 412 в зависимости от того, что является наиболее ценным - земля или сооружение. Затраты на компенсацию по выкупу земельных участков для государственных надобностей и связанное с этим отчуждение недвижимого имущества, включенные в стоимость проекта строительства, отражаются по данной специфике</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бюджетной программе «Строительство объектов недвижимости за рубежом для размещения дипломатических представительств Республики Казахстан», администратором которой является Министерство иностранных дел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w:t>
            </w:r>
            <w:r>
              <w:rPr>
                <w:rFonts w:ascii="Times New Roman"/>
                <w:b w:val="false"/>
                <w:i w:val="false"/>
                <w:color w:val="000000"/>
                <w:sz w:val="20"/>
              </w:rPr>
              <w:t xml:space="preserve">помещений, </w:t>
            </w:r>
            <w:r>
              <w:br/>
            </w:r>
            <w:r>
              <w:rPr>
                <w:rFonts w:ascii="Times New Roman"/>
                <w:b w:val="false"/>
                <w:i w:val="false"/>
                <w:color w:val="000000"/>
                <w:sz w:val="20"/>
              </w:rPr>
              <w:t>
</w:t>
            </w:r>
            <w:r>
              <w:rPr>
                <w:rFonts w:ascii="Times New Roman"/>
                <w:b w:val="false"/>
                <w:i w:val="false"/>
                <w:color w:val="000000"/>
                <w:sz w:val="20"/>
              </w:rPr>
              <w:t xml:space="preserve">зданий, </w:t>
            </w:r>
            <w:r>
              <w:br/>
            </w:r>
            <w:r>
              <w:rPr>
                <w:rFonts w:ascii="Times New Roman"/>
                <w:b w:val="false"/>
                <w:i w:val="false"/>
                <w:color w:val="000000"/>
                <w:sz w:val="20"/>
              </w:rPr>
              <w:t>
</w:t>
            </w:r>
            <w:r>
              <w:rPr>
                <w:rFonts w:ascii="Times New Roman"/>
                <w:b w:val="false"/>
                <w:i w:val="false"/>
                <w:color w:val="000000"/>
                <w:sz w:val="20"/>
              </w:rPr>
              <w:t xml:space="preserve">сооружений, передаточных устройств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приобретение помещений, зданий и сооружений, передаточных устройств, а также затраты на приобретение земли, на которой размещены помещения, здания и сооружения. Если в стоимость приобретенных помещений, зданий и сооружений включается стоимость активов, приобретенных вместе со зданием, например, оборудование, то затраты на них отражаются здесь</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бюджетной программе «Услуги по координации внешнеполитической деятельности» и бюджетной программе «Капитальные расходы Министерства иностранных дел Республики Казахстан», администратором которых является Министерство иностранных дел Республики Казахстан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транспортных средств</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транспортных средств, а также приобретение транспортных средств военного назначения.</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"Капитальные расходы Министерства иностранных дел Республики Казахстан" администратором которой является Министерство иностранных дел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машин, оборудования, инструментов, производственного и хозяйственного инвентаря</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машин, оборудования, инструментов, производственного и хозяйственного инвентаря, а также приобретение оборудования военного назначения.</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«Капитальные расходы Министерства иностранных дел Республики Казахстан», «Обеспечение специальной, инженерно-технической и физической защиты дипломатических представительств за рубежом» администратором которых является Министерство иностранных дел Республики Казахстан.</w:t>
            </w:r>
            <w:r>
              <w:br/>
            </w:r>
            <w:r>
              <w:rPr>
                <w:rFonts w:ascii="Times New Roman"/>
                <w:b w:val="false"/>
                <w:i w:val="false"/>
                <w:color w:val="000000"/>
                <w:sz w:val="20"/>
              </w:rPr>
              <w:t>
</w:t>
            </w:r>
            <w:r>
              <w:rPr>
                <w:rFonts w:ascii="Times New Roman"/>
                <w:b w:val="false"/>
                <w:i w:val="false"/>
                <w:color w:val="000000"/>
                <w:sz w:val="20"/>
              </w:rPr>
              <w:t>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бюджетной программе «Капитальные расходы Министерства иностранных дел Республики Казахстан» администратором которой является Министерство иностранных дел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биологических активов</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биологических активов</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прочих основных средств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прочих основных средств, не отраженных по спецификам 411-414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"Капитальные расходы Министерства иностранных дел Республики Казахстан" администратором которой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основных средств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w:t>
            </w:r>
            <w:r>
              <w:rPr>
                <w:rFonts w:ascii="Times New Roman"/>
                <w:b w:val="false"/>
                <w:i w:val="false"/>
                <w:color w:val="000000"/>
                <w:sz w:val="20"/>
              </w:rPr>
              <w:t xml:space="preserve">ремонт помещений, </w:t>
            </w:r>
            <w:r>
              <w:br/>
            </w:r>
            <w:r>
              <w:rPr>
                <w:rFonts w:ascii="Times New Roman"/>
                <w:b w:val="false"/>
                <w:i w:val="false"/>
                <w:color w:val="000000"/>
                <w:sz w:val="20"/>
              </w:rPr>
              <w:t>
</w:t>
            </w:r>
            <w:r>
              <w:rPr>
                <w:rFonts w:ascii="Times New Roman"/>
                <w:b w:val="false"/>
                <w:i w:val="false"/>
                <w:color w:val="000000"/>
                <w:sz w:val="20"/>
              </w:rPr>
              <w:t xml:space="preserve">зданий, </w:t>
            </w:r>
            <w:r>
              <w:br/>
            </w:r>
            <w:r>
              <w:rPr>
                <w:rFonts w:ascii="Times New Roman"/>
                <w:b w:val="false"/>
                <w:i w:val="false"/>
                <w:color w:val="000000"/>
                <w:sz w:val="20"/>
              </w:rPr>
              <w:t>
</w:t>
            </w:r>
            <w:r>
              <w:rPr>
                <w:rFonts w:ascii="Times New Roman"/>
                <w:b w:val="false"/>
                <w:i w:val="false"/>
                <w:color w:val="000000"/>
                <w:sz w:val="20"/>
              </w:rPr>
              <w:t xml:space="preserve">сооружений, передаточных устройств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и реставрация помещений, зданий, сооружений, передаточных устройств, систем и сетей водообеспечения, канализации, электрообеспечения, теплоснабжения, а также заработная плата рабочих (в том числе удержания из заработной платы), занятых в капитальном ремонте и реставрации, социальный налог, обязательные пенсионные взносы в единый накопительный пенсионный фонд и добровольные пенсионные взносы в единый накопительный пенсионный фонд и (или) добровольный накопительный пенсионный фонд, приобретение предметов, материалов и оборудования, необходимых для капитального ремонта и реставрации, на проектную (проектно-сметную) документацию, экспертизу проектов, инжиниринговые услуги, услуги технического надзора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бюджетным программам "Услуги по координации внешнеполитической деятельности", "Капитальные расходы Министерства иностранных дел Республики Казахстан" администратором которых является Министерство иностранных дел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дорог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связанные с </w:t>
            </w:r>
            <w:r>
              <w:br/>
            </w:r>
            <w:r>
              <w:rPr>
                <w:rFonts w:ascii="Times New Roman"/>
                <w:b w:val="false"/>
                <w:i w:val="false"/>
                <w:color w:val="000000"/>
                <w:sz w:val="20"/>
              </w:rPr>
              <w:t>
</w:t>
            </w:r>
            <w:r>
              <w:rPr>
                <w:rFonts w:ascii="Times New Roman"/>
                <w:b w:val="false"/>
                <w:i w:val="false"/>
                <w:color w:val="000000"/>
                <w:sz w:val="20"/>
              </w:rPr>
              <w:t xml:space="preserve">капитальным ремонтом </w:t>
            </w:r>
            <w:r>
              <w:br/>
            </w:r>
            <w:r>
              <w:rPr>
                <w:rFonts w:ascii="Times New Roman"/>
                <w:b w:val="false"/>
                <w:i w:val="false"/>
                <w:color w:val="000000"/>
                <w:sz w:val="20"/>
              </w:rPr>
              <w:t>
</w:t>
            </w:r>
            <w:r>
              <w:rPr>
                <w:rFonts w:ascii="Times New Roman"/>
                <w:b w:val="false"/>
                <w:i w:val="false"/>
                <w:color w:val="000000"/>
                <w:sz w:val="20"/>
              </w:rPr>
              <w:t xml:space="preserve">дорог и взлетно-посадочных полос аэродромов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приказом Министра финансов РК от 05.09.2013 </w:t>
            </w:r>
            <w:r>
              <w:rPr>
                <w:rFonts w:ascii="Times New Roman"/>
                <w:b w:val="false"/>
                <w:i w:val="false"/>
                <w:color w:val="ff0000"/>
                <w:sz w:val="20"/>
              </w:rPr>
              <w:t>№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прочих основных средств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капитальный ремонт других объектов, не отраженных по спецификам 421, 422. Также по данной специфике отражаются затраты на модернизацию машин и оборудования</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 направленные на развитие</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новых объектов и реконструкция имеющихся объектов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строительство новых объектов и реконструкцию имеющихся объектов, в том числе объектов военного назначения, кроме капитального ремонта и реставрации</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бюджетной программе «Строительство объектов недвижимости за рубежом для размещения дипломатических представительств Республики Казахстан», администратором которой является Министерство иностранных дел Республики Казахстан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w:t>
            </w:r>
            <w:r>
              <w:rPr>
                <w:rFonts w:ascii="Times New Roman"/>
                <w:b w:val="false"/>
                <w:i w:val="false"/>
                <w:color w:val="000000"/>
                <w:sz w:val="20"/>
              </w:rPr>
              <w:t>дорог</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связанные </w:t>
            </w:r>
            <w:r>
              <w:br/>
            </w:r>
            <w:r>
              <w:rPr>
                <w:rFonts w:ascii="Times New Roman"/>
                <w:b w:val="false"/>
                <w:i w:val="false"/>
                <w:color w:val="000000"/>
                <w:sz w:val="20"/>
              </w:rPr>
              <w:t>
</w:t>
            </w:r>
            <w:r>
              <w:rPr>
                <w:rFonts w:ascii="Times New Roman"/>
                <w:b w:val="false"/>
                <w:i w:val="false"/>
                <w:color w:val="000000"/>
                <w:sz w:val="20"/>
              </w:rPr>
              <w:t xml:space="preserve">со строительством </w:t>
            </w:r>
            <w:r>
              <w:br/>
            </w:r>
            <w:r>
              <w:rPr>
                <w:rFonts w:ascii="Times New Roman"/>
                <w:b w:val="false"/>
                <w:i w:val="false"/>
                <w:color w:val="000000"/>
                <w:sz w:val="20"/>
              </w:rPr>
              <w:t>
</w:t>
            </w:r>
            <w:r>
              <w:rPr>
                <w:rFonts w:ascii="Times New Roman"/>
                <w:b w:val="false"/>
                <w:i w:val="false"/>
                <w:color w:val="000000"/>
                <w:sz w:val="20"/>
              </w:rPr>
              <w:t>дорог</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w:t>
            </w:r>
            <w:r>
              <w:br/>
            </w:r>
            <w:r>
              <w:rPr>
                <w:rFonts w:ascii="Times New Roman"/>
                <w:b w:val="false"/>
                <w:i w:val="false"/>
                <w:color w:val="000000"/>
                <w:sz w:val="20"/>
              </w:rPr>
              <w:t>
</w:t>
            </w:r>
            <w:r>
              <w:rPr>
                <w:rFonts w:ascii="Times New Roman"/>
                <w:b w:val="false"/>
                <w:i w:val="false"/>
                <w:color w:val="000000"/>
                <w:sz w:val="20"/>
              </w:rPr>
              <w:t xml:space="preserve">доставка судов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связанные </w:t>
            </w:r>
            <w:r>
              <w:br/>
            </w:r>
            <w:r>
              <w:rPr>
                <w:rFonts w:ascii="Times New Roman"/>
                <w:b w:val="false"/>
                <w:i w:val="false"/>
                <w:color w:val="000000"/>
                <w:sz w:val="20"/>
              </w:rPr>
              <w:t>
</w:t>
            </w:r>
            <w:r>
              <w:rPr>
                <w:rFonts w:ascii="Times New Roman"/>
                <w:b w:val="false"/>
                <w:i w:val="false"/>
                <w:color w:val="000000"/>
                <w:sz w:val="20"/>
              </w:rPr>
              <w:t xml:space="preserve">со строительством и </w:t>
            </w:r>
            <w:r>
              <w:br/>
            </w:r>
            <w:r>
              <w:rPr>
                <w:rFonts w:ascii="Times New Roman"/>
                <w:b w:val="false"/>
                <w:i w:val="false"/>
                <w:color w:val="000000"/>
                <w:sz w:val="20"/>
              </w:rPr>
              <w:t>
</w:t>
            </w:r>
            <w:r>
              <w:rPr>
                <w:rFonts w:ascii="Times New Roman"/>
                <w:b w:val="false"/>
                <w:i w:val="false"/>
                <w:color w:val="000000"/>
                <w:sz w:val="20"/>
              </w:rPr>
              <w:t xml:space="preserve">доставкой судов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внедрение и</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систем</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оплату услуг по</w:t>
            </w:r>
            <w:r>
              <w:br/>
            </w:r>
            <w:r>
              <w:rPr>
                <w:rFonts w:ascii="Times New Roman"/>
                <w:b w:val="false"/>
                <w:i w:val="false"/>
                <w:color w:val="000000"/>
                <w:sz w:val="20"/>
              </w:rPr>
              <w:t>
</w:t>
            </w:r>
            <w:r>
              <w:rPr>
                <w:rFonts w:ascii="Times New Roman"/>
                <w:b w:val="false"/>
                <w:i w:val="false"/>
                <w:color w:val="000000"/>
                <w:sz w:val="20"/>
              </w:rPr>
              <w:t>созданию, внедрению и</w:t>
            </w:r>
            <w:r>
              <w:br/>
            </w:r>
            <w:r>
              <w:rPr>
                <w:rFonts w:ascii="Times New Roman"/>
                <w:b w:val="false"/>
                <w:i w:val="false"/>
                <w:color w:val="000000"/>
                <w:sz w:val="20"/>
              </w:rPr>
              <w:t>
</w:t>
            </w:r>
            <w:r>
              <w:rPr>
                <w:rFonts w:ascii="Times New Roman"/>
                <w:b w:val="false"/>
                <w:i w:val="false"/>
                <w:color w:val="000000"/>
                <w:sz w:val="20"/>
              </w:rPr>
              <w:t>развитию информационных</w:t>
            </w:r>
            <w:r>
              <w:br/>
            </w:r>
            <w:r>
              <w:rPr>
                <w:rFonts w:ascii="Times New Roman"/>
                <w:b w:val="false"/>
                <w:i w:val="false"/>
                <w:color w:val="000000"/>
                <w:sz w:val="20"/>
              </w:rPr>
              <w:t>
</w:t>
            </w:r>
            <w:r>
              <w:rPr>
                <w:rFonts w:ascii="Times New Roman"/>
                <w:b w:val="false"/>
                <w:i w:val="false"/>
                <w:color w:val="000000"/>
                <w:sz w:val="20"/>
              </w:rPr>
              <w:t>систем, а также затраты по</w:t>
            </w:r>
            <w:r>
              <w:br/>
            </w:r>
            <w:r>
              <w:rPr>
                <w:rFonts w:ascii="Times New Roman"/>
                <w:b w:val="false"/>
                <w:i w:val="false"/>
                <w:color w:val="000000"/>
                <w:sz w:val="20"/>
              </w:rPr>
              <w:t>
</w:t>
            </w:r>
            <w:r>
              <w:rPr>
                <w:rFonts w:ascii="Times New Roman"/>
                <w:b w:val="false"/>
                <w:i w:val="false"/>
                <w:color w:val="000000"/>
                <w:sz w:val="20"/>
              </w:rPr>
              <w:t>приобретению основных</w:t>
            </w:r>
            <w:r>
              <w:br/>
            </w:r>
            <w:r>
              <w:rPr>
                <w:rFonts w:ascii="Times New Roman"/>
                <w:b w:val="false"/>
                <w:i w:val="false"/>
                <w:color w:val="000000"/>
                <w:sz w:val="20"/>
              </w:rPr>
              <w:t>
</w:t>
            </w:r>
            <w:r>
              <w:rPr>
                <w:rFonts w:ascii="Times New Roman"/>
                <w:b w:val="false"/>
                <w:i w:val="false"/>
                <w:color w:val="000000"/>
                <w:sz w:val="20"/>
              </w:rPr>
              <w:t>средств и нематериальных</w:t>
            </w:r>
            <w:r>
              <w:br/>
            </w:r>
            <w:r>
              <w:rPr>
                <w:rFonts w:ascii="Times New Roman"/>
                <w:b w:val="false"/>
                <w:i w:val="false"/>
                <w:color w:val="000000"/>
                <w:sz w:val="20"/>
              </w:rPr>
              <w:t>
</w:t>
            </w:r>
            <w:r>
              <w:rPr>
                <w:rFonts w:ascii="Times New Roman"/>
                <w:b w:val="false"/>
                <w:i w:val="false"/>
                <w:color w:val="000000"/>
                <w:sz w:val="20"/>
              </w:rPr>
              <w:t>активов, предусмотренных в</w:t>
            </w:r>
            <w:r>
              <w:br/>
            </w:r>
            <w:r>
              <w:rPr>
                <w:rFonts w:ascii="Times New Roman"/>
                <w:b w:val="false"/>
                <w:i w:val="false"/>
                <w:color w:val="000000"/>
                <w:sz w:val="20"/>
              </w:rPr>
              <w:t>
</w:t>
            </w:r>
            <w:r>
              <w:rPr>
                <w:rFonts w:ascii="Times New Roman"/>
                <w:b w:val="false"/>
                <w:i w:val="false"/>
                <w:color w:val="000000"/>
                <w:sz w:val="20"/>
              </w:rPr>
              <w:t>технико-экономическом</w:t>
            </w:r>
            <w:r>
              <w:br/>
            </w:r>
            <w:r>
              <w:rPr>
                <w:rFonts w:ascii="Times New Roman"/>
                <w:b w:val="false"/>
                <w:i w:val="false"/>
                <w:color w:val="000000"/>
                <w:sz w:val="20"/>
              </w:rPr>
              <w:t>
</w:t>
            </w:r>
            <w:r>
              <w:rPr>
                <w:rFonts w:ascii="Times New Roman"/>
                <w:b w:val="false"/>
                <w:i w:val="false"/>
                <w:color w:val="000000"/>
                <w:sz w:val="20"/>
              </w:rPr>
              <w:t>обосновании</w:t>
            </w:r>
            <w:r>
              <w:br/>
            </w:r>
            <w:r>
              <w:rPr>
                <w:rFonts w:ascii="Times New Roman"/>
                <w:b w:val="false"/>
                <w:i w:val="false"/>
                <w:color w:val="000000"/>
                <w:sz w:val="20"/>
              </w:rPr>
              <w:t>
</w:t>
            </w:r>
            <w:r>
              <w:rPr>
                <w:rFonts w:ascii="Times New Roman"/>
                <w:b w:val="false"/>
                <w:i w:val="false"/>
                <w:color w:val="000000"/>
                <w:sz w:val="20"/>
              </w:rPr>
              <w:t>инвестиционного проекта.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приказом Министра финансов РК от 05.09.2013 </w:t>
            </w:r>
            <w:r>
              <w:rPr>
                <w:rFonts w:ascii="Times New Roman"/>
                <w:b w:val="false"/>
                <w:i w:val="false"/>
                <w:color w:val="ff0000"/>
                <w:sz w:val="20"/>
              </w:rPr>
              <w:t>№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 на</w:t>
            </w:r>
            <w:r>
              <w:br/>
            </w:r>
            <w:r>
              <w:rPr>
                <w:rFonts w:ascii="Times New Roman"/>
                <w:b w:val="false"/>
                <w:i w:val="false"/>
                <w:color w:val="000000"/>
                <w:sz w:val="20"/>
              </w:rPr>
              <w:t>
</w:t>
            </w:r>
            <w:r>
              <w:rPr>
                <w:rFonts w:ascii="Times New Roman"/>
                <w:b w:val="false"/>
                <w:i w:val="false"/>
                <w:color w:val="000000"/>
                <w:sz w:val="20"/>
              </w:rPr>
              <w:t>условии</w:t>
            </w:r>
            <w:r>
              <w:br/>
            </w:r>
            <w:r>
              <w:rPr>
                <w:rFonts w:ascii="Times New Roman"/>
                <w:b w:val="false"/>
                <w:i w:val="false"/>
                <w:color w:val="000000"/>
                <w:sz w:val="20"/>
              </w:rPr>
              <w:t>
</w:t>
            </w:r>
            <w:r>
              <w:rPr>
                <w:rFonts w:ascii="Times New Roman"/>
                <w:b w:val="false"/>
                <w:i w:val="false"/>
                <w:color w:val="000000"/>
                <w:sz w:val="20"/>
              </w:rPr>
              <w:t>софинансирования</w:t>
            </w:r>
            <w:r>
              <w:br/>
            </w:r>
            <w:r>
              <w:rPr>
                <w:rFonts w:ascii="Times New Roman"/>
                <w:b w:val="false"/>
                <w:i w:val="false"/>
                <w:color w:val="000000"/>
                <w:sz w:val="20"/>
              </w:rPr>
              <w:t>
</w:t>
            </w:r>
            <w:r>
              <w:rPr>
                <w:rFonts w:ascii="Times New Roman"/>
                <w:b w:val="false"/>
                <w:i w:val="false"/>
                <w:color w:val="000000"/>
                <w:sz w:val="20"/>
              </w:rPr>
              <w:t>из бюджета</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реализацию</w:t>
            </w:r>
            <w:r>
              <w:br/>
            </w:r>
            <w:r>
              <w:rPr>
                <w:rFonts w:ascii="Times New Roman"/>
                <w:b w:val="false"/>
                <w:i w:val="false"/>
                <w:color w:val="000000"/>
                <w:sz w:val="20"/>
              </w:rPr>
              <w:t>
</w:t>
            </w:r>
            <w:r>
              <w:rPr>
                <w:rFonts w:ascii="Times New Roman"/>
                <w:b w:val="false"/>
                <w:i w:val="false"/>
                <w:color w:val="000000"/>
                <w:sz w:val="20"/>
              </w:rPr>
              <w:t>концессионных проектов</w:t>
            </w:r>
            <w:r>
              <w:br/>
            </w:r>
            <w:r>
              <w:rPr>
                <w:rFonts w:ascii="Times New Roman"/>
                <w:b w:val="false"/>
                <w:i w:val="false"/>
                <w:color w:val="000000"/>
                <w:sz w:val="20"/>
              </w:rPr>
              <w:t>
</w:t>
            </w:r>
            <w:r>
              <w:rPr>
                <w:rFonts w:ascii="Times New Roman"/>
                <w:b w:val="false"/>
                <w:i w:val="false"/>
                <w:color w:val="000000"/>
                <w:sz w:val="20"/>
              </w:rPr>
              <w:t>на условии</w:t>
            </w:r>
            <w:r>
              <w:br/>
            </w:r>
            <w:r>
              <w:rPr>
                <w:rFonts w:ascii="Times New Roman"/>
                <w:b w:val="false"/>
                <w:i w:val="false"/>
                <w:color w:val="000000"/>
                <w:sz w:val="20"/>
              </w:rPr>
              <w:t>
</w:t>
            </w:r>
            <w:r>
              <w:rPr>
                <w:rFonts w:ascii="Times New Roman"/>
                <w:b w:val="false"/>
                <w:i w:val="false"/>
                <w:color w:val="000000"/>
                <w:sz w:val="20"/>
              </w:rPr>
              <w:t>софинансирования из</w:t>
            </w:r>
            <w:r>
              <w:br/>
            </w:r>
            <w:r>
              <w:rPr>
                <w:rFonts w:ascii="Times New Roman"/>
                <w:b w:val="false"/>
                <w:i w:val="false"/>
                <w:color w:val="000000"/>
                <w:sz w:val="20"/>
              </w:rPr>
              <w:t>
</w:t>
            </w:r>
            <w:r>
              <w:rPr>
                <w:rFonts w:ascii="Times New Roman"/>
                <w:b w:val="false"/>
                <w:i w:val="false"/>
                <w:color w:val="000000"/>
                <w:sz w:val="20"/>
              </w:rPr>
              <w:t>бюджета.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