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71989" w14:textId="1f719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маркировки игрушек, изображения знака соответствия и технические требования к нему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торговли Республики Казахстан от 19 декабря 2008 года № 480. Зарегистрирован в Министерстве юстиции Республики Казахстан 26 декабря 2008 года № 5417. Утратил силу приказом и.о. Министра торговли и интеграции Республики Казахстан от 19 апреля 2021 года № 285-НҚ.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торговли и интеграции РК от 19.04.2021 </w:t>
      </w:r>
      <w:r>
        <w:rPr>
          <w:rFonts w:ascii="Times New Roman"/>
          <w:b w:val="false"/>
          <w:i w:val="false"/>
          <w:color w:val="ff0000"/>
          <w:sz w:val="28"/>
        </w:rPr>
        <w:t>№ 285-НҚ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пункта 2 статьи 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безопасности игрушек"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маркировки игрушек, изображение знака соответствия и технические требования к нему.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техническому регулированию и метрологии Министерства индустрии и торговли Республики Казахстан обеспечить в установленном законодательством порядке государственную регистрацию настоящего приказа в Министерстве юстиции Республики Казахстан и последующее официальное опубликование его в средствах массовой информации.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Председателя Комитета по техническому регулированию и метрологии Министерства индустрии и торговли Республики Казахстан Момышева Т.А.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торговли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2008 года № 480 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маркировки игрушек, изображение знака</w:t>
      </w:r>
      <w:r>
        <w:br/>
      </w:r>
      <w:r>
        <w:rPr>
          <w:rFonts w:ascii="Times New Roman"/>
          <w:b/>
          <w:i w:val="false"/>
          <w:color w:val="000000"/>
        </w:rPr>
        <w:t>соответствия и технические требования к нему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маркировки игрушек (далее - Правила), изображение знака соответствия и технические требования к нему разработаны в соответствии с подпунктом 3) пункта 2 статьи 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21 июля 2007 года "О безопасности игрушек".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Правила, изображение знака соответствия и технические требования к нему распространяются на территории Республики Казахстан на аккредитованные органы по подтверждению соответствия, а также юридические и физические лица, реализующие и распространяющие игрушки.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 территории Республики Казахстан реализовываются и распространяются игрушки, прошедшие подтверждение соответствия, получившие сертификат соответствия и маркированные знаком соответствия. 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маркировки игрушек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Маркирование игрушек знаком соответствия осуществляет заявитель (изготовитель, продавец) данной продукции, прошедший процедуру подтверждения соответствия.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маркировании продукции применяют следующие технологические приемы: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клеймение готового изделия, потребительской упаковки знаком соответствия с помощью специального клейма;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на продукцию плоского или рельефного изображения знака соответствия в ходе технологического процесса изготовления с помощью специализированной технологической оснастки;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применение упаковочных материалов и бланков сопроводительной документации с нанесением на них изображения знака соответствия;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прикрепление специально изготовленных носителей знака соответствия (ярлыков, этикеток, лент).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Знак соответствия наносят на несъемную часть каждого изделия сертифицированной продукции рядом с маркировкой товарным знаком изготовителя (при его наличии) или над обозначением нормативного документа, на соответствие требованиям которого сертифицирована продукция.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знака соответствия не должно ухудшать внешний вид игрушки.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невозможности нанесения знака соответствия непосредственно на продукцию (мелкие изделия) его наносят на тару или упаковку.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Эксплуатационные, технические и товаросопроводительные документы должны быть также промаркированы знаком соответствия в том месте, где приводятся сведения о сертификации продукции (номер и дата выдачи сертификата соответствия, наименование органа, выдавшего сертификат).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Изображение знака соответствия выполняется технологическим способом, обеспечивающим четкое изображение, стойкость к внешним воздействиям, долговечность в течение срока годности продукции.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 изображением знака соответствия тем же технологическим способом указывается код Республики Казахстан и код органа по сертификации с указанием условного обозначения области по месту нахождения органа по подтверждению соответствия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4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Маркировка на игрушках должна содержать на государственном и русском языках следующую информацию: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изготовителя и (или) его товарный знак;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наименование изделия;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основные показатели назначения и условия применения;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дату изготовления;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страну происхождения товара.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Пример маркирования продукции знаком соответствия приведен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5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</w:p>
    <w:bookmarkEnd w:id="28"/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Технические требования к знаку соответствия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Устанавливаются следующие виды изображения знака соответствия: 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игрушек, прошедших подтверждение соответствия и соответствующих требованиям безопасности, установленным в технических регламентах,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Правилам; 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игрушек, прошедших добровольное подтверждение соответствия по показателям, определяемым заявителем,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Графическое изображение знака соответствия следует сопровождать кодами Республики Казахстан и органа по подтверждению соответствия, выдавшего сертификат. Размеры для начертания знака соответствия и кодов соответствуют размерам,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Размер знака соответствия определяют путем выбора базового размера R (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</w:t>
      </w:r>
      <w:r>
        <w:rPr>
          <w:rFonts w:ascii="Times New Roman"/>
          <w:b w:val="false"/>
          <w:i w:val="false"/>
          <w:color w:val="000000"/>
          <w:sz w:val="28"/>
        </w:rPr>
        <w:t xml:space="preserve">) из следующего ряда - 2; 3; 5; 8; 12; 15; 20; 30; 50; 80; 125; 200 миллиметров. 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 Республики Казахстан и код органа по подтверждению соответствия, выдавшего сертификат соответствия, наносят на расстоянии 0,7 R под графическим изображением знака соответствия, симметрично относительно вертикальной оси знака соответствия шрифтом высотой 0,5 R; 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 Республики Казахстан - КZ. 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 органа по подтверждению соответствия состоит из трехзначного номера кода области и трехзначного номера, присвоенного органу по подтверждению соответствия. 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Размер знака соответствия, способ и место его нанесения определяют орган по подтверждению соответствия совместно с заявителем, получившим право маркирования продукции знаком соответствия. 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Исполнение знака соответствия выполняется одним контрастным цветом на фоне поверхности, на которую он нанесен. 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маркировки игрушек,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изображению знака соответствия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 требованиям к нему</w:t>
            </w:r>
          </w:p>
        </w:tc>
      </w:tr>
    </w:tbl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Изображение Знака соответствия при обязательной</w:t>
      </w:r>
      <w:r>
        <w:br/>
      </w:r>
      <w:r>
        <w:rPr>
          <w:rFonts w:ascii="Times New Roman"/>
          <w:b/>
          <w:i w:val="false"/>
          <w:color w:val="000000"/>
        </w:rPr>
        <w:t>сертификации, сопровождаемый кодом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 xml:space="preserve">и кодом органа по подтверждению соответствия 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63119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119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маркировки игрушек,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изображению знака соответствия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 требованиям к нему</w:t>
            </w:r>
          </w:p>
        </w:tc>
      </w:tr>
    </w:tbl>
    <w:bookmarkStart w:name="z4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Изображение Знака соответствия при добровольной</w:t>
      </w:r>
      <w:r>
        <w:br/>
      </w:r>
      <w:r>
        <w:rPr>
          <w:rFonts w:ascii="Times New Roman"/>
          <w:b/>
          <w:i w:val="false"/>
          <w:color w:val="000000"/>
        </w:rPr>
        <w:t>сертификации, сопровождаемый кодом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 xml:space="preserve">и кодом органа по подтверждению соответствия 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6311900" cy="523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119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маркировки игрушек,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изображению знака соответствия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 требованиям к нему</w:t>
            </w:r>
          </w:p>
        </w:tc>
      </w:tr>
    </w:tbl>
    <w:bookmarkStart w:name="z4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требования к изображению знака соответствия 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6705600" cy="628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маркировки игрушек,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изображению знака соответствия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 требованиям к нему</w:t>
            </w:r>
          </w:p>
        </w:tc>
      </w:tr>
    </w:tbl>
    <w:bookmarkStart w:name="z4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условных цифровых обозначений областей и административных центров Республики Казахстан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приказа Министра торговли и интеграции РК от 14.11.2019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г. Нур-Султан 7100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г. Алматы 7500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Акмолинская область 1100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Кокшетау 1110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Актюбинская область 1500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Актобе 1510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Алматинская область 1900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Талдыкорган 1910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Атырауская область 2300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Атырау 2310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Восточно-Казахстанская область 6300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Усть-Каменогорск 6310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Семипалатинск 6328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Жамбылская область 3100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Тараз 3110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Западно-Казахстанская область 2700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Уральск 2710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Карагандинская область 3500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Караганда 3510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Жезказган 3518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Кызылординская область 4300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Кызылорда 4310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Костанайская область 3900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Костанай 3910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Мангистауская область 4700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Актау 4710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Павлодарская область 5500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Павлодар 5510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Северо-Казахстанская область 5900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Петропавловск 5910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Туркестанская область 5100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Туркестан 5126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г. Шымкент 5110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маркировки игрушек,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изображению знака соответствия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 требованиям к нему</w:t>
            </w:r>
          </w:p>
        </w:tc>
      </w:tr>
    </w:tbl>
    <w:bookmarkStart w:name="z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 маркирования продукции (услуги) </w:t>
      </w:r>
      <w:r>
        <w:br/>
      </w:r>
      <w:r>
        <w:rPr>
          <w:rFonts w:ascii="Times New Roman"/>
          <w:b/>
          <w:i w:val="false"/>
          <w:color w:val="000000"/>
        </w:rPr>
        <w:t>изображением знака соответствия при обязательной</w:t>
      </w:r>
      <w:r>
        <w:br/>
      </w:r>
      <w:r>
        <w:rPr>
          <w:rFonts w:ascii="Times New Roman"/>
          <w:b/>
          <w:i w:val="false"/>
          <w:color w:val="000000"/>
        </w:rPr>
        <w:t xml:space="preserve">сертификации*  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1930400" cy="191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30400" cy="191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 маркирования продукции (услуги) изображением</w:t>
      </w:r>
      <w:r>
        <w:br/>
      </w:r>
      <w:r>
        <w:rPr>
          <w:rFonts w:ascii="Times New Roman"/>
          <w:b/>
          <w:i w:val="false"/>
          <w:color w:val="000000"/>
        </w:rPr>
        <w:t xml:space="preserve">знака соответствия при добровольной сертификации* 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12900" cy="170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- сертификация и работы по согласованию технологической инструкции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маркированию изображением знака соответствия проведены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_____________________________________, регистрационный номер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организации)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аттестата__________________________ КZ____________________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(наименование организации)    (номер аттестата)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