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e6f08" w14:textId="5fe6f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пруденциальных нормативов для организаций, совмещающих виды профессиональной деятельности на рынке ценных бумаг</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22 августа 2008 года № 119. Зарегистрировано в Министерстве юстиции Республики Казахстан 30 сентября 2008 года № 5323. Утратило силу постановлением Правления Агентства Республики Казахстан по регулированию и надзору финансового рынка и финансовых организаций от 26 сентября 2009 года № 215</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Сноска. Утратило силу постановлением Правления Агентства РК по регулированию и надзору финансового рынка и финансовых организаций от 26.09.2009 </w:t>
      </w:r>
      <w:r>
        <w:rPr>
          <w:rFonts w:ascii="Times New Roman"/>
          <w:b w:val="false"/>
          <w:i w:val="false"/>
          <w:color w:val="000000"/>
          <w:sz w:val="28"/>
        </w:rPr>
        <w:t>№ 215</w:t>
      </w:r>
      <w:r>
        <w:rPr>
          <w:rFonts w:ascii="Times New Roman"/>
          <w:b w:val="false"/>
          <w:i/>
          <w:color w:val="800000"/>
          <w:sz w:val="28"/>
        </w:rPr>
        <w:t xml:space="preserve"> (вводится в действие с 05.10.2009).</w:t>
      </w:r>
    </w:p>
    <w:p>
      <w:pPr>
        <w:spacing w:after="0"/>
        <w:ind w:left="0"/>
        <w:jc w:val="both"/>
      </w:pPr>
      <w:r>
        <w:rPr>
          <w:rFonts w:ascii="Times New Roman"/>
          <w:b w:val="false"/>
          <w:i w:val="false"/>
          <w:color w:val="000000"/>
          <w:sz w:val="28"/>
        </w:rPr>
        <w:t xml:space="preserve">      В соответствии с подпунктами 11), 15) пункта 2 </w:t>
      </w:r>
      <w:r>
        <w:rPr>
          <w:rFonts w:ascii="Times New Roman"/>
          <w:b w:val="false"/>
          <w:i w:val="false"/>
          <w:color w:val="000000"/>
          <w:sz w:val="28"/>
        </w:rPr>
        <w:t xml:space="preserve">статьи </w:t>
      </w:r>
      <w:r>
        <w:rPr>
          <w:rFonts w:ascii="Times New Roman"/>
          <w:b w:val="false"/>
          <w:i w:val="false"/>
          <w:color w:val="000000"/>
          <w:sz w:val="28"/>
        </w:rPr>
        <w:t xml:space="preserve">3, пунктом 4 </w:t>
      </w:r>
      <w:r>
        <w:rPr>
          <w:rFonts w:ascii="Times New Roman"/>
          <w:b w:val="false"/>
          <w:i w:val="false"/>
          <w:color w:val="000000"/>
          <w:sz w:val="28"/>
        </w:rPr>
        <w:t xml:space="preserve">статьи </w:t>
      </w:r>
      <w:r>
        <w:rPr>
          <w:rFonts w:ascii="Times New Roman"/>
          <w:b w:val="false"/>
          <w:i w:val="false"/>
          <w:color w:val="000000"/>
          <w:sz w:val="28"/>
        </w:rPr>
        <w:t xml:space="preserve">45, </w:t>
      </w:r>
      <w:r>
        <w:rPr>
          <w:rFonts w:ascii="Times New Roman"/>
          <w:b w:val="false"/>
          <w:i w:val="false"/>
          <w:color w:val="000000"/>
          <w:sz w:val="28"/>
        </w:rPr>
        <w:t xml:space="preserve">статьей </w:t>
      </w:r>
      <w:r>
        <w:rPr>
          <w:rFonts w:ascii="Times New Roman"/>
          <w:b w:val="false"/>
          <w:i w:val="false"/>
          <w:color w:val="000000"/>
          <w:sz w:val="28"/>
        </w:rPr>
        <w:t xml:space="preserve">49 Закона Республики Казахстан "О рынке ценных бумаг" и подпунктами 5), 6) пункта 1 </w:t>
      </w:r>
      <w:r>
        <w:rPr>
          <w:rFonts w:ascii="Times New Roman"/>
          <w:b w:val="false"/>
          <w:i w:val="false"/>
          <w:color w:val="000000"/>
          <w:sz w:val="28"/>
        </w:rPr>
        <w:t xml:space="preserve">статьи </w:t>
      </w:r>
      <w:r>
        <w:rPr>
          <w:rFonts w:ascii="Times New Roman"/>
          <w:b w:val="false"/>
          <w:i w:val="false"/>
          <w:color w:val="000000"/>
          <w:sz w:val="28"/>
        </w:rPr>
        <w:t xml:space="preserve">9 Закона Республики Казахстан "О государственном регулировании и надзоре финансового рынка и финансовых организаций",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 xml:space="preserve">ПОСТАНОВЛЯЕТ: </w:t>
      </w:r>
      <w:r>
        <w:br/>
      </w:r>
      <w:r>
        <w:rPr>
          <w:rFonts w:ascii="Times New Roman"/>
          <w:b w:val="false"/>
          <w:i w:val="false"/>
          <w:color w:val="000000"/>
          <w:sz w:val="28"/>
        </w:rPr>
        <w:t>
</w:t>
      </w:r>
      <w:r>
        <w:rPr>
          <w:rFonts w:ascii="Times New Roman"/>
          <w:b w:val="false"/>
          <w:i w:val="false"/>
          <w:color w:val="000000"/>
          <w:sz w:val="28"/>
        </w:rPr>
        <w:t xml:space="preserve">
      1. Утвердить прилагаемые Правила расчета пруденциальных нормативов для организаций, совмещающих виды профессиональной деятельности на рынке ценных бумаг. </w:t>
      </w:r>
      <w:r>
        <w:br/>
      </w:r>
      <w:r>
        <w:rPr>
          <w:rFonts w:ascii="Times New Roman"/>
          <w:b w:val="false"/>
          <w:i w:val="false"/>
          <w:color w:val="000000"/>
          <w:sz w:val="28"/>
        </w:rPr>
        <w:t>
</w:t>
      </w:r>
      <w:r>
        <w:rPr>
          <w:rFonts w:ascii="Times New Roman"/>
          <w:b w:val="false"/>
          <w:i w:val="false"/>
          <w:color w:val="000000"/>
          <w:sz w:val="28"/>
        </w:rPr>
        <w:t xml:space="preserve">
      2. Признать утратившими силу нормативные правовые акты Республики Казахстан согласно приложению к настоящему постановлению. </w:t>
      </w:r>
      <w:r>
        <w:br/>
      </w:r>
      <w:r>
        <w:rPr>
          <w:rFonts w:ascii="Times New Roman"/>
          <w:b w:val="false"/>
          <w:i w:val="false"/>
          <w:color w:val="000000"/>
          <w:sz w:val="28"/>
        </w:rPr>
        <w:t>
</w:t>
      </w:r>
      <w:r>
        <w:rPr>
          <w:rFonts w:ascii="Times New Roman"/>
          <w:b w:val="false"/>
          <w:i w:val="false"/>
          <w:color w:val="000000"/>
          <w:sz w:val="28"/>
        </w:rPr>
        <w:t xml:space="preserve">
      3. Настоящее постановление вводится в действие с 1 октября 2008 года. </w:t>
      </w:r>
      <w:r>
        <w:br/>
      </w:r>
      <w:r>
        <w:rPr>
          <w:rFonts w:ascii="Times New Roman"/>
          <w:b w:val="false"/>
          <w:i w:val="false"/>
          <w:color w:val="000000"/>
          <w:sz w:val="28"/>
        </w:rPr>
        <w:t>
</w:t>
      </w:r>
      <w:r>
        <w:rPr>
          <w:rFonts w:ascii="Times New Roman"/>
          <w:b w:val="false"/>
          <w:i w:val="false"/>
          <w:color w:val="000000"/>
          <w:sz w:val="28"/>
        </w:rPr>
        <w:t xml:space="preserve">
      4. Департаменту стратегии и анализа (Абдрахманов Н.А.): </w:t>
      </w:r>
      <w:r>
        <w:br/>
      </w:r>
      <w:r>
        <w:rPr>
          <w:rFonts w:ascii="Times New Roman"/>
          <w:b w:val="false"/>
          <w:i w:val="false"/>
          <w:color w:val="000000"/>
          <w:sz w:val="28"/>
        </w:rPr>
        <w:t>
</w:t>
      </w:r>
      <w:r>
        <w:rPr>
          <w:rFonts w:ascii="Times New Roman"/>
          <w:b w:val="false"/>
          <w:i w:val="false"/>
          <w:color w:val="000000"/>
          <w:sz w:val="28"/>
        </w:rPr>
        <w:t xml:space="preserve">
      1) совместно с Юридическим департаментом (Сарсенова Н.В.) принять меры к государственной регистрации настоящего постановления в Министерстве юстиции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 в десятидневный срок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 Объединения юридических лиц "Ассоциация финансистов Казахстана". </w:t>
      </w:r>
      <w:r>
        <w:br/>
      </w:r>
      <w:r>
        <w:rPr>
          <w:rFonts w:ascii="Times New Roman"/>
          <w:b w:val="false"/>
          <w:i w:val="false"/>
          <w:color w:val="000000"/>
          <w:sz w:val="28"/>
        </w:rPr>
        <w:t>
</w:t>
      </w:r>
      <w:r>
        <w:rPr>
          <w:rFonts w:ascii="Times New Roman"/>
          <w:b w:val="false"/>
          <w:i w:val="false"/>
          <w:color w:val="000000"/>
          <w:sz w:val="28"/>
        </w:rPr>
        <w:t xml:space="preserve">
      5. Департаменту информационных технологий (Тусупов К.А.) в срок до 30 ноября 2008 года обеспечить доработку Автоматизированной информационной подсистемы "Автоматизация формирования отчетности накопительных пенсионных фондов и профессиональных участников рынка ценных бумаг". </w:t>
      </w:r>
      <w:r>
        <w:br/>
      </w:r>
      <w:r>
        <w:rPr>
          <w:rFonts w:ascii="Times New Roman"/>
          <w:b w:val="false"/>
          <w:i w:val="false"/>
          <w:color w:val="000000"/>
          <w:sz w:val="28"/>
        </w:rPr>
        <w:t>
</w:t>
      </w:r>
      <w:r>
        <w:rPr>
          <w:rFonts w:ascii="Times New Roman"/>
          <w:b w:val="false"/>
          <w:i w:val="false"/>
          <w:color w:val="000000"/>
          <w:sz w:val="28"/>
        </w:rPr>
        <w:t xml:space="preserve">
      6. Службе Председателя Агентства (Кенже А.А.) принять меры по опубликованию настоящего постановления в средствах массовой информации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7. Контроль за исполнением настоящего постановления возложить на заместителя Председателя Агентства Алдамберген А.У. </w:t>
      </w:r>
    </w:p>
    <w:p>
      <w:pPr>
        <w:spacing w:after="0"/>
        <w:ind w:left="0"/>
        <w:jc w:val="both"/>
      </w:pPr>
      <w:r>
        <w:rPr>
          <w:rFonts w:ascii="Times New Roman"/>
          <w:b w:val="false"/>
          <w:i/>
          <w:color w:val="000000"/>
          <w:sz w:val="28"/>
        </w:rPr>
        <w:t xml:space="preserve">      Председатель                               Е. Бахмутова </w:t>
      </w:r>
    </w:p>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xml:space="preserve">
Агентства Республики Казахстан </w:t>
      </w:r>
      <w:r>
        <w:br/>
      </w:r>
      <w:r>
        <w:rPr>
          <w:rFonts w:ascii="Times New Roman"/>
          <w:b w:val="false"/>
          <w:i w:val="false"/>
          <w:color w:val="000000"/>
          <w:sz w:val="28"/>
        </w:rPr>
        <w:t xml:space="preserve">
по регулированию и надзору </w:t>
      </w:r>
      <w:r>
        <w:br/>
      </w:r>
      <w:r>
        <w:rPr>
          <w:rFonts w:ascii="Times New Roman"/>
          <w:b w:val="false"/>
          <w:i w:val="false"/>
          <w:color w:val="000000"/>
          <w:sz w:val="28"/>
        </w:rPr>
        <w:t xml:space="preserve">
финансового рынка и </w:t>
      </w:r>
      <w:r>
        <w:br/>
      </w:r>
      <w:r>
        <w:rPr>
          <w:rFonts w:ascii="Times New Roman"/>
          <w:b w:val="false"/>
          <w:i w:val="false"/>
          <w:color w:val="000000"/>
          <w:sz w:val="28"/>
        </w:rPr>
        <w:t xml:space="preserve">
финансовых организаций </w:t>
      </w:r>
      <w:r>
        <w:br/>
      </w:r>
      <w:r>
        <w:rPr>
          <w:rFonts w:ascii="Times New Roman"/>
          <w:b w:val="false"/>
          <w:i w:val="false"/>
          <w:color w:val="000000"/>
          <w:sz w:val="28"/>
        </w:rPr>
        <w:t xml:space="preserve">
от 22 августа 2008 года № 119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Перечень нормативных правовых актов, </w:t>
      </w:r>
      <w:r>
        <w:br/>
      </w:r>
      <w:r>
        <w:rPr>
          <w:rFonts w:ascii="Times New Roman"/>
          <w:b w:val="false"/>
          <w:i w:val="false"/>
          <w:color w:val="000000"/>
          <w:sz w:val="28"/>
        </w:rPr>
        <w:t>
</w:t>
      </w:r>
      <w:r>
        <w:rPr>
          <w:rFonts w:ascii="Times New Roman"/>
          <w:b/>
          <w:i w:val="false"/>
          <w:color w:val="000080"/>
          <w:sz w:val="28"/>
        </w:rPr>
        <w:t xml:space="preserve">признаваемых утратившими силу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Агентства от 17 июня 2006 года № 132 "Об утверждении Правил расчета пруденциальных нормативов для организаций, совмещающих виды профессиональной деятельности на рынке ценных бумаг и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27 августа 2005 года № 310 "О внесении изменений и дополнений в некоторые нормативные правовые акты Республики Казахстан по вопросам регулирования и надзора финансового рынка и финансовых организаций" (зарегистрированное в Реестре государственной регистрации нормативных правовых актов под № 4299).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Агентства от 27 октября 2006 года № 226 "О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17 июня 2006 года № 132 "Об утверждении Правил расчета пруденциальных нормативов для организаций, совмещающих виды профессиональной деятельности на рынке ценных бумаг и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27 августа 2005 года № 310 "О внесении изменений и дополнений в некоторые нормативные правовые акты Республики Казахстан по вопросам регулирования и надзора финансового рынка и финансовых организаций" (зарегистрированным в Реестре государственной регистрации нормативных правовых актов под № 4478). </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Агентства от 30 апреля 2007 года № 112 "О внесении дополнений и изменения в постановление Правления Агентства Республики Казахстан по регулированию и надзору финансового рынка и финансовых организаций от 17 июня 2006 года № 132 "Об утверждении Правил расчета пруденциальных нормативов для организаций, совмещающих виды профессиональной деятельности на рынке ценных бумаг и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27 августа 2005 года № 310 "О внесении изменений и дополнений в некоторые нормативные правовые акты Республики Казахстан по вопросам регулирования и надзора финансового рынка и финансовых организаций" (зарегистрированным в Реестре государственной регистрации нормативных правовых актов под № 4690). </w:t>
      </w:r>
      <w:r>
        <w:br/>
      </w:r>
      <w:r>
        <w:rPr>
          <w:rFonts w:ascii="Times New Roman"/>
          <w:b w:val="false"/>
          <w:i w:val="false"/>
          <w:color w:val="000000"/>
          <w:sz w:val="28"/>
        </w:rPr>
        <w:t>
</w:t>
      </w:r>
      <w:r>
        <w:rPr>
          <w:rFonts w:ascii="Times New Roman"/>
          <w:b w:val="false"/>
          <w:i w:val="false"/>
          <w:color w:val="000000"/>
          <w:sz w:val="28"/>
        </w:rPr>
        <w:t xml:space="preserve">
      4. Пункт 2 </w:t>
      </w:r>
      <w:r>
        <w:rPr>
          <w:rFonts w:ascii="Times New Roman"/>
          <w:b w:val="false"/>
          <w:i w:val="false"/>
          <w:color w:val="000000"/>
          <w:sz w:val="28"/>
        </w:rPr>
        <w:t xml:space="preserve">постановления </w:t>
      </w:r>
      <w:r>
        <w:rPr>
          <w:rFonts w:ascii="Times New Roman"/>
          <w:b w:val="false"/>
          <w:i w:val="false"/>
          <w:color w:val="000000"/>
          <w:sz w:val="28"/>
        </w:rPr>
        <w:t xml:space="preserve">Правления Агентства от 28 апреля 2008 года № 56 "Об утверждении Правил расчета пруденциальных нормативов для организаций, осуществляющих брокерскую и дилерскую деятельность с правом ведения счетов клиента в качестве номинального держателя и отдельные виды банковских операций и внесении изменений и дополнений в некоторые нормативные правовые акты Агентства Республики Казахстан по регулированию и надзору финансового рынка и финансовых организаций" (зарегистрированного в Реестре государственной регистрации нормативных правовых актов под № 5233). </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постановлением Правления  </w:t>
      </w:r>
      <w:r>
        <w:br/>
      </w:r>
      <w:r>
        <w:rPr>
          <w:rFonts w:ascii="Times New Roman"/>
          <w:b w:val="false"/>
          <w:i w:val="false"/>
          <w:color w:val="000000"/>
          <w:sz w:val="28"/>
        </w:rPr>
        <w:t xml:space="preserve">
Агентства Республики Казахстан </w:t>
      </w:r>
      <w:r>
        <w:br/>
      </w:r>
      <w:r>
        <w:rPr>
          <w:rFonts w:ascii="Times New Roman"/>
          <w:b w:val="false"/>
          <w:i w:val="false"/>
          <w:color w:val="000000"/>
          <w:sz w:val="28"/>
        </w:rPr>
        <w:t xml:space="preserve">
по регулированию и надзору  </w:t>
      </w:r>
      <w:r>
        <w:br/>
      </w:r>
      <w:r>
        <w:rPr>
          <w:rFonts w:ascii="Times New Roman"/>
          <w:b w:val="false"/>
          <w:i w:val="false"/>
          <w:color w:val="000000"/>
          <w:sz w:val="28"/>
        </w:rPr>
        <w:t xml:space="preserve">
финансового рынка и     </w:t>
      </w:r>
      <w:r>
        <w:br/>
      </w:r>
      <w:r>
        <w:rPr>
          <w:rFonts w:ascii="Times New Roman"/>
          <w:b w:val="false"/>
          <w:i w:val="false"/>
          <w:color w:val="000000"/>
          <w:sz w:val="28"/>
        </w:rPr>
        <w:t xml:space="preserve">
финансовых организаций    </w:t>
      </w:r>
      <w:r>
        <w:br/>
      </w:r>
      <w:r>
        <w:rPr>
          <w:rFonts w:ascii="Times New Roman"/>
          <w:b w:val="false"/>
          <w:i w:val="false"/>
          <w:color w:val="000000"/>
          <w:sz w:val="28"/>
        </w:rPr>
        <w:t xml:space="preserve">
от 22 августа 2008 года № 119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Правила </w:t>
      </w:r>
      <w:r>
        <w:br/>
      </w:r>
      <w:r>
        <w:rPr>
          <w:rFonts w:ascii="Times New Roman"/>
          <w:b w:val="false"/>
          <w:i w:val="false"/>
          <w:color w:val="000000"/>
          <w:sz w:val="28"/>
        </w:rPr>
        <w:t>
</w:t>
      </w:r>
      <w:r>
        <w:rPr>
          <w:rFonts w:ascii="Times New Roman"/>
          <w:b/>
          <w:i w:val="false"/>
          <w:color w:val="000080"/>
          <w:sz w:val="28"/>
        </w:rPr>
        <w:t xml:space="preserve">расчета пруденциальных нормативов для организаций, </w:t>
      </w:r>
      <w:r>
        <w:br/>
      </w:r>
      <w:r>
        <w:rPr>
          <w:rFonts w:ascii="Times New Roman"/>
          <w:b w:val="false"/>
          <w:i w:val="false"/>
          <w:color w:val="000000"/>
          <w:sz w:val="28"/>
        </w:rPr>
        <w:t>
</w:t>
      </w:r>
      <w:r>
        <w:rPr>
          <w:rFonts w:ascii="Times New Roman"/>
          <w:b/>
          <w:i w:val="false"/>
          <w:color w:val="000080"/>
          <w:sz w:val="28"/>
        </w:rPr>
        <w:t xml:space="preserve">совмещающих виды профессиональной деятельности </w:t>
      </w:r>
      <w:r>
        <w:br/>
      </w:r>
      <w:r>
        <w:rPr>
          <w:rFonts w:ascii="Times New Roman"/>
          <w:b w:val="false"/>
          <w:i w:val="false"/>
          <w:color w:val="000000"/>
          <w:sz w:val="28"/>
        </w:rPr>
        <w:t>
</w:t>
      </w:r>
      <w:r>
        <w:rPr>
          <w:rFonts w:ascii="Times New Roman"/>
          <w:b/>
          <w:i w:val="false"/>
          <w:color w:val="000080"/>
          <w:sz w:val="28"/>
        </w:rPr>
        <w:t xml:space="preserve">на рынке ценных бумаг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Глава 1. Общие положения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Правила расчета пруденциальных нормативов для организаций, совмещающих виды профессиональной деятельности на рынке ценных бумаг, (далее - Правила) устанавливают порядок расчета пруденциальных нормативов, обязательных к соблюдению организациями, совмещающими виды профессиональной деятельности на рынке ценных бумаг. </w:t>
      </w:r>
      <w:r>
        <w:br/>
      </w:r>
      <w:r>
        <w:rPr>
          <w:rFonts w:ascii="Times New Roman"/>
          <w:b w:val="false"/>
          <w:i w:val="false"/>
          <w:color w:val="000000"/>
          <w:sz w:val="28"/>
        </w:rPr>
        <w:t>
</w:t>
      </w:r>
      <w:r>
        <w:rPr>
          <w:rFonts w:ascii="Times New Roman"/>
          <w:b w:val="false"/>
          <w:i w:val="false"/>
          <w:color w:val="000000"/>
          <w:sz w:val="28"/>
        </w:rPr>
        <w:t xml:space="preserve">
      2. Расчет и порядок представления отчетности по иным пруденциальным нормативам, не указанным в настоящих Правилах, для организаций, совмещающих виды профессиональной деятельности на рынке ценных бумаг, устанавливаются нормативным правовым актом уполномоченного органа по регулированию и надзору финансового рынка и финансовых организаций (далее - уполномоченный орган), определяющим порядок их расчета и представления отчетности. </w:t>
      </w:r>
      <w:r>
        <w:br/>
      </w:r>
      <w:r>
        <w:rPr>
          <w:rFonts w:ascii="Times New Roman"/>
          <w:b w:val="false"/>
          <w:i w:val="false"/>
          <w:color w:val="000000"/>
          <w:sz w:val="28"/>
        </w:rPr>
        <w:t>
</w:t>
      </w:r>
      <w:r>
        <w:rPr>
          <w:rFonts w:ascii="Times New Roman"/>
          <w:b w:val="false"/>
          <w:i w:val="false"/>
          <w:color w:val="000000"/>
          <w:sz w:val="28"/>
        </w:rPr>
        <w:t xml:space="preserve">
      3. Помимо рейтингов агентства "Standard &amp; Рoor's", уполномоченным органом также признаются рейтинги агентств "Мооdy's Investors Service" и "Fitch", и их дочерних рейтинговых организаций (далее - другие рейтинговые агентства).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3-1. Для целей настоящих Правил под международными финансовыми организациями понимаются международные финансовые организации, перечень которых определен в Приложении 1 </w:t>
      </w:r>
      <w:r>
        <w:rPr>
          <w:rFonts w:ascii="Times New Roman"/>
          <w:b w:val="false"/>
          <w:i w:val="false"/>
          <w:color w:val="000000"/>
          <w:sz w:val="28"/>
        </w:rPr>
        <w:t xml:space="preserve">постановления </w:t>
      </w:r>
      <w:r>
        <w:rPr>
          <w:rFonts w:ascii="Times New Roman"/>
          <w:b w:val="false"/>
          <w:i w:val="false"/>
          <w:color w:val="000000"/>
          <w:sz w:val="28"/>
        </w:rPr>
        <w:t xml:space="preserve">Правления Агентства Республики Казахстан по регулированию и надзору финансового рынка и финансовых организаций от 27 октября 2006 года № 225 «Об утверждении Правил осуществления деятельности по инвестиционному управлению пенсионными активами» (зарегистрированное в Реестре государственной регистрации нормативных правовых актов под № 4486) </w:t>
      </w:r>
      <w:r>
        <w:rPr>
          <w:rFonts w:ascii="Times New Roman"/>
          <w:b w:val="false"/>
          <w:i w:val="false"/>
          <w:color w:val="000000"/>
          <w:sz w:val="28"/>
        </w:rPr>
        <w:t xml:space="preserve">(далее - постановление № 225)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800000"/>
          <w:sz w:val="28"/>
        </w:rPr>
        <w:t xml:space="preserve">Сноска. Правила дополнены пунктом 3-1 в соответствии с постановлением Правления Агентства РК по регулированию и надзору финансового рынка и финансовых организаций от 29.12.2008 </w:t>
      </w:r>
      <w:r>
        <w:rPr>
          <w:rFonts w:ascii="Times New Roman"/>
          <w:b w:val="false"/>
          <w:i w:val="false"/>
          <w:color w:val="000000"/>
          <w:sz w:val="28"/>
        </w:rPr>
        <w:t xml:space="preserve">N 247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color w:val="800000"/>
          <w:sz w:val="28"/>
        </w:rPr>
        <w:t xml:space="preserve">); с изменением, внесенным постановлением Правления Агентства РК по регулированию и надзору финансового рынка и финансовых организаций от 10.04.2009 </w:t>
      </w:r>
      <w:r>
        <w:rPr>
          <w:rFonts w:ascii="Times New Roman"/>
          <w:b w:val="false"/>
          <w:i w:val="false"/>
          <w:color w:val="000000"/>
          <w:sz w:val="28"/>
        </w:rPr>
        <w:t xml:space="preserve">№ 74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color w:val="8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4. В качестве ликвидных активов организации, осуществляющей деятельность по управлению инвестиционным портфелем (далее - Управляющий), признаются следующие активы: </w:t>
      </w:r>
      <w:r>
        <w:br/>
      </w:r>
      <w:r>
        <w:rPr>
          <w:rFonts w:ascii="Times New Roman"/>
          <w:b w:val="false"/>
          <w:i w:val="false"/>
          <w:color w:val="000000"/>
          <w:sz w:val="28"/>
        </w:rPr>
        <w:t>
</w:t>
      </w:r>
      <w:r>
        <w:rPr>
          <w:rFonts w:ascii="Times New Roman"/>
          <w:b w:val="false"/>
          <w:i w:val="false"/>
          <w:color w:val="000000"/>
          <w:sz w:val="28"/>
        </w:rPr>
        <w:t xml:space="preserve">
      1) деньги, в том числе: </w:t>
      </w:r>
      <w:r>
        <w:br/>
      </w:r>
      <w:r>
        <w:rPr>
          <w:rFonts w:ascii="Times New Roman"/>
          <w:b w:val="false"/>
          <w:i w:val="false"/>
          <w:color w:val="000000"/>
          <w:sz w:val="28"/>
        </w:rPr>
        <w:t xml:space="preserve">
      деньги в кассе, не более десяти процентов от суммы активов по балансу Управляющего; </w:t>
      </w:r>
      <w:r>
        <w:br/>
      </w:r>
      <w:r>
        <w:rPr>
          <w:rFonts w:ascii="Times New Roman"/>
          <w:b w:val="false"/>
          <w:i w:val="false"/>
          <w:color w:val="000000"/>
          <w:sz w:val="28"/>
        </w:rPr>
        <w:t xml:space="preserve">
      деньги на текущих счетах в банках второго уровня Республики Казахстан, указанных в подпункте 3) настоящего пункта; </w:t>
      </w:r>
      <w:r>
        <w:br/>
      </w:r>
      <w:r>
        <w:rPr>
          <w:rFonts w:ascii="Times New Roman"/>
          <w:b w:val="false"/>
          <w:i w:val="false"/>
          <w:color w:val="000000"/>
          <w:sz w:val="28"/>
        </w:rPr>
        <w:t xml:space="preserve">
      деньги на текущих счетах в центральном депозитарии ценных бумаг; </w:t>
      </w:r>
      <w:r>
        <w:br/>
      </w:r>
      <w:r>
        <w:rPr>
          <w:rFonts w:ascii="Times New Roman"/>
          <w:b w:val="false"/>
          <w:i w:val="false"/>
          <w:color w:val="000000"/>
          <w:sz w:val="28"/>
        </w:rPr>
        <w:t xml:space="preserve">
      деньги на текущих счетах в банках-нерезидентах, которые имеют долгосрочный и/или краткосрочный, индивидуальный рейтинг не ниже "ВВВ-" по международной шкале агентства "Standard &amp; Рoor's" или рейтинговую оценку аналогичного уровня одного из других рейтинговых агентств; </w:t>
      </w:r>
      <w:r>
        <w:br/>
      </w:r>
      <w:r>
        <w:rPr>
          <w:rFonts w:ascii="Times New Roman"/>
          <w:b w:val="false"/>
          <w:i w:val="false"/>
          <w:color w:val="000000"/>
          <w:sz w:val="28"/>
        </w:rPr>
        <w:t xml:space="preserve">
      деньги на текущих счетах в организациях-нерезидентах, предоставляющих банковские услуги Управляющему для осуществления операций на организованном рынке ценных бумаг; </w:t>
      </w:r>
      <w:r>
        <w:br/>
      </w:r>
      <w:r>
        <w:rPr>
          <w:rFonts w:ascii="Times New Roman"/>
          <w:b w:val="false"/>
          <w:i w:val="false"/>
          <w:color w:val="000000"/>
          <w:sz w:val="28"/>
        </w:rPr>
        <w:t>
</w:t>
      </w:r>
      <w:r>
        <w:rPr>
          <w:rFonts w:ascii="Times New Roman"/>
          <w:b w:val="false"/>
          <w:i w:val="false"/>
          <w:color w:val="000000"/>
          <w:sz w:val="28"/>
        </w:rPr>
        <w:t xml:space="preserve">
      2) вклады в Национальном Банке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3) вклады в банках второго уровня Республики Казахстан (с учетом сумм основного долга и начисленного вознаграждения), за вычетом резервов на возможные потери, при соответствии одному из следующих условий: </w:t>
      </w:r>
      <w:r>
        <w:br/>
      </w:r>
      <w:r>
        <w:rPr>
          <w:rFonts w:ascii="Times New Roman"/>
          <w:b w:val="false"/>
          <w:i w:val="false"/>
          <w:color w:val="000000"/>
          <w:sz w:val="28"/>
        </w:rPr>
        <w:t xml:space="preserve">
      банки имеют долгосрочный кредитный рейтинг не ниже "ВВ-" по международной шкале агентства "Standard &amp; Рoor's" или рейтинговую оценку аналогичного уровня одного из других рейтинговых агентств, или рейтинговую оценку не ниже "kzВВ-" по национальной шкале агентства "Standard &amp; Рoor's"; </w:t>
      </w:r>
      <w:r>
        <w:br/>
      </w:r>
      <w:r>
        <w:rPr>
          <w:rFonts w:ascii="Times New Roman"/>
          <w:b w:val="false"/>
          <w:i w:val="false"/>
          <w:color w:val="000000"/>
          <w:sz w:val="28"/>
        </w:rPr>
        <w:t xml:space="preserve">
      банки являются дочерними банками-резидентами, родительский банк-нерезидент которых имеет долгосрочный кредитный рейтинг не ниже "А-" по международной шкале агентства "Standard &amp; Рoor's" или рейтинговую оценку аналогичного уровня одного из других рейтинговых агентств; </w:t>
      </w:r>
      <w:r>
        <w:br/>
      </w:r>
      <w:r>
        <w:rPr>
          <w:rFonts w:ascii="Times New Roman"/>
          <w:b w:val="false"/>
          <w:i w:val="false"/>
          <w:color w:val="000000"/>
          <w:sz w:val="28"/>
        </w:rPr>
        <w:t xml:space="preserve">
      банки являются банками-эмитентами, включенными в первую и (или) вторую категорию сектора "акции" официального списка фондовой биржи; </w:t>
      </w:r>
      <w:r>
        <w:br/>
      </w:r>
      <w:r>
        <w:rPr>
          <w:rFonts w:ascii="Times New Roman"/>
          <w:b w:val="false"/>
          <w:i w:val="false"/>
          <w:color w:val="000000"/>
          <w:sz w:val="28"/>
        </w:rPr>
        <w:t>
</w:t>
      </w:r>
      <w:r>
        <w:rPr>
          <w:rFonts w:ascii="Times New Roman"/>
          <w:b w:val="false"/>
          <w:i w:val="false"/>
          <w:color w:val="000000"/>
          <w:sz w:val="28"/>
        </w:rPr>
        <w:t xml:space="preserve">
      4) вклады в банках-нерезидентах, которые имеют долгосрочный и/или краткосрочный, индивидуальный рейтинг не ниже "ВВВ-" по международной шкале агентства "Standard &amp; Рoor's" или рейтинговую оценку аналогичного уровня одного из других рейтинговых агентств (с учетом сумм основного долга и начисленного вознаграждения), за вычетом резервов на возможные потери; </w:t>
      </w:r>
      <w:r>
        <w:br/>
      </w:r>
      <w:r>
        <w:rPr>
          <w:rFonts w:ascii="Times New Roman"/>
          <w:b w:val="false"/>
          <w:i w:val="false"/>
          <w:color w:val="000000"/>
          <w:sz w:val="28"/>
        </w:rPr>
        <w:t>
</w:t>
      </w:r>
      <w:r>
        <w:rPr>
          <w:rFonts w:ascii="Times New Roman"/>
          <w:b w:val="false"/>
          <w:i w:val="false"/>
          <w:color w:val="000000"/>
          <w:sz w:val="28"/>
        </w:rPr>
        <w:t xml:space="preserve">
      5) государственные ценные бумаги Республики Казахстан, включая эмитированные в соответствии с законодательством других государств (с учетом сумм основного долга и начисленного вознаграждения), за вычетом резервов на возможные потери; </w:t>
      </w:r>
      <w:r>
        <w:br/>
      </w:r>
      <w:r>
        <w:rPr>
          <w:rFonts w:ascii="Times New Roman"/>
          <w:b w:val="false"/>
          <w:i w:val="false"/>
          <w:color w:val="000000"/>
          <w:sz w:val="28"/>
        </w:rPr>
        <w:t xml:space="preserve">
       </w:t>
      </w:r>
      <w:r>
        <w:rPr>
          <w:rFonts w:ascii="Times New Roman"/>
          <w:b w:val="false"/>
          <w:i w:val="false"/>
          <w:color w:val="000000"/>
          <w:sz w:val="28"/>
        </w:rPr>
        <w:t xml:space="preserve">5-1) долговые ценные бумаги, выпущенные АО «Фонд национального благосостояния «Самрук-Казына» (с учетом сумм основного долга и начисленного вознаграждения), за вычетом резервов на возможные потери; </w:t>
      </w:r>
      <w:r>
        <w:br/>
      </w:r>
      <w:r>
        <w:rPr>
          <w:rFonts w:ascii="Times New Roman"/>
          <w:b w:val="false"/>
          <w:i w:val="false"/>
          <w:color w:val="000000"/>
          <w:sz w:val="28"/>
        </w:rPr>
        <w:t>
</w:t>
      </w:r>
      <w:r>
        <w:rPr>
          <w:rFonts w:ascii="Times New Roman"/>
          <w:b w:val="false"/>
          <w:i w:val="false"/>
          <w:color w:val="000000"/>
          <w:sz w:val="28"/>
        </w:rPr>
        <w:t xml:space="preserve">
      6) акции юридических лиц Республики Казахстан, имеющих рейтинговую оценку не ниже "ВВ-" по международной шкале агентства "Standard &amp; Рoor's" или рейтинговую оценку аналогичного уровня одного из других рейтинговых агентств, или рейтинговую оценку не ниже "kzВВ-" по национальной шкале агентства "Standard &amp; Рoor's", за вычетом резервов на возможные потери; </w:t>
      </w:r>
      <w:r>
        <w:br/>
      </w:r>
      <w:r>
        <w:rPr>
          <w:rFonts w:ascii="Times New Roman"/>
          <w:b w:val="false"/>
          <w:i w:val="false"/>
          <w:color w:val="000000"/>
          <w:sz w:val="28"/>
        </w:rPr>
        <w:t>
</w:t>
      </w:r>
      <w:r>
        <w:rPr>
          <w:rFonts w:ascii="Times New Roman"/>
          <w:b w:val="false"/>
          <w:i w:val="false"/>
          <w:color w:val="000000"/>
          <w:sz w:val="28"/>
        </w:rPr>
        <w:t xml:space="preserve">
      7) акции юридических лиц, включенные в первую и/или вторую категории сектора "акции" официального списка фондовой биржи, за вычетом резервов на возможные потери; </w:t>
      </w:r>
      <w:r>
        <w:br/>
      </w:r>
      <w:r>
        <w:rPr>
          <w:rFonts w:ascii="Times New Roman"/>
          <w:b w:val="false"/>
          <w:i w:val="false"/>
          <w:color w:val="000000"/>
          <w:sz w:val="28"/>
        </w:rPr>
        <w:t>
</w:t>
      </w:r>
      <w:r>
        <w:rPr>
          <w:rFonts w:ascii="Times New Roman"/>
          <w:b w:val="false"/>
          <w:i w:val="false"/>
          <w:color w:val="000000"/>
          <w:sz w:val="28"/>
        </w:rPr>
        <w:t xml:space="preserve">
      8)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рейтинговую оценку не ниже "В-" по международной шкале агентства "Standard &amp; Рoor's" или рейтинговую оценку аналогичного уровня одного из других рейтинговых агентств, или рейтинговую оценку не ниже "kzВ-" по национальной шкале агентства "Standard &amp; Рoor's" (с учетом сумм основного долга и начисленного вознаграждения), за вычетом резервов на возможные потери; </w:t>
      </w:r>
      <w:r>
        <w:br/>
      </w:r>
      <w:r>
        <w:rPr>
          <w:rFonts w:ascii="Times New Roman"/>
          <w:b w:val="false"/>
          <w:i w:val="false"/>
          <w:color w:val="000000"/>
          <w:sz w:val="28"/>
        </w:rPr>
        <w:t>
</w:t>
      </w:r>
      <w:r>
        <w:rPr>
          <w:rFonts w:ascii="Times New Roman"/>
          <w:b w:val="false"/>
          <w:i w:val="false"/>
          <w:color w:val="000000"/>
          <w:sz w:val="28"/>
        </w:rPr>
        <w:t xml:space="preserve">
      9)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подкатегорию "долговые ценные бумаги без рейтинговой оценки первой подкатегории" официального списка фондовой биржи (с учетом сумм основного долга и начисленного вознаграждения), за вычетом резервов на возможные потери; </w:t>
      </w:r>
      <w:r>
        <w:br/>
      </w:r>
      <w:r>
        <w:rPr>
          <w:rFonts w:ascii="Times New Roman"/>
          <w:b w:val="false"/>
          <w:i w:val="false"/>
          <w:color w:val="000000"/>
          <w:sz w:val="28"/>
        </w:rPr>
        <w:t>
</w:t>
      </w:r>
      <w:r>
        <w:rPr>
          <w:rFonts w:ascii="Times New Roman"/>
          <w:b w:val="false"/>
          <w:i w:val="false"/>
          <w:color w:val="000000"/>
          <w:sz w:val="28"/>
        </w:rPr>
        <w:t xml:space="preserve">
      10) ценные бумаги иностранных государств, имеющих суверенный рейтинг не ниже "ВВВ-" по международной шкале агентства "Standard &amp; Рoor's" или рейтинговую оценку аналогичного уровня одного из других рейтинговых агентств (с учетом сумм основного долга и начисленного вознаграждения), за вычетом резервов на возможные потери; </w:t>
      </w:r>
      <w:r>
        <w:br/>
      </w:r>
      <w:r>
        <w:rPr>
          <w:rFonts w:ascii="Times New Roman"/>
          <w:b w:val="false"/>
          <w:i w:val="false"/>
          <w:color w:val="000000"/>
          <w:sz w:val="28"/>
        </w:rPr>
        <w:t>
</w:t>
      </w:r>
      <w:r>
        <w:rPr>
          <w:rFonts w:ascii="Times New Roman"/>
          <w:b w:val="false"/>
          <w:i w:val="false"/>
          <w:color w:val="000000"/>
          <w:sz w:val="28"/>
        </w:rPr>
        <w:t xml:space="preserve">
      11) негосударственные долговые ценные бумаги иностранных эмитентов, имеющие рейтинговую оценку не ниже "ВВВ-" по международной шкале агентства "Standard &amp; Рoor's" или рейтинговую оценку аналогичного уровня одного из других рейтинговых агентств (с учетом сумм основного долга и начисленного вознаграждения), за вычетом резервов на возможные потери; </w:t>
      </w:r>
      <w:r>
        <w:br/>
      </w:r>
      <w:r>
        <w:rPr>
          <w:rFonts w:ascii="Times New Roman"/>
          <w:b w:val="false"/>
          <w:i w:val="false"/>
          <w:color w:val="000000"/>
          <w:sz w:val="28"/>
        </w:rPr>
        <w:t>
</w:t>
      </w:r>
      <w:r>
        <w:rPr>
          <w:rFonts w:ascii="Times New Roman"/>
          <w:b w:val="false"/>
          <w:i w:val="false"/>
          <w:color w:val="000000"/>
          <w:sz w:val="28"/>
        </w:rPr>
        <w:t xml:space="preserve">
      12) акции иностранных эмитентов, имеющих рейтинговую оценку не ниже "ВВВ-" по международной шкале агентства "Standard &amp; Рoor's" или рейтинговую оценку аналогичного уровня одного из других рейтинговых агентств, за вычетом резервов на возможные потери; </w:t>
      </w:r>
      <w:r>
        <w:br/>
      </w:r>
      <w:r>
        <w:rPr>
          <w:rFonts w:ascii="Times New Roman"/>
          <w:b w:val="false"/>
          <w:i w:val="false"/>
          <w:color w:val="000000"/>
          <w:sz w:val="28"/>
        </w:rPr>
        <w:t>
</w:t>
      </w:r>
      <w:r>
        <w:rPr>
          <w:rFonts w:ascii="Times New Roman"/>
          <w:b w:val="false"/>
          <w:i w:val="false"/>
          <w:color w:val="000000"/>
          <w:sz w:val="28"/>
        </w:rPr>
        <w:t xml:space="preserve">
      13) </w:t>
      </w:r>
      <w:r>
        <w:rPr>
          <w:rFonts w:ascii="Times New Roman"/>
          <w:b w:val="false"/>
          <w:i w:val="false"/>
          <w:color w:val="000000"/>
          <w:sz w:val="28"/>
        </w:rPr>
        <w:t xml:space="preserve">долговые ценные бумаги, выпущенные международными финансовыми организациями, имеющие международную рейтинговую оценку не ниже «ВВВ-» агентства «Standard &amp; Poor's» или рейтинг аналогичного уровня одного из других рейтинговых агентств (с учетом сумм основного долга и начисленного вознаграждения), за вычетом резервов на возможные потери; </w:t>
      </w:r>
      <w:r>
        <w:br/>
      </w:r>
      <w:r>
        <w:rPr>
          <w:rFonts w:ascii="Times New Roman"/>
          <w:b w:val="false"/>
          <w:i w:val="false"/>
          <w:color w:val="000000"/>
          <w:sz w:val="28"/>
        </w:rPr>
        <w:t>
</w:t>
      </w:r>
      <w:r>
        <w:rPr>
          <w:rFonts w:ascii="Times New Roman"/>
          <w:b w:val="false"/>
          <w:i w:val="false"/>
          <w:color w:val="000000"/>
          <w:sz w:val="28"/>
        </w:rPr>
        <w:t xml:space="preserve">
      14) аффинированные драгоценные металлы и металлические депозиты; </w:t>
      </w:r>
      <w:r>
        <w:br/>
      </w:r>
      <w:r>
        <w:rPr>
          <w:rFonts w:ascii="Times New Roman"/>
          <w:b w:val="false"/>
          <w:i w:val="false"/>
          <w:color w:val="000000"/>
          <w:sz w:val="28"/>
        </w:rPr>
        <w:t>
</w:t>
      </w:r>
      <w:r>
        <w:rPr>
          <w:rFonts w:ascii="Times New Roman"/>
          <w:b w:val="false"/>
          <w:i w:val="false"/>
          <w:color w:val="000000"/>
          <w:sz w:val="28"/>
        </w:rPr>
        <w:t xml:space="preserve">
      15) депозитарные расписки, базовым активом которых являются акции иностранных эмитентов, имеющих рейтинговую оценку не ниже "ВВВ-" по международной шкале агентства "Standard &amp; Рoor's" или рейтинговую оценку аналогичного уровня одного из других рейтинговых агентств, за вычетом резервов на возможные потери; </w:t>
      </w:r>
      <w:r>
        <w:br/>
      </w:r>
      <w:r>
        <w:rPr>
          <w:rFonts w:ascii="Times New Roman"/>
          <w:b w:val="false"/>
          <w:i w:val="false"/>
          <w:color w:val="000000"/>
          <w:sz w:val="28"/>
        </w:rPr>
        <w:t>
</w:t>
      </w:r>
      <w:r>
        <w:rPr>
          <w:rFonts w:ascii="Times New Roman"/>
          <w:b w:val="false"/>
          <w:i w:val="false"/>
          <w:color w:val="000000"/>
          <w:sz w:val="28"/>
        </w:rPr>
        <w:t xml:space="preserve">
      16) депозитарные расписки, базовым активом которых являются акции юридических лиц Республики Казахстан, имеющих рейтинговую оценку не ниже "ВВ-" по международной шкале агентства "Standard &amp; Рoor's" или рейтинговую оценку аналогичного уровня одного из других рейтинговых агентств, или рейтинговую оценку не ниже "kzВВ-" по национальной шкале агентства "Standard &amp; Рoor's", за вычетом резервов на возможные потери; </w:t>
      </w:r>
      <w:r>
        <w:br/>
      </w:r>
      <w:r>
        <w:rPr>
          <w:rFonts w:ascii="Times New Roman"/>
          <w:b w:val="false"/>
          <w:i w:val="false"/>
          <w:color w:val="000000"/>
          <w:sz w:val="28"/>
        </w:rPr>
        <w:t>
</w:t>
      </w:r>
      <w:r>
        <w:rPr>
          <w:rFonts w:ascii="Times New Roman"/>
          <w:b w:val="false"/>
          <w:i w:val="false"/>
          <w:color w:val="000000"/>
          <w:sz w:val="28"/>
        </w:rPr>
        <w:t xml:space="preserve">
      17) депозитарные расписки, базовым активом которых являются акции юридических лиц, включенные в первую и/или вторую категории сектора "акции" официального списка фондовой биржи, за вычетом резервов на возможные потери; </w:t>
      </w:r>
      <w:r>
        <w:br/>
      </w:r>
      <w:r>
        <w:rPr>
          <w:rFonts w:ascii="Times New Roman"/>
          <w:b w:val="false"/>
          <w:i w:val="false"/>
          <w:color w:val="000000"/>
          <w:sz w:val="28"/>
        </w:rPr>
        <w:t>
</w:t>
      </w:r>
      <w:r>
        <w:rPr>
          <w:rFonts w:ascii="Times New Roman"/>
          <w:b w:val="false"/>
          <w:i w:val="false"/>
          <w:color w:val="000000"/>
          <w:sz w:val="28"/>
        </w:rPr>
        <w:t xml:space="preserve">
      18) акции организаторов торгов с ценными бумагами и иных юридических лиц, являющихся частью инфраструктуры рынка ценных бумаг, акционерами которых являются профессиональные участники рынка ценных бумаг, уменьшенные на пятьдесят процентов, за вычетом резервов на возможные потери; </w:t>
      </w:r>
      <w:r>
        <w:br/>
      </w:r>
      <w:r>
        <w:rPr>
          <w:rFonts w:ascii="Times New Roman"/>
          <w:b w:val="false"/>
          <w:i w:val="false"/>
          <w:color w:val="000000"/>
          <w:sz w:val="28"/>
        </w:rPr>
        <w:t>
</w:t>
      </w:r>
      <w:r>
        <w:rPr>
          <w:rFonts w:ascii="Times New Roman"/>
          <w:b w:val="false"/>
          <w:i w:val="false"/>
          <w:color w:val="000000"/>
          <w:sz w:val="28"/>
        </w:rPr>
        <w:t xml:space="preserve">
      19) дебиторская задолженность (за вычетом резервов на возможные потери) организаций, не являющихся аффилиированными лицами по отношению к Управляющему, за вычетом дебиторской задолженности работников и других лиц, в том числе: </w:t>
      </w:r>
      <w:r>
        <w:br/>
      </w:r>
      <w:r>
        <w:rPr>
          <w:rFonts w:ascii="Times New Roman"/>
          <w:b w:val="false"/>
          <w:i w:val="false"/>
          <w:color w:val="000000"/>
          <w:sz w:val="28"/>
        </w:rPr>
        <w:t>
</w:t>
      </w:r>
      <w:r>
        <w:rPr>
          <w:rFonts w:ascii="Times New Roman"/>
          <w:b w:val="false"/>
          <w:i w:val="false"/>
          <w:color w:val="000000"/>
          <w:sz w:val="28"/>
        </w:rPr>
        <w:t xml:space="preserve">
      дебиторская задолженность (за вычетом резервов на возможные потери) организаций, не являющихся аффилиированными лицами по отношению к Управляющему, за вычетом дебиторской задолженности работников и других лиц, просроченной по условиям договора на срок не более трех дней в размере, не превышающем двадцати процентов от суммы активов по балансу; </w:t>
      </w:r>
      <w:r>
        <w:br/>
      </w:r>
      <w:r>
        <w:rPr>
          <w:rFonts w:ascii="Times New Roman"/>
          <w:b w:val="false"/>
          <w:i w:val="false"/>
          <w:color w:val="000000"/>
          <w:sz w:val="28"/>
        </w:rPr>
        <w:t>
</w:t>
      </w:r>
      <w:r>
        <w:rPr>
          <w:rFonts w:ascii="Times New Roman"/>
          <w:b w:val="false"/>
          <w:i w:val="false"/>
          <w:color w:val="000000"/>
          <w:sz w:val="28"/>
        </w:rPr>
        <w:t xml:space="preserve">
      дебиторская задолженность (за вычетом резервов на возможные потери) организаций, не являющихся аффилиированными лицами по отношению к Управляющему, за вычетом дебиторской задолженности работников и других лиц, просроченная по условиям договора на срок не более девяноста дней, в размере, не превышающем десяти процентов от суммы активов по балансу Управляющего, уменьшенная на пятьдесят процентов. </w:t>
      </w:r>
      <w:r>
        <w:br/>
      </w:r>
      <w:r>
        <w:rPr>
          <w:rFonts w:ascii="Times New Roman"/>
          <w:b w:val="false"/>
          <w:i w:val="false"/>
          <w:color w:val="000000"/>
          <w:sz w:val="28"/>
        </w:rPr>
        <w:t>
</w:t>
      </w:r>
      <w:r>
        <w:rPr>
          <w:rFonts w:ascii="Times New Roman"/>
          <w:b w:val="false"/>
          <w:i w:val="false"/>
          <w:color w:val="000000"/>
          <w:sz w:val="28"/>
        </w:rPr>
        <w:t xml:space="preserve">
      Ценные бумаги, указанные в настоящем пункте, не включаются в расчет ликвидных активов в случаях: </w:t>
      </w:r>
      <w:r>
        <w:br/>
      </w:r>
      <w:r>
        <w:rPr>
          <w:rFonts w:ascii="Times New Roman"/>
          <w:b w:val="false"/>
          <w:i w:val="false"/>
          <w:color w:val="000000"/>
          <w:sz w:val="28"/>
        </w:rPr>
        <w:t xml:space="preserve">
      продажи ценных бумаг Управляющим на условиях их обратного выкупа или передачи в залог, или обременения иным образом в соответствии с законодательством Республики Казахстан; </w:t>
      </w:r>
      <w:r>
        <w:br/>
      </w:r>
      <w:r>
        <w:rPr>
          <w:rFonts w:ascii="Times New Roman"/>
          <w:b w:val="false"/>
          <w:i w:val="false"/>
          <w:color w:val="000000"/>
          <w:sz w:val="28"/>
        </w:rPr>
        <w:t xml:space="preserve">
      покупки ценных бумаг Управляющего на рынке автоматического "репо" на условиях их обратной продажи; </w:t>
      </w:r>
      <w:r>
        <w:br/>
      </w:r>
      <w:r>
        <w:rPr>
          <w:rFonts w:ascii="Times New Roman"/>
          <w:b w:val="false"/>
          <w:i w:val="false"/>
          <w:color w:val="000000"/>
          <w:sz w:val="28"/>
        </w:rPr>
        <w:t xml:space="preserve">
      покупки Управляющим ценных бумаг, выпущенных юридическими лицами, являющимися аффилиированными лицами по отношению к Управляющему. </w:t>
      </w:r>
      <w:r>
        <w:br/>
      </w:r>
      <w:r>
        <w:rPr>
          <w:rFonts w:ascii="Times New Roman"/>
          <w:b w:val="false"/>
          <w:i w:val="false"/>
          <w:color w:val="000000"/>
          <w:sz w:val="28"/>
        </w:rPr>
        <w:t xml:space="preserve">
       </w:t>
      </w:r>
      <w:r>
        <w:rPr>
          <w:rFonts w:ascii="Times New Roman"/>
          <w:b w:val="false"/>
          <w:i/>
          <w:color w:val="800000"/>
          <w:sz w:val="28"/>
        </w:rPr>
        <w:t xml:space="preserve">Сноска. Пункт 4 с изменениями, внесенными постановлениями Правления Агентства РК по регулированию и надзору финансового рынка и финансовых организаций от 29.10.2008 </w:t>
      </w:r>
      <w:r>
        <w:rPr>
          <w:rFonts w:ascii="Times New Roman"/>
          <w:b w:val="false"/>
          <w:i w:val="false"/>
          <w:color w:val="000000"/>
          <w:sz w:val="28"/>
        </w:rPr>
        <w:t xml:space="preserve">N 164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color w:val="800000"/>
          <w:sz w:val="28"/>
        </w:rPr>
        <w:t xml:space="preserve">); от 29.12.2008 </w:t>
      </w:r>
      <w:r>
        <w:rPr>
          <w:rFonts w:ascii="Times New Roman"/>
          <w:b w:val="false"/>
          <w:i w:val="false"/>
          <w:color w:val="000000"/>
          <w:sz w:val="28"/>
        </w:rPr>
        <w:t xml:space="preserve">N 247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color w:val="8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5. В качестве прочих активов Управляющего, включаемых в расчет достаточности собственного капитала, признаются следующие активы: </w:t>
      </w:r>
      <w:r>
        <w:br/>
      </w:r>
      <w:r>
        <w:rPr>
          <w:rFonts w:ascii="Times New Roman"/>
          <w:b w:val="false"/>
          <w:i w:val="false"/>
          <w:color w:val="000000"/>
          <w:sz w:val="28"/>
        </w:rPr>
        <w:t>
</w:t>
      </w:r>
      <w:r>
        <w:rPr>
          <w:rFonts w:ascii="Times New Roman"/>
          <w:b w:val="false"/>
          <w:i w:val="false"/>
          <w:color w:val="000000"/>
          <w:sz w:val="28"/>
        </w:rPr>
        <w:t xml:space="preserve">
      1) основные средства Управляющего по балансовой стоимости, в том числе: </w:t>
      </w:r>
      <w:r>
        <w:br/>
      </w:r>
      <w:r>
        <w:rPr>
          <w:rFonts w:ascii="Times New Roman"/>
          <w:b w:val="false"/>
          <w:i w:val="false"/>
          <w:color w:val="000000"/>
          <w:sz w:val="28"/>
        </w:rPr>
        <w:t xml:space="preserve">
      земля, находящаяся в собственности или на праве постоянного землепользования, в размере, не превышающем десяти процентов от суммы активов по балансу Управляющего; </w:t>
      </w:r>
      <w:r>
        <w:br/>
      </w:r>
      <w:r>
        <w:rPr>
          <w:rFonts w:ascii="Times New Roman"/>
          <w:b w:val="false"/>
          <w:i w:val="false"/>
          <w:color w:val="000000"/>
          <w:sz w:val="28"/>
        </w:rPr>
        <w:t xml:space="preserve">
      здания и сооружения, находящиеся в собственности, в размере, не превышающем десяти процентов от суммы активов по балансу Управляющего; </w:t>
      </w:r>
      <w:r>
        <w:br/>
      </w:r>
      <w:r>
        <w:rPr>
          <w:rFonts w:ascii="Times New Roman"/>
          <w:b w:val="false"/>
          <w:i w:val="false"/>
          <w:color w:val="000000"/>
          <w:sz w:val="28"/>
        </w:rPr>
        <w:t xml:space="preserve">
      машины и оборудование, находящиеся в собственности, за исключением транспортных средств, в размере, не превышающем пяти процентов от суммы активов по балансу Управляющего. </w:t>
      </w:r>
      <w:r>
        <w:br/>
      </w:r>
      <w:r>
        <w:rPr>
          <w:rFonts w:ascii="Times New Roman"/>
          <w:b w:val="false"/>
          <w:i w:val="false"/>
          <w:color w:val="000000"/>
          <w:sz w:val="28"/>
        </w:rPr>
        <w:t>
</w:t>
      </w:r>
      <w:r>
        <w:rPr>
          <w:rFonts w:ascii="Times New Roman"/>
          <w:b w:val="false"/>
          <w:i w:val="false"/>
          <w:color w:val="000000"/>
          <w:sz w:val="28"/>
        </w:rPr>
        <w:t xml:space="preserve">
      6. Для накопительного пенсионного фонда, осуществляющего инвестиционное управление пенсионными активами (далее - Фонд), организации, осуществляющей инвестиционное управление пенсионными активами (далее - Организация), перечень ликвидных и прочих активов определяется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Правления Агентства Республики Казахстан по регулированию и надзору финансового рынка и финансовых организаций от 22 августа 2008 года № 118 "Об утверждении Инструкции о нормативных значениях пруденциальных нормативов, методике их расчетов для организаций, осуществляющих инвестиционное управление пенсионными активами" (далее - постановление № 118). </w:t>
      </w:r>
      <w:r>
        <w:br/>
      </w:r>
      <w:r>
        <w:rPr>
          <w:rFonts w:ascii="Times New Roman"/>
          <w:b w:val="false"/>
          <w:i w:val="false"/>
          <w:color w:val="000000"/>
          <w:sz w:val="28"/>
        </w:rPr>
        <w:t xml:space="preserve">
       </w:t>
      </w:r>
      <w:r>
        <w:rPr>
          <w:rFonts w:ascii="Times New Roman"/>
          <w:b w:val="false"/>
          <w:i/>
          <w:color w:val="800000"/>
          <w:sz w:val="28"/>
        </w:rPr>
        <w:t xml:space="preserve">Сноска. Пункт 6 с изменением, внесенным постановлением Правления Агентства РК по регулированию и надзору финансового рынка и финансовых организаций от 10.04.2009 </w:t>
      </w:r>
      <w:r>
        <w:rPr>
          <w:rFonts w:ascii="Times New Roman"/>
          <w:b w:val="false"/>
          <w:i w:val="false"/>
          <w:color w:val="000000"/>
          <w:sz w:val="28"/>
        </w:rPr>
        <w:t xml:space="preserve">№ 74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Глава 2. Порядок расчета </w:t>
      </w:r>
      <w:r>
        <w:br/>
      </w:r>
      <w:r>
        <w:rPr>
          <w:rFonts w:ascii="Times New Roman"/>
          <w:b w:val="false"/>
          <w:i w:val="false"/>
          <w:color w:val="000000"/>
          <w:sz w:val="28"/>
        </w:rPr>
        <w:t>
</w:t>
      </w:r>
      <w:r>
        <w:rPr>
          <w:rFonts w:ascii="Times New Roman"/>
          <w:b/>
          <w:i w:val="false"/>
          <w:color w:val="000080"/>
          <w:sz w:val="28"/>
        </w:rPr>
        <w:t xml:space="preserve">пруденциальных нормативов для Фонда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Коэффициент достаточности собственного капитала при осуществлении Фондом деятельности по инвестиционному управлению пенсионными активами, а также при совмещении Фондом деятельности по инвестиционному управлению пенсионными активами и брокерской и дилерской деятельности без права ведения счетов клиента в качестве номинального держателя, рассчитывается по формуле: </w:t>
      </w:r>
      <w:r>
        <w:br/>
      </w:r>
      <w:r>
        <w:rPr>
          <w:rFonts w:ascii="Times New Roman"/>
          <w:b w:val="false"/>
          <w:i w:val="false"/>
          <w:color w:val="000000"/>
          <w:sz w:val="28"/>
        </w:rPr>
        <w:t xml:space="preserve">
      К </w:t>
      </w:r>
      <w:r>
        <w:rPr>
          <w:rFonts w:ascii="Times New Roman"/>
          <w:b w:val="false"/>
          <w:i w:val="false"/>
          <w:color w:val="000000"/>
          <w:vertAlign w:val="subscript"/>
        </w:rPr>
        <w:t xml:space="preserve">1 </w:t>
      </w:r>
      <w:r>
        <w:rPr>
          <w:rFonts w:ascii="Times New Roman"/>
          <w:b w:val="false"/>
          <w:i w:val="false"/>
          <w:color w:val="000000"/>
          <w:sz w:val="28"/>
        </w:rPr>
        <w:t xml:space="preserve">= (ЛА - О)/ВПА, где </w:t>
      </w:r>
      <w:r>
        <w:br/>
      </w:r>
      <w:r>
        <w:rPr>
          <w:rFonts w:ascii="Times New Roman"/>
          <w:b w:val="false"/>
          <w:i w:val="false"/>
          <w:color w:val="000000"/>
          <w:sz w:val="28"/>
        </w:rPr>
        <w:t xml:space="preserve">
      ЛА - активы, указанные в пункте 6 настоящих Правил; </w:t>
      </w:r>
      <w:r>
        <w:br/>
      </w:r>
      <w:r>
        <w:rPr>
          <w:rFonts w:ascii="Times New Roman"/>
          <w:b w:val="false"/>
          <w:i w:val="false"/>
          <w:color w:val="000000"/>
          <w:sz w:val="28"/>
        </w:rPr>
        <w:t xml:space="preserve">
      О - обязательства (при совершении операции "репо" методом открытых торгов в обязательства включается только сумма дисконтирования рыночной стоимости объекта "репо" на момент открытия "репо", определенная согласно внутренним правилам фондовой биржи); </w:t>
      </w:r>
      <w:r>
        <w:br/>
      </w:r>
      <w:r>
        <w:rPr>
          <w:rFonts w:ascii="Times New Roman"/>
          <w:b w:val="false"/>
          <w:i w:val="false"/>
          <w:color w:val="000000"/>
          <w:sz w:val="28"/>
        </w:rPr>
        <w:t xml:space="preserve">
      ВПА - стоимость финансовых инструментов, находящихся в инвестиционном портфеле Фонда, взвешенных по степени кредитного риска, которая рассчитывается по формуле: </w:t>
      </w:r>
      <w:r>
        <w:br/>
      </w:r>
      <w:r>
        <w:rPr>
          <w:rFonts w:ascii="Times New Roman"/>
          <w:b w:val="false"/>
          <w:i w:val="false"/>
          <w:color w:val="000000"/>
          <w:sz w:val="28"/>
        </w:rPr>
        <w:t xml:space="preserve">
      ВПА = Ккр + Рр + Ор, где </w:t>
      </w:r>
      <w:r>
        <w:br/>
      </w:r>
      <w:r>
        <w:rPr>
          <w:rFonts w:ascii="Times New Roman"/>
          <w:b w:val="false"/>
          <w:i w:val="false"/>
          <w:color w:val="000000"/>
          <w:sz w:val="28"/>
        </w:rPr>
        <w:t xml:space="preserve">
      Ккр - кредитный риск, рассчитываемый по долговым ценным бумагам, отнесенным в категорию удерживаемых до погашения в соответствии с международными стандартами финансовой отчетности, долговым ценным бумагам, выпущенным иностранными эмитентами и организациями Республики Казахстан, находящимся в категории "предназначенные для торговли" и "имеющиеся в наличии для продажи" более 1 года, депозитам, аффинированным драгоценными металлами, металлическим депозитам, операциям "обратное репо", взвешиваемым по степени кредитного риска, согласно приложению 1 к настоящим Правилам; </w:t>
      </w:r>
      <w:r>
        <w:br/>
      </w:r>
      <w:r>
        <w:rPr>
          <w:rFonts w:ascii="Times New Roman"/>
          <w:b w:val="false"/>
          <w:i w:val="false"/>
          <w:color w:val="000000"/>
          <w:sz w:val="28"/>
        </w:rPr>
        <w:t xml:space="preserve">
      Рр - рыночный риск, рассчитываемый по долговым ценным бумагам, отнесенным в категории "предназначенные для торговли" и "имеющиеся в наличии для продажи", акциям, паям, производным финансовым инструментам, рассчитываемый как произведение коэффициента приведения, равного 10, на сумму: </w:t>
      </w:r>
      <w:r>
        <w:rPr>
          <w:rFonts w:ascii="Times New Roman"/>
          <w:b w:val="false"/>
          <w:i/>
          <w:color w:val="800000"/>
          <w:sz w:val="28"/>
        </w:rPr>
        <w:t xml:space="preserve">(Прим. РЦПИ. Абзац вводится в действие с 01.01.2010) </w:t>
      </w:r>
      <w:r>
        <w:br/>
      </w:r>
      <w:r>
        <w:rPr>
          <w:rFonts w:ascii="Times New Roman"/>
          <w:b w:val="false"/>
          <w:i w:val="false"/>
          <w:color w:val="000000"/>
          <w:sz w:val="28"/>
        </w:rPr>
        <w:t xml:space="preserve">
      риска по финансовым инструментам с рыночным риском, связанным с изменением ставки вознаграждения (процентным риском); </w:t>
      </w:r>
      <w:r>
        <w:rPr>
          <w:rFonts w:ascii="Times New Roman"/>
          <w:b w:val="false"/>
          <w:i/>
          <w:color w:val="800000"/>
          <w:sz w:val="28"/>
        </w:rPr>
        <w:t xml:space="preserve">(Прим. РЦПИ. Абзац вводится в действие с 01.01.2010) </w:t>
      </w:r>
      <w:r>
        <w:br/>
      </w:r>
      <w:r>
        <w:rPr>
          <w:rFonts w:ascii="Times New Roman"/>
          <w:b w:val="false"/>
          <w:i w:val="false"/>
          <w:color w:val="000000"/>
          <w:sz w:val="28"/>
        </w:rPr>
        <w:t xml:space="preserve">
      риска по финансовым инструментам с рыночным риском, связанным с изменением рыночной стоимости финансового инструмента (фондовым риском); </w:t>
      </w:r>
      <w:r>
        <w:rPr>
          <w:rFonts w:ascii="Times New Roman"/>
          <w:b w:val="false"/>
          <w:i/>
          <w:color w:val="800000"/>
          <w:sz w:val="28"/>
        </w:rPr>
        <w:t xml:space="preserve">(Прим. РЦПИ. Абзац вводится в действие с 01.01.2010) </w:t>
      </w:r>
      <w:r>
        <w:br/>
      </w:r>
      <w:r>
        <w:rPr>
          <w:rFonts w:ascii="Times New Roman"/>
          <w:b w:val="false"/>
          <w:i w:val="false"/>
          <w:color w:val="000000"/>
          <w:sz w:val="28"/>
        </w:rPr>
        <w:t xml:space="preserve">
      риска по финансовым инструментам с рыночным риском, связанным с изменением обменных курсов валют и курсов драгоценных металлов (валютным риском). </w:t>
      </w:r>
      <w:r>
        <w:rPr>
          <w:rFonts w:ascii="Times New Roman"/>
          <w:b w:val="false"/>
          <w:i/>
          <w:color w:val="800000"/>
          <w:sz w:val="28"/>
        </w:rPr>
        <w:t xml:space="preserve">(Прим. РЦПИ. Абзац вводится в действие с 01.01.2010) </w:t>
      </w:r>
      <w:r>
        <w:br/>
      </w:r>
      <w:r>
        <w:rPr>
          <w:rFonts w:ascii="Times New Roman"/>
          <w:b w:val="false"/>
          <w:i w:val="false"/>
          <w:color w:val="000000"/>
          <w:sz w:val="28"/>
        </w:rPr>
        <w:t xml:space="preserve">
      Расчет риска по финансовым инструментам с рыночным риском, связанным с изменением ставки вознаграждения (процентным риском), представляет собой сумму специфичного процентного риска и общего процентного риска. </w:t>
      </w:r>
      <w:r>
        <w:rPr>
          <w:rFonts w:ascii="Times New Roman"/>
          <w:b w:val="false"/>
          <w:i/>
          <w:color w:val="800000"/>
          <w:sz w:val="28"/>
        </w:rPr>
        <w:t xml:space="preserve">(Прим. РЦПИ. Абзац вводится в действие с 01.01.2010) </w:t>
      </w:r>
      <w:r>
        <w:br/>
      </w:r>
      <w:r>
        <w:rPr>
          <w:rFonts w:ascii="Times New Roman"/>
          <w:b w:val="false"/>
          <w:i w:val="false"/>
          <w:color w:val="000000"/>
          <w:sz w:val="28"/>
        </w:rPr>
        <w:t xml:space="preserve">
      Специфичный процентный риск представляет собой сумму по однородным финансовым инструментам с рыночным риском, связанным с изменением ставки вознаграждения (процентным риском), взвешенным по коэффициенту специфичного процентного риска в зависимости от рейтинга финансового инструмента, в </w:t>
      </w:r>
      <w:r>
        <w:rPr>
          <w:rFonts w:ascii="Times New Roman"/>
          <w:b w:val="false"/>
          <w:i w:val="false"/>
          <w:color w:val="000000"/>
          <w:sz w:val="28"/>
        </w:rPr>
        <w:t xml:space="preserve">соответствии с приложением 3 к настоящим Правилам. </w:t>
      </w:r>
      <w:r>
        <w:rPr>
          <w:rFonts w:ascii="Times New Roman"/>
          <w:b w:val="false"/>
          <w:i/>
          <w:color w:val="800000"/>
          <w:sz w:val="28"/>
        </w:rPr>
        <w:t xml:space="preserve">(Прим. РЦПИ. Абзац вводится в действие с 01.01.2010) </w:t>
      </w:r>
      <w:r>
        <w:br/>
      </w:r>
      <w:r>
        <w:rPr>
          <w:rFonts w:ascii="Times New Roman"/>
          <w:b w:val="false"/>
          <w:i w:val="false"/>
          <w:color w:val="000000"/>
          <w:sz w:val="28"/>
        </w:rPr>
        <w:t>
</w:t>
      </w:r>
      <w:r>
        <w:rPr>
          <w:rFonts w:ascii="Times New Roman"/>
          <w:b w:val="false"/>
          <w:i w:val="false"/>
          <w:color w:val="000000"/>
          <w:sz w:val="28"/>
        </w:rPr>
        <w:t xml:space="preserve">      Однородными финансовыми инструментами с рыночным </w:t>
      </w:r>
      <w:r>
        <w:rPr>
          <w:rFonts w:ascii="Times New Roman"/>
          <w:b w:val="false"/>
          <w:i w:val="false"/>
          <w:color w:val="000000"/>
          <w:sz w:val="28"/>
        </w:rPr>
        <w:t xml:space="preserve">риском, связанными с изменением ставки вознаграждения (процентным риском), признаются финансовые инструменты, соответствующие следующим условиям: </w:t>
      </w:r>
      <w:r>
        <w:rPr>
          <w:rFonts w:ascii="Times New Roman"/>
          <w:b w:val="false"/>
          <w:i/>
          <w:color w:val="800000"/>
          <w:sz w:val="28"/>
        </w:rPr>
        <w:t xml:space="preserve">(Прим. РЦПИ. Абзац вводится в действие с 01.01.2010) </w:t>
      </w:r>
      <w:r>
        <w:br/>
      </w:r>
      <w:r>
        <w:rPr>
          <w:rFonts w:ascii="Times New Roman"/>
          <w:b w:val="false"/>
          <w:i w:val="false"/>
          <w:color w:val="000000"/>
          <w:sz w:val="28"/>
        </w:rPr>
        <w:t xml:space="preserve">
      выпущены одним эмитентом; </w:t>
      </w:r>
      <w:r>
        <w:rPr>
          <w:rFonts w:ascii="Times New Roman"/>
          <w:b w:val="false"/>
          <w:i/>
          <w:color w:val="800000"/>
          <w:sz w:val="28"/>
        </w:rPr>
        <w:t xml:space="preserve">(Прим. РЦПИ. Абзац вводится в действие с 01.01.2010) </w:t>
      </w:r>
      <w:r>
        <w:br/>
      </w:r>
      <w:r>
        <w:rPr>
          <w:rFonts w:ascii="Times New Roman"/>
          <w:b w:val="false"/>
          <w:i w:val="false"/>
          <w:color w:val="000000"/>
          <w:sz w:val="28"/>
        </w:rPr>
        <w:t xml:space="preserve">
      имеют равный размер доходности; </w:t>
      </w:r>
      <w:r>
        <w:rPr>
          <w:rFonts w:ascii="Times New Roman"/>
          <w:b w:val="false"/>
          <w:i/>
          <w:color w:val="800000"/>
          <w:sz w:val="28"/>
        </w:rPr>
        <w:t xml:space="preserve">(Прим. РЦПИ. Абзац вводится в действие с 01.01.2010) </w:t>
      </w:r>
      <w:r>
        <w:br/>
      </w:r>
      <w:r>
        <w:rPr>
          <w:rFonts w:ascii="Times New Roman"/>
          <w:b w:val="false"/>
          <w:i w:val="false"/>
          <w:color w:val="000000"/>
          <w:sz w:val="28"/>
        </w:rPr>
        <w:t xml:space="preserve">
      рыночная стоимость выражена в одной и той же валюте; </w:t>
      </w:r>
      <w:r>
        <w:rPr>
          <w:rFonts w:ascii="Times New Roman"/>
          <w:b w:val="false"/>
          <w:i/>
          <w:color w:val="800000"/>
          <w:sz w:val="28"/>
        </w:rPr>
        <w:t xml:space="preserve">(Прим. РЦПИ. Абзац вводится в действие с 01.01.2010) </w:t>
      </w:r>
      <w:r>
        <w:br/>
      </w:r>
      <w:r>
        <w:rPr>
          <w:rFonts w:ascii="Times New Roman"/>
          <w:b w:val="false"/>
          <w:i w:val="false"/>
          <w:color w:val="000000"/>
          <w:sz w:val="28"/>
        </w:rPr>
        <w:t xml:space="preserve">
      имеют равный срок до погашения. </w:t>
      </w:r>
      <w:r>
        <w:rPr>
          <w:rFonts w:ascii="Times New Roman"/>
          <w:b w:val="false"/>
          <w:i/>
          <w:color w:val="800000"/>
          <w:sz w:val="28"/>
        </w:rPr>
        <w:t xml:space="preserve">(Прим. РЦПИ. Абзац вводится в действие с 01.01.2010) </w:t>
      </w:r>
      <w:r>
        <w:br/>
      </w:r>
      <w:r>
        <w:rPr>
          <w:rFonts w:ascii="Times New Roman"/>
          <w:b w:val="false"/>
          <w:i w:val="false"/>
          <w:color w:val="000000"/>
          <w:sz w:val="28"/>
        </w:rPr>
        <w:t xml:space="preserve">
      Производные финансовые инструменты в расчет специфичного процентного риска не включаются. </w:t>
      </w:r>
      <w:r>
        <w:rPr>
          <w:rFonts w:ascii="Times New Roman"/>
          <w:b w:val="false"/>
          <w:i/>
          <w:color w:val="800000"/>
          <w:sz w:val="28"/>
        </w:rPr>
        <w:t xml:space="preserve">(Прим. РЦПИ. Абзац вводится в действие с 01.01.2010) </w:t>
      </w:r>
      <w:r>
        <w:br/>
      </w:r>
      <w:r>
        <w:rPr>
          <w:rFonts w:ascii="Times New Roman"/>
          <w:b w:val="false"/>
          <w:i w:val="false"/>
          <w:color w:val="000000"/>
          <w:sz w:val="28"/>
        </w:rPr>
        <w:t xml:space="preserve">
      Общий процентный риск представляет собой сумму: </w:t>
      </w:r>
      <w:r>
        <w:rPr>
          <w:rFonts w:ascii="Times New Roman"/>
          <w:b w:val="false"/>
          <w:i/>
          <w:color w:val="800000"/>
          <w:sz w:val="28"/>
        </w:rPr>
        <w:t xml:space="preserve">(Прим. РЦПИ. Абзац вводится в действие с 01.01.2010) </w:t>
      </w:r>
      <w:r>
        <w:br/>
      </w:r>
      <w:r>
        <w:rPr>
          <w:rFonts w:ascii="Times New Roman"/>
          <w:b w:val="false"/>
          <w:i w:val="false"/>
          <w:color w:val="000000"/>
          <w:sz w:val="28"/>
        </w:rPr>
        <w:t xml:space="preserve">
      10 процентов от суммы взвешенных финансовых инструментов всех зон риска по временным интервалам в </w:t>
      </w:r>
      <w:r>
        <w:rPr>
          <w:rFonts w:ascii="Times New Roman"/>
          <w:b w:val="false"/>
          <w:i w:val="false"/>
          <w:color w:val="000000"/>
          <w:sz w:val="28"/>
        </w:rPr>
        <w:t xml:space="preserve">соответствии с приложением 4 к настоящим Правилам; </w:t>
      </w:r>
      <w:r>
        <w:rPr>
          <w:rFonts w:ascii="Times New Roman"/>
          <w:b w:val="false"/>
          <w:i/>
          <w:color w:val="800000"/>
          <w:sz w:val="28"/>
        </w:rPr>
        <w:t xml:space="preserve">(Прим. РЦПИ. Абзац вводится в действие с 01.01.2010) </w:t>
      </w:r>
      <w:r>
        <w:br/>
      </w:r>
      <w:r>
        <w:rPr>
          <w:rFonts w:ascii="Times New Roman"/>
          <w:b w:val="false"/>
          <w:i w:val="false"/>
          <w:color w:val="000000"/>
          <w:sz w:val="28"/>
        </w:rPr>
        <w:t>
</w:t>
      </w:r>
      <w:r>
        <w:rPr>
          <w:rFonts w:ascii="Times New Roman"/>
          <w:b w:val="false"/>
          <w:i w:val="false"/>
          <w:color w:val="000000"/>
          <w:sz w:val="28"/>
        </w:rPr>
        <w:t xml:space="preserve">      40 процентов от суммы взвешенных финансовых инструментов по временным интервалам зоны 1 в соответствии с приложением 4 </w:t>
      </w:r>
      <w:r>
        <w:rPr>
          <w:rFonts w:ascii="Times New Roman"/>
          <w:b w:val="false"/>
          <w:i w:val="false"/>
          <w:color w:val="000000"/>
          <w:sz w:val="28"/>
        </w:rPr>
        <w:t xml:space="preserve">к настоящим Правилам; </w:t>
      </w:r>
      <w:r>
        <w:rPr>
          <w:rFonts w:ascii="Times New Roman"/>
          <w:b w:val="false"/>
          <w:i/>
          <w:color w:val="800000"/>
          <w:sz w:val="28"/>
        </w:rPr>
        <w:t xml:space="preserve">(Прим. РЦПИ. Абзац вводится в действие с 01.01.2010) </w:t>
      </w:r>
      <w:r>
        <w:br/>
      </w:r>
      <w:r>
        <w:rPr>
          <w:rFonts w:ascii="Times New Roman"/>
          <w:b w:val="false"/>
          <w:i w:val="false"/>
          <w:color w:val="000000"/>
          <w:sz w:val="28"/>
        </w:rPr>
        <w:t xml:space="preserve">
      30 процентов размера от суммы взвешенных финансовых инструментов по временным интервалам зоны 2 в соответствии с приложением 4 к настоящим Правилам; </w:t>
      </w:r>
      <w:r>
        <w:rPr>
          <w:rFonts w:ascii="Times New Roman"/>
          <w:b w:val="false"/>
          <w:i/>
          <w:color w:val="800000"/>
          <w:sz w:val="28"/>
        </w:rPr>
        <w:t xml:space="preserve">(Прим. РЦПИ. Абзац вводится в действие с 01.01.2010) </w:t>
      </w:r>
      <w:r>
        <w:br/>
      </w:r>
      <w:r>
        <w:rPr>
          <w:rFonts w:ascii="Times New Roman"/>
          <w:b w:val="false"/>
          <w:i w:val="false"/>
          <w:color w:val="000000"/>
          <w:sz w:val="28"/>
        </w:rPr>
        <w:t xml:space="preserve">
      30 процентов размера от суммы взвешенных финансовых инструментов по временным интервалам зоны 3 в соответствии с приложением 4 к настоящим Правилам. </w:t>
      </w:r>
      <w:r>
        <w:rPr>
          <w:rFonts w:ascii="Times New Roman"/>
          <w:b w:val="false"/>
          <w:i/>
          <w:color w:val="800000"/>
          <w:sz w:val="28"/>
        </w:rPr>
        <w:t xml:space="preserve">(Прим. РЦПИ. Абзац вводится в действие с 01.01.2010) </w:t>
      </w:r>
      <w:r>
        <w:br/>
      </w:r>
      <w:r>
        <w:rPr>
          <w:rFonts w:ascii="Times New Roman"/>
          <w:b w:val="false"/>
          <w:i w:val="false"/>
          <w:color w:val="000000"/>
          <w:sz w:val="28"/>
        </w:rPr>
        <w:t xml:space="preserve">
      Рыночный риск, связанный с изменением рыночной стоимости финансового инструмента (фондовый риск), представляет собой произведение стоимости финансового инструмента на коэффициент рыночного риска и рассчитывается по акциям (за исключением неконвертируемых привилегированных акций, связанных с изменением ставки вознаграждения), конвертируемым долговым ценным бумагам и акциям, производным финансовым инструментам, депозитарным распискам, базисным активом которых являются указанные ценные бумаги, в </w:t>
      </w:r>
      <w:r>
        <w:rPr>
          <w:rFonts w:ascii="Times New Roman"/>
          <w:b w:val="false"/>
          <w:i w:val="false"/>
          <w:color w:val="000000"/>
          <w:sz w:val="28"/>
        </w:rPr>
        <w:t xml:space="preserve">соответствии с приложением 5 к настоящим Правилам; </w:t>
      </w:r>
      <w:r>
        <w:rPr>
          <w:rFonts w:ascii="Times New Roman"/>
          <w:b w:val="false"/>
          <w:i/>
          <w:color w:val="800000"/>
          <w:sz w:val="28"/>
        </w:rPr>
        <w:t xml:space="preserve">(Прим. РЦПИ. Абзац вводится в действие с 01.01.2010) </w:t>
      </w:r>
      <w:r>
        <w:br/>
      </w:r>
      <w:r>
        <w:rPr>
          <w:rFonts w:ascii="Times New Roman"/>
          <w:b w:val="false"/>
          <w:i w:val="false"/>
          <w:color w:val="000000"/>
          <w:sz w:val="28"/>
        </w:rPr>
        <w:t xml:space="preserve">
      Рыночный риск, связанный с изменением обменных курсов валют и курсов драгоценных металлов (валютный риск), представляет собой произведение суммы финансовых инструментов, номинированных в иностранной валюте, а также номинал и (или) купонное вознаграждение по которым индексировано к изменению курсов иностранных валют, драгоценных металлов, наличной иностранной валюты, за исключением финансовых инструментов, условия выпуска которых предусматривают фиксацию денежных потоков по данному инструменту по установленному курсу в национальной валюте на весь период обращения данных ценных бумаг, на коэффициент валютного риска, равный 0,04. </w:t>
      </w:r>
      <w:r>
        <w:rPr>
          <w:rFonts w:ascii="Times New Roman"/>
          <w:b w:val="false"/>
          <w:i/>
          <w:color w:val="800000"/>
          <w:sz w:val="28"/>
        </w:rPr>
        <w:t xml:space="preserve">(Прим. РЦПИ. Абзац вводится в действие с 01.01.2010) </w:t>
      </w:r>
      <w:r>
        <w:br/>
      </w:r>
      <w:r>
        <w:rPr>
          <w:rFonts w:ascii="Times New Roman"/>
          <w:b w:val="false"/>
          <w:i w:val="false"/>
          <w:color w:val="000000"/>
          <w:sz w:val="28"/>
        </w:rPr>
        <w:t xml:space="preserve">
      В расчет рыночного риска включаются следующие производные финансовые инструменты, приобретенные с целью хеджирования рисков: </w:t>
      </w:r>
      <w:r>
        <w:rPr>
          <w:rFonts w:ascii="Times New Roman"/>
          <w:b w:val="false"/>
          <w:i/>
          <w:color w:val="800000"/>
          <w:sz w:val="28"/>
        </w:rPr>
        <w:t xml:space="preserve">(Прим. РЦПИ. Абзац вводится в действие с 01.01.2010) </w:t>
      </w:r>
      <w:r>
        <w:br/>
      </w:r>
      <w:r>
        <w:rPr>
          <w:rFonts w:ascii="Times New Roman"/>
          <w:b w:val="false"/>
          <w:i w:val="false"/>
          <w:color w:val="000000"/>
          <w:sz w:val="28"/>
        </w:rPr>
        <w:t xml:space="preserve">
      производные финансовые инструменты, связанные с изменением ставки вознаграждения - контракт, базисным активом которого является финансовый инструмент, приносящий процентный доход, или контракт, по условиям которого финансовые потоки, рассчитываются на основе процентных ставок или иного процентного контракта; </w:t>
      </w:r>
      <w:r>
        <w:rPr>
          <w:rFonts w:ascii="Times New Roman"/>
          <w:b w:val="false"/>
          <w:i/>
          <w:color w:val="800000"/>
          <w:sz w:val="28"/>
        </w:rPr>
        <w:t xml:space="preserve">(Прим. РЦПИ. Абзац вводится в действие с 01.01.2010) </w:t>
      </w:r>
      <w:r>
        <w:br/>
      </w:r>
      <w:r>
        <w:rPr>
          <w:rFonts w:ascii="Times New Roman"/>
          <w:b w:val="false"/>
          <w:i w:val="false"/>
          <w:color w:val="000000"/>
          <w:sz w:val="28"/>
        </w:rPr>
        <w:t xml:space="preserve">
      производные финансовые инструменты, связанные с изменением рыночной стоимости базисного актива - контракт, базисным активом которого являются фондовые ценности (акции) или фондовый индекс; </w:t>
      </w:r>
      <w:r>
        <w:rPr>
          <w:rFonts w:ascii="Times New Roman"/>
          <w:b w:val="false"/>
          <w:i/>
          <w:color w:val="800000"/>
          <w:sz w:val="28"/>
        </w:rPr>
        <w:t xml:space="preserve">(Прим. РЦПИ. Абзац вводится в действие с 01.01.2010) </w:t>
      </w:r>
      <w:r>
        <w:br/>
      </w:r>
      <w:r>
        <w:rPr>
          <w:rFonts w:ascii="Times New Roman"/>
          <w:b w:val="false"/>
          <w:i w:val="false"/>
          <w:color w:val="000000"/>
          <w:sz w:val="28"/>
        </w:rPr>
        <w:t xml:space="preserve">
      Ор - операционный риск, представляющий собой произведение коэффициента приведения, равного 10, на произведение средней величины годового валового дохода, полученного за последние истекшие три финансовых года, на коэффициент операционного риска, равный 0,04. </w:t>
      </w:r>
      <w:r>
        <w:br/>
      </w:r>
      <w:r>
        <w:rPr>
          <w:rFonts w:ascii="Times New Roman"/>
          <w:b w:val="false"/>
          <w:i w:val="false"/>
          <w:color w:val="000000"/>
          <w:sz w:val="28"/>
        </w:rPr>
        <w:t xml:space="preserve">
      Средняя величина годового валового дохода за последние истекшие три года рассчитывается как отношение суммы годовых валовых доходов за последние истекшие три года, в каждом из которых Фондом был получен чистый доход, на количество лет, в которых Фондом был получен чистый доход. </w:t>
      </w:r>
      <w:r>
        <w:br/>
      </w:r>
      <w:r>
        <w:rPr>
          <w:rFonts w:ascii="Times New Roman"/>
          <w:b w:val="false"/>
          <w:i w:val="false"/>
          <w:color w:val="000000"/>
          <w:sz w:val="28"/>
        </w:rPr>
        <w:t xml:space="preserve">
      Для вновь созданных Фондов операционный риск рассчитывается по истечении финансового года, и средняя величина годового валового дохода рассчитывается исходя из количества истекших лет. </w:t>
      </w:r>
      <w:r>
        <w:br/>
      </w:r>
      <w:r>
        <w:rPr>
          <w:rFonts w:ascii="Times New Roman"/>
          <w:b w:val="false"/>
          <w:i w:val="false"/>
          <w:color w:val="000000"/>
          <w:sz w:val="28"/>
        </w:rPr>
        <w:t xml:space="preserve">
      С 1 января 2011 года коэффициент приведения, указанный при расчете рыночного и операционного рисков, составляет 25. </w:t>
      </w:r>
      <w:r>
        <w:br/>
      </w:r>
      <w:r>
        <w:rPr>
          <w:rFonts w:ascii="Times New Roman"/>
          <w:b w:val="false"/>
          <w:i w:val="false"/>
          <w:color w:val="000000"/>
          <w:sz w:val="28"/>
        </w:rPr>
        <w:t xml:space="preserve">
       </w:t>
      </w:r>
      <w:r>
        <w:rPr>
          <w:rFonts w:ascii="Times New Roman"/>
          <w:b w:val="false"/>
          <w:i/>
          <w:color w:val="800000"/>
          <w:sz w:val="28"/>
        </w:rPr>
        <w:t xml:space="preserve">Сноска. Пункт 7 в редакции постановления Правления Агентства РК по регулированию и надзору финансового рынка и финансовых организаций от 10.04.2009 </w:t>
      </w:r>
      <w:r>
        <w:rPr>
          <w:rFonts w:ascii="Times New Roman"/>
          <w:b w:val="false"/>
          <w:i w:val="false"/>
          <w:color w:val="000000"/>
          <w:sz w:val="28"/>
        </w:rPr>
        <w:t xml:space="preserve">№ 74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color w:val="8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8. Значение коэффициента достаточности собственного капитала ежедневно составляет не менее 0,04.       </w:t>
      </w:r>
      <w:r>
        <w:br/>
      </w:r>
      <w:r>
        <w:rPr>
          <w:rFonts w:ascii="Times New Roman"/>
          <w:b w:val="false"/>
          <w:i w:val="false"/>
          <w:color w:val="000000"/>
          <w:sz w:val="28"/>
        </w:rPr>
        <w:t xml:space="preserve">
       </w:t>
      </w:r>
      <w:r>
        <w:rPr>
          <w:rFonts w:ascii="Times New Roman"/>
          <w:b w:val="false"/>
          <w:i/>
          <w:color w:val="800000"/>
          <w:sz w:val="28"/>
        </w:rPr>
        <w:t xml:space="preserve">Сноска. Пункт 8 с изменениями, внесенными постановлениями Правления Агентства РК по регулированию и надзору финансового рынка и финансовых организаций от 29.10.2008 </w:t>
      </w:r>
      <w:r>
        <w:rPr>
          <w:rFonts w:ascii="Times New Roman"/>
          <w:b w:val="false"/>
          <w:i w:val="false"/>
          <w:color w:val="000000"/>
          <w:sz w:val="28"/>
        </w:rPr>
        <w:t xml:space="preserve">N 164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color w:val="800000"/>
          <w:sz w:val="28"/>
        </w:rPr>
        <w:t xml:space="preserve">); от 10.04.2009 </w:t>
      </w:r>
      <w:r>
        <w:rPr>
          <w:rFonts w:ascii="Times New Roman"/>
          <w:b w:val="false"/>
          <w:i w:val="false"/>
          <w:color w:val="000000"/>
          <w:sz w:val="28"/>
        </w:rPr>
        <w:t xml:space="preserve">№ 74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color w:val="800000"/>
          <w:sz w:val="28"/>
        </w:rPr>
        <w:t xml:space="preserve">).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-1. Значение коэффициента достаточности собственного капитала составляет не менее 0,01 для Фонда, принявшего пенсионные активы и обязательства накопительного пенсионного фонда, лишенного лицензии на осуществление деятельности по привлечению пенсионных взносов и осуществлению пенсионных выплат, ежедневно в течение шести месяцев с даты их передачи. По окончанию шести месяцев после даты передачи пенсионных активов и обязательств значение суммарного коэффициента достаточности собственного капитала Фонда составляет значение, указанное в пункте 8 настоящих Правил.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800000"/>
          <w:sz w:val="28"/>
        </w:rPr>
        <w:t xml:space="preserve">Сноска. Инструкция дополнена пунктом 8-1 в соответствии с постановлением Правления Агентства РК по регулированию и надзору финансового рынка и финансовых организаций от 10.04.2009 </w:t>
      </w:r>
      <w:r>
        <w:rPr>
          <w:rFonts w:ascii="Times New Roman"/>
          <w:b w:val="false"/>
          <w:i w:val="false"/>
          <w:color w:val="000000"/>
          <w:sz w:val="28"/>
        </w:rPr>
        <w:t xml:space="preserve">№ 74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Глава 3. Порядок расчета пруденциальных нормативов </w:t>
      </w:r>
      <w:r>
        <w:br/>
      </w:r>
      <w:r>
        <w:rPr>
          <w:rFonts w:ascii="Times New Roman"/>
          <w:b w:val="false"/>
          <w:i w:val="false"/>
          <w:color w:val="000000"/>
          <w:sz w:val="28"/>
        </w:rPr>
        <w:t>
</w:t>
      </w:r>
      <w:r>
        <w:rPr>
          <w:rFonts w:ascii="Times New Roman"/>
          <w:b/>
          <w:i w:val="false"/>
          <w:color w:val="000080"/>
          <w:sz w:val="28"/>
        </w:rPr>
        <w:t xml:space="preserve">для организаций, осуществляющих инвестиционное </w:t>
      </w:r>
      <w:r>
        <w:br/>
      </w:r>
      <w:r>
        <w:rPr>
          <w:rFonts w:ascii="Times New Roman"/>
          <w:b w:val="false"/>
          <w:i w:val="false"/>
          <w:color w:val="000000"/>
          <w:sz w:val="28"/>
        </w:rPr>
        <w:t>
</w:t>
      </w:r>
      <w:r>
        <w:rPr>
          <w:rFonts w:ascii="Times New Roman"/>
          <w:b/>
          <w:i w:val="false"/>
          <w:color w:val="000080"/>
          <w:sz w:val="28"/>
        </w:rPr>
        <w:t xml:space="preserve">управление пенсионными активами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Порядок расчета и значение коэффициента достаточности собственного капитала при совмещении Организацией деятельности с деятельностью по управлению инвестиционным портфелем (при наличии активов в управлении), а также с брокерской и дилерской деятельностью без права ведения счетов клиента в качестве номинального держателя устанавливаются </w:t>
      </w:r>
      <w:r>
        <w:rPr>
          <w:rFonts w:ascii="Times New Roman"/>
          <w:b w:val="false"/>
          <w:i w:val="false"/>
          <w:color w:val="000000"/>
          <w:sz w:val="28"/>
        </w:rPr>
        <w:t xml:space="preserve">постановлением </w:t>
      </w:r>
      <w:r>
        <w:rPr>
          <w:rFonts w:ascii="Times New Roman"/>
          <w:b w:val="false"/>
          <w:i w:val="false"/>
          <w:color w:val="000000"/>
          <w:sz w:val="28"/>
        </w:rPr>
        <w:t xml:space="preserve">№ 118. </w:t>
      </w:r>
      <w:r>
        <w:br/>
      </w:r>
      <w:r>
        <w:rPr>
          <w:rFonts w:ascii="Times New Roman"/>
          <w:b w:val="false"/>
          <w:i w:val="false"/>
          <w:color w:val="000000"/>
          <w:sz w:val="28"/>
        </w:rPr>
        <w:t xml:space="preserve">
       </w:t>
      </w:r>
      <w:r>
        <w:rPr>
          <w:rFonts w:ascii="Times New Roman"/>
          <w:b w:val="false"/>
          <w:i/>
          <w:color w:val="800000"/>
          <w:sz w:val="28"/>
        </w:rPr>
        <w:t xml:space="preserve">Сноска. Пункт 9 с изменением, внесенным постановлением Правления Агентства РК по регулированию и надзору финансового рынка и финансовых организаций от 10.04.2009 </w:t>
      </w:r>
      <w:r>
        <w:rPr>
          <w:rFonts w:ascii="Times New Roman"/>
          <w:b w:val="false"/>
          <w:i w:val="false"/>
          <w:color w:val="000000"/>
          <w:sz w:val="28"/>
        </w:rPr>
        <w:t xml:space="preserve">№ 74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color w:val="800000"/>
          <w:sz w:val="28"/>
        </w:rPr>
        <w:t xml:space="preserve">).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9-1. При отклонении коэффициента номинального дохода К </w:t>
      </w:r>
      <w:r>
        <w:rPr>
          <w:rFonts w:ascii="Times New Roman"/>
          <w:b w:val="false"/>
          <w:i w:val="false"/>
          <w:color w:val="000000"/>
          <w:vertAlign w:val="subscript"/>
        </w:rPr>
        <w:t xml:space="preserve">2 </w:t>
      </w:r>
      <w:r>
        <w:rPr>
          <w:rFonts w:ascii="Times New Roman"/>
          <w:b w:val="false"/>
          <w:i w:val="false"/>
          <w:color w:val="000000"/>
          <w:sz w:val="28"/>
        </w:rPr>
        <w:t xml:space="preserve">от значения скорректированного коэффициента среднего номинального дохода и возникновении у Фонда условных обязательств, Фонд формирует оценочный резерв по условным обязательствам, рассчитанный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 118. </w:t>
      </w:r>
      <w:r>
        <w:br/>
      </w:r>
      <w:r>
        <w:rPr>
          <w:rFonts w:ascii="Times New Roman"/>
          <w:b w:val="false"/>
          <w:i w:val="false"/>
          <w:color w:val="000000"/>
          <w:sz w:val="28"/>
        </w:rPr>
        <w:t xml:space="preserve">
       </w:t>
      </w:r>
      <w:r>
        <w:rPr>
          <w:rFonts w:ascii="Times New Roman"/>
          <w:b w:val="false"/>
          <w:i/>
          <w:color w:val="800000"/>
          <w:sz w:val="28"/>
        </w:rPr>
        <w:t xml:space="preserve">Сноска. Инструкция дополнена пунктом 9-1 в соответствии с постановлением Правления Агентства РК по регулированию и надзору финансового рынка и финансовых организаций от 10.04.2009 </w:t>
      </w:r>
      <w:r>
        <w:rPr>
          <w:rFonts w:ascii="Times New Roman"/>
          <w:b w:val="false"/>
          <w:i w:val="false"/>
          <w:color w:val="000000"/>
          <w:sz w:val="28"/>
        </w:rPr>
        <w:t xml:space="preserve">№ 74 </w:t>
      </w:r>
      <w:r>
        <w:rPr>
          <w:rFonts w:ascii="Times New Roman"/>
          <w:b w:val="false"/>
          <w:i/>
          <w:color w:val="800000"/>
          <w:sz w:val="28"/>
        </w:rPr>
        <w:t xml:space="preserve">(вводится в действие с 01.07.2009).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Глава 4. Порядок расчета пруденциального норматива </w:t>
      </w:r>
      <w:r>
        <w:br/>
      </w:r>
      <w:r>
        <w:rPr>
          <w:rFonts w:ascii="Times New Roman"/>
          <w:b w:val="false"/>
          <w:i w:val="false"/>
          <w:color w:val="000000"/>
          <w:sz w:val="28"/>
        </w:rPr>
        <w:t>
</w:t>
      </w:r>
      <w:r>
        <w:rPr>
          <w:rFonts w:ascii="Times New Roman"/>
          <w:b/>
          <w:i w:val="false"/>
          <w:color w:val="000080"/>
          <w:sz w:val="28"/>
        </w:rPr>
        <w:t xml:space="preserve">для организаций, осуществляющих управление </w:t>
      </w:r>
      <w:r>
        <w:br/>
      </w:r>
      <w:r>
        <w:rPr>
          <w:rFonts w:ascii="Times New Roman"/>
          <w:b w:val="false"/>
          <w:i w:val="false"/>
          <w:color w:val="000000"/>
          <w:sz w:val="28"/>
        </w:rPr>
        <w:t>
</w:t>
      </w:r>
      <w:r>
        <w:rPr>
          <w:rFonts w:ascii="Times New Roman"/>
          <w:b/>
          <w:i w:val="false"/>
          <w:color w:val="000080"/>
          <w:sz w:val="28"/>
        </w:rPr>
        <w:t xml:space="preserve">инвестиционным портфелем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Коэффициент достаточности собственного капитала при совмещении Управляющим деятельности с брокерской и дилерской деятельностью с правом ведения счетов клиента рассчитывается по формуле: </w:t>
      </w:r>
    </w:p>
    <w:p>
      <w:pPr>
        <w:spacing w:after="0"/>
        <w:ind w:left="0"/>
        <w:jc w:val="both"/>
      </w:pPr>
      <w:r>
        <w:rPr>
          <w:rFonts w:ascii="Times New Roman"/>
          <w:b w:val="false"/>
          <w:i w:val="false"/>
          <w:color w:val="000000"/>
          <w:sz w:val="28"/>
        </w:rPr>
        <w:t xml:space="preserve">      К </w:t>
      </w:r>
      <w:r>
        <w:rPr>
          <w:rFonts w:ascii="Times New Roman"/>
          <w:b w:val="false"/>
          <w:i w:val="false"/>
          <w:color w:val="000000"/>
          <w:vertAlign w:val="subscript"/>
        </w:rPr>
        <w:t xml:space="preserve">1 </w:t>
      </w:r>
      <w:r>
        <w:rPr>
          <w:rFonts w:ascii="Times New Roman"/>
          <w:b w:val="false"/>
          <w:i w:val="false"/>
          <w:color w:val="000000"/>
          <w:sz w:val="28"/>
        </w:rPr>
        <w:t xml:space="preserve">=(ЛА-О)/МРСК, где </w:t>
      </w:r>
    </w:p>
    <w:p>
      <w:pPr>
        <w:spacing w:after="0"/>
        <w:ind w:left="0"/>
        <w:jc w:val="both"/>
      </w:pPr>
      <w:r>
        <w:rPr>
          <w:rFonts w:ascii="Times New Roman"/>
          <w:b w:val="false"/>
          <w:i w:val="false"/>
          <w:color w:val="000000"/>
          <w:sz w:val="28"/>
        </w:rPr>
        <w:t xml:space="preserve">      ЛА - активы Управляющего, указанные в пунктах </w:t>
      </w:r>
      <w:r>
        <w:rPr>
          <w:rFonts w:ascii="Times New Roman"/>
          <w:b w:val="false"/>
          <w:i w:val="false"/>
          <w:color w:val="000000"/>
          <w:sz w:val="28"/>
        </w:rPr>
        <w:t xml:space="preserve">4 </w:t>
      </w:r>
      <w:r>
        <w:rPr>
          <w:rFonts w:ascii="Times New Roman"/>
          <w:b w:val="false"/>
          <w:i w:val="false"/>
          <w:color w:val="000000"/>
          <w:sz w:val="28"/>
        </w:rPr>
        <w:t xml:space="preserve">и </w:t>
      </w:r>
      <w:r>
        <w:rPr>
          <w:rFonts w:ascii="Times New Roman"/>
          <w:b w:val="false"/>
          <w:i w:val="false"/>
          <w:color w:val="000000"/>
          <w:sz w:val="28"/>
        </w:rPr>
        <w:t xml:space="preserve">5 </w:t>
      </w:r>
      <w:r>
        <w:rPr>
          <w:rFonts w:ascii="Times New Roman"/>
          <w:b w:val="false"/>
          <w:i w:val="false"/>
          <w:color w:val="000000"/>
          <w:sz w:val="28"/>
        </w:rPr>
        <w:t xml:space="preserve">настоящих Правил; </w:t>
      </w:r>
      <w:r>
        <w:br/>
      </w:r>
      <w:r>
        <w:rPr>
          <w:rFonts w:ascii="Times New Roman"/>
          <w:b w:val="false"/>
          <w:i w:val="false"/>
          <w:color w:val="000000"/>
          <w:sz w:val="28"/>
        </w:rPr>
        <w:t xml:space="preserve">
      О - совокупные обязательства Управляющего; </w:t>
      </w:r>
      <w:r>
        <w:br/>
      </w:r>
      <w:r>
        <w:rPr>
          <w:rFonts w:ascii="Times New Roman"/>
          <w:b w:val="false"/>
          <w:i w:val="false"/>
          <w:color w:val="000000"/>
          <w:sz w:val="28"/>
        </w:rPr>
        <w:t xml:space="preserve">
      МРСК - минимальный размер собственного капитала Управляющего. </w:t>
      </w:r>
    </w:p>
    <w:p>
      <w:pPr>
        <w:spacing w:after="0"/>
        <w:ind w:left="0"/>
        <w:jc w:val="both"/>
      </w:pPr>
      <w:r>
        <w:rPr>
          <w:rFonts w:ascii="Times New Roman"/>
          <w:b w:val="false"/>
          <w:i w:val="false"/>
          <w:color w:val="000000"/>
          <w:sz w:val="28"/>
        </w:rPr>
        <w:t xml:space="preserve">МРСК = 50 миллионов тенге. </w:t>
      </w:r>
    </w:p>
    <w:p>
      <w:pPr>
        <w:spacing w:after="0"/>
        <w:ind w:left="0"/>
        <w:jc w:val="both"/>
      </w:pPr>
      <w:r>
        <w:rPr>
          <w:rFonts w:ascii="Times New Roman"/>
          <w:b w:val="false"/>
          <w:i w:val="false"/>
          <w:color w:val="000000"/>
          <w:sz w:val="28"/>
        </w:rPr>
        <w:t xml:space="preserve">      В случае, если стоимость активов, принятых в управление, составляет более 40 миллиардов тенге, то минимальный размер собственного капитала Управляющего рассчитывается по формуле: </w:t>
      </w:r>
    </w:p>
    <w:p>
      <w:pPr>
        <w:spacing w:after="0"/>
        <w:ind w:left="0"/>
        <w:jc w:val="both"/>
      </w:pPr>
      <w:r>
        <w:rPr>
          <w:rFonts w:ascii="Times New Roman"/>
          <w:b w:val="false"/>
          <w:i w:val="false"/>
          <w:color w:val="000000"/>
          <w:sz w:val="28"/>
        </w:rPr>
        <w:t xml:space="preserve">МРСК = (20 миллионов тенге + (АПУ - 40 миллиардов тенге) </w:t>
      </w:r>
      <w:r>
        <w:br/>
      </w:r>
      <w:r>
        <w:rPr>
          <w:rFonts w:ascii="Times New Roman"/>
          <w:b w:val="false"/>
          <w:i w:val="false"/>
          <w:color w:val="000000"/>
          <w:sz w:val="28"/>
        </w:rPr>
        <w:t xml:space="preserve">
*0,0002) + 30 миллионов тенге, где </w:t>
      </w:r>
    </w:p>
    <w:p>
      <w:pPr>
        <w:spacing w:after="0"/>
        <w:ind w:left="0"/>
        <w:jc w:val="both"/>
      </w:pPr>
      <w:r>
        <w:rPr>
          <w:rFonts w:ascii="Times New Roman"/>
          <w:b w:val="false"/>
          <w:i w:val="false"/>
          <w:color w:val="000000"/>
          <w:sz w:val="28"/>
        </w:rPr>
        <w:t xml:space="preserve">      АПУ - активы, принятые в управление. </w:t>
      </w:r>
      <w:r>
        <w:br/>
      </w:r>
      <w:r>
        <w:rPr>
          <w:rFonts w:ascii="Times New Roman"/>
          <w:b w:val="false"/>
          <w:i w:val="false"/>
          <w:color w:val="000000"/>
          <w:sz w:val="28"/>
        </w:rPr>
        <w:t xml:space="preserve">
      Максимальное значение МРСК не должно превышать 1,6 миллиардов тенге. </w:t>
      </w:r>
      <w:r>
        <w:br/>
      </w:r>
      <w:r>
        <w:rPr>
          <w:rFonts w:ascii="Times New Roman"/>
          <w:b w:val="false"/>
          <w:i w:val="false"/>
          <w:color w:val="000000"/>
          <w:sz w:val="28"/>
        </w:rPr>
        <w:t xml:space="preserve">
      Значение коэффициента достаточности собственного капитала ежедневно должно составлять не менее 1. </w:t>
      </w:r>
      <w:r>
        <w:br/>
      </w:r>
      <w:r>
        <w:rPr>
          <w:rFonts w:ascii="Times New Roman"/>
          <w:b w:val="false"/>
          <w:i w:val="false"/>
          <w:color w:val="000000"/>
          <w:sz w:val="28"/>
        </w:rPr>
        <w:t>
</w:t>
      </w:r>
      <w:r>
        <w:rPr>
          <w:rFonts w:ascii="Times New Roman"/>
          <w:b w:val="false"/>
          <w:i w:val="false"/>
          <w:color w:val="000000"/>
          <w:sz w:val="28"/>
        </w:rPr>
        <w:t xml:space="preserve">
      Коэффициент достаточности собственного капитала при совмещении Управляющим деятельности с брокерской и дилерской деятельностью без права ведения счетов клиента в качестве номинального держателя рассчитывается по формуле: </w:t>
      </w:r>
    </w:p>
    <w:p>
      <w:pPr>
        <w:spacing w:after="0"/>
        <w:ind w:left="0"/>
        <w:jc w:val="both"/>
      </w:pPr>
      <w:r>
        <w:rPr>
          <w:rFonts w:ascii="Times New Roman"/>
          <w:b w:val="false"/>
          <w:i w:val="false"/>
          <w:color w:val="000000"/>
          <w:sz w:val="28"/>
        </w:rPr>
        <w:t xml:space="preserve">      К </w:t>
      </w:r>
      <w:r>
        <w:rPr>
          <w:rFonts w:ascii="Times New Roman"/>
          <w:b w:val="false"/>
          <w:i w:val="false"/>
          <w:color w:val="000000"/>
          <w:vertAlign w:val="subscript"/>
        </w:rPr>
        <w:t xml:space="preserve">1 </w:t>
      </w:r>
      <w:r>
        <w:rPr>
          <w:rFonts w:ascii="Times New Roman"/>
          <w:b w:val="false"/>
          <w:i w:val="false"/>
          <w:color w:val="000000"/>
          <w:sz w:val="28"/>
        </w:rPr>
        <w:t xml:space="preserve">=(ЛА-О)/МРСК, где </w:t>
      </w:r>
    </w:p>
    <w:p>
      <w:pPr>
        <w:spacing w:after="0"/>
        <w:ind w:left="0"/>
        <w:jc w:val="both"/>
      </w:pPr>
      <w:r>
        <w:rPr>
          <w:rFonts w:ascii="Times New Roman"/>
          <w:b w:val="false"/>
          <w:i w:val="false"/>
          <w:color w:val="000000"/>
          <w:sz w:val="28"/>
        </w:rPr>
        <w:t xml:space="preserve">      ЛА - активы Управляющего, указанные в пунктах 4 и 5 настоящих Правил; </w:t>
      </w:r>
      <w:r>
        <w:br/>
      </w:r>
      <w:r>
        <w:rPr>
          <w:rFonts w:ascii="Times New Roman"/>
          <w:b w:val="false"/>
          <w:i w:val="false"/>
          <w:color w:val="000000"/>
          <w:sz w:val="28"/>
        </w:rPr>
        <w:t xml:space="preserve">
      О - совокупные обязательства Управляющего; </w:t>
      </w:r>
      <w:r>
        <w:br/>
      </w:r>
      <w:r>
        <w:rPr>
          <w:rFonts w:ascii="Times New Roman"/>
          <w:b w:val="false"/>
          <w:i w:val="false"/>
          <w:color w:val="000000"/>
          <w:sz w:val="28"/>
        </w:rPr>
        <w:t xml:space="preserve">
      МРСК - минимальный размер собственного капитала Управляющего. </w:t>
      </w:r>
    </w:p>
    <w:p>
      <w:pPr>
        <w:spacing w:after="0"/>
        <w:ind w:left="0"/>
        <w:jc w:val="both"/>
      </w:pPr>
      <w:r>
        <w:rPr>
          <w:rFonts w:ascii="Times New Roman"/>
          <w:b w:val="false"/>
          <w:i w:val="false"/>
          <w:color w:val="000000"/>
          <w:sz w:val="28"/>
        </w:rPr>
        <w:t xml:space="preserve">МРСК = 25 миллионов тенге. </w:t>
      </w:r>
    </w:p>
    <w:p>
      <w:pPr>
        <w:spacing w:after="0"/>
        <w:ind w:left="0"/>
        <w:jc w:val="both"/>
      </w:pPr>
      <w:r>
        <w:rPr>
          <w:rFonts w:ascii="Times New Roman"/>
          <w:b w:val="false"/>
          <w:i w:val="false"/>
          <w:color w:val="000000"/>
          <w:sz w:val="28"/>
        </w:rPr>
        <w:t xml:space="preserve">      В случае, если стоимость активов, принятых в управление, составляет более 40 миллиардов тенге, то минимальный размер собственного капитала Управляющего рассчитывается по формуле: </w:t>
      </w:r>
    </w:p>
    <w:p>
      <w:pPr>
        <w:spacing w:after="0"/>
        <w:ind w:left="0"/>
        <w:jc w:val="both"/>
      </w:pPr>
      <w:r>
        <w:rPr>
          <w:rFonts w:ascii="Times New Roman"/>
          <w:b w:val="false"/>
          <w:i w:val="false"/>
          <w:color w:val="000000"/>
          <w:sz w:val="28"/>
        </w:rPr>
        <w:t xml:space="preserve">МРСК = (20 миллионов тенге + (АПУ - 40 миллиардов тенге)* </w:t>
      </w:r>
      <w:r>
        <w:br/>
      </w:r>
      <w:r>
        <w:rPr>
          <w:rFonts w:ascii="Times New Roman"/>
          <w:b w:val="false"/>
          <w:i w:val="false"/>
          <w:color w:val="000000"/>
          <w:sz w:val="28"/>
        </w:rPr>
        <w:t xml:space="preserve">
0,0002) + 5 миллионов тенге, где </w:t>
      </w:r>
    </w:p>
    <w:p>
      <w:pPr>
        <w:spacing w:after="0"/>
        <w:ind w:left="0"/>
        <w:jc w:val="both"/>
      </w:pPr>
      <w:r>
        <w:rPr>
          <w:rFonts w:ascii="Times New Roman"/>
          <w:b w:val="false"/>
          <w:i w:val="false"/>
          <w:color w:val="000000"/>
          <w:sz w:val="28"/>
        </w:rPr>
        <w:t xml:space="preserve">      АПУ - активы, принятые в управление. </w:t>
      </w:r>
      <w:r>
        <w:br/>
      </w:r>
      <w:r>
        <w:rPr>
          <w:rFonts w:ascii="Times New Roman"/>
          <w:b w:val="false"/>
          <w:i w:val="false"/>
          <w:color w:val="000000"/>
          <w:sz w:val="28"/>
        </w:rPr>
        <w:t xml:space="preserve">
      Максимальное значение МРСК не должно превышать 1,6 миллиардов тенге. </w:t>
      </w:r>
      <w:r>
        <w:br/>
      </w:r>
      <w:r>
        <w:rPr>
          <w:rFonts w:ascii="Times New Roman"/>
          <w:b w:val="false"/>
          <w:i w:val="false"/>
          <w:color w:val="000000"/>
          <w:sz w:val="28"/>
        </w:rPr>
        <w:t xml:space="preserve">
      Значение коэффициента достаточности собственного капитала ежедневно должно составлять не менее 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Глава 5. Порядок представления расчета </w:t>
      </w:r>
      <w:r>
        <w:br/>
      </w:r>
      <w:r>
        <w:rPr>
          <w:rFonts w:ascii="Times New Roman"/>
          <w:b w:val="false"/>
          <w:i w:val="false"/>
          <w:color w:val="000000"/>
          <w:sz w:val="28"/>
        </w:rPr>
        <w:t>
</w:t>
      </w:r>
      <w:r>
        <w:rPr>
          <w:rFonts w:ascii="Times New Roman"/>
          <w:b/>
          <w:i w:val="false"/>
          <w:color w:val="000080"/>
          <w:sz w:val="28"/>
        </w:rPr>
        <w:t xml:space="preserve">пруденциальных нормативов и дополнительных </w:t>
      </w:r>
      <w:r>
        <w:br/>
      </w:r>
      <w:r>
        <w:rPr>
          <w:rFonts w:ascii="Times New Roman"/>
          <w:b w:val="false"/>
          <w:i w:val="false"/>
          <w:color w:val="000000"/>
          <w:sz w:val="28"/>
        </w:rPr>
        <w:t>
</w:t>
      </w:r>
      <w:r>
        <w:rPr>
          <w:rFonts w:ascii="Times New Roman"/>
          <w:b/>
          <w:i w:val="false"/>
          <w:color w:val="000080"/>
          <w:sz w:val="28"/>
        </w:rPr>
        <w:t xml:space="preserve">сведений для расчета пруденциальных нормативов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Дополнительные сведения для расчета пруденциальных нормативов и расчет пруденциальных нормативов представляются в уполномоченный орган в соответствии с приложениями </w:t>
      </w:r>
      <w:r>
        <w:rPr>
          <w:rFonts w:ascii="Times New Roman"/>
          <w:b w:val="false"/>
          <w:i w:val="false"/>
          <w:color w:val="000000"/>
          <w:sz w:val="28"/>
        </w:rPr>
        <w:t xml:space="preserve">6 </w:t>
      </w:r>
      <w:r>
        <w:rPr>
          <w:rFonts w:ascii="Times New Roman"/>
          <w:b w:val="false"/>
          <w:i w:val="false"/>
          <w:color w:val="000000"/>
          <w:sz w:val="28"/>
        </w:rPr>
        <w:t xml:space="preserve">и </w:t>
      </w:r>
      <w:r>
        <w:rPr>
          <w:rFonts w:ascii="Times New Roman"/>
          <w:b w:val="false"/>
          <w:i w:val="false"/>
          <w:color w:val="000000"/>
          <w:sz w:val="28"/>
        </w:rPr>
        <w:t xml:space="preserve">8 </w:t>
      </w:r>
      <w:r>
        <w:rPr>
          <w:rFonts w:ascii="Times New Roman"/>
          <w:b w:val="false"/>
          <w:i w:val="false"/>
          <w:color w:val="000000"/>
          <w:sz w:val="28"/>
        </w:rPr>
        <w:t xml:space="preserve">к настоящим Правилам для Фонда и Организации за последний календарный день отчетного месяца, не позднее 18.00 часов времени города Астаны пятого рабочего дня месяца, следующего за отчетным месяцем. </w:t>
      </w:r>
      <w:r>
        <w:br/>
      </w:r>
      <w:r>
        <w:rPr>
          <w:rFonts w:ascii="Times New Roman"/>
          <w:b w:val="false"/>
          <w:i w:val="false"/>
          <w:color w:val="000000"/>
          <w:sz w:val="28"/>
        </w:rPr>
        <w:t>
</w:t>
      </w:r>
      <w:r>
        <w:rPr>
          <w:rFonts w:ascii="Times New Roman"/>
          <w:b w:val="false"/>
          <w:i w:val="false"/>
          <w:color w:val="000000"/>
          <w:sz w:val="28"/>
        </w:rPr>
        <w:t xml:space="preserve">
      12. Дополнительные сведения для расчета пруденциальных нормативов и расчет пруденциальных нормативов представляются в уполномоченный орган в соответствии с приложениями </w:t>
      </w:r>
      <w:r>
        <w:rPr>
          <w:rFonts w:ascii="Times New Roman"/>
          <w:b w:val="false"/>
          <w:i w:val="false"/>
          <w:color w:val="000000"/>
          <w:sz w:val="28"/>
        </w:rPr>
        <w:t xml:space="preserve">7 </w:t>
      </w:r>
      <w:r>
        <w:rPr>
          <w:rFonts w:ascii="Times New Roman"/>
          <w:b w:val="false"/>
          <w:i w:val="false"/>
          <w:color w:val="000000"/>
          <w:sz w:val="28"/>
        </w:rPr>
        <w:t xml:space="preserve">и </w:t>
      </w:r>
      <w:r>
        <w:rPr>
          <w:rFonts w:ascii="Times New Roman"/>
          <w:b w:val="false"/>
          <w:i w:val="false"/>
          <w:color w:val="000000"/>
          <w:sz w:val="28"/>
        </w:rPr>
        <w:t xml:space="preserve">9 </w:t>
      </w:r>
      <w:r>
        <w:rPr>
          <w:rFonts w:ascii="Times New Roman"/>
          <w:b w:val="false"/>
          <w:i w:val="false"/>
          <w:color w:val="000000"/>
          <w:sz w:val="28"/>
        </w:rPr>
        <w:t xml:space="preserve">к настоящим Правилам для Управляющего за последний календарный день отчетного квартала, не позднее 18.00 часов времени города Астаны пятого рабочего дня месяца, следующего за отчетным кварталом. </w:t>
      </w:r>
      <w:r>
        <w:br/>
      </w:r>
      <w:r>
        <w:rPr>
          <w:rFonts w:ascii="Times New Roman"/>
          <w:b w:val="false"/>
          <w:i w:val="false"/>
          <w:color w:val="000000"/>
          <w:sz w:val="28"/>
        </w:rPr>
        <w:t>
</w:t>
      </w:r>
      <w:r>
        <w:rPr>
          <w:rFonts w:ascii="Times New Roman"/>
          <w:b w:val="false"/>
          <w:i w:val="false"/>
          <w:color w:val="000000"/>
          <w:sz w:val="28"/>
        </w:rPr>
        <w:t xml:space="preserve">
      13. Дополнительные сведения для расчета пруденциальных нормативов представляются на электронном носителе. Расчет пруденциального норматива представляется на бумажном носителе, подписывается первым руководителем Фонда, Организации, Управляющего или лицом, уполномоченным на подписание отчета, главным бухгалтером и заверяется печатью. </w:t>
      </w:r>
      <w:r>
        <w:br/>
      </w:r>
      <w:r>
        <w:rPr>
          <w:rFonts w:ascii="Times New Roman"/>
          <w:b w:val="false"/>
          <w:i w:val="false"/>
          <w:color w:val="000000"/>
          <w:sz w:val="28"/>
        </w:rPr>
        <w:t>
</w:t>
      </w:r>
      <w:r>
        <w:rPr>
          <w:rFonts w:ascii="Times New Roman"/>
          <w:b w:val="false"/>
          <w:i w:val="false"/>
          <w:color w:val="000000"/>
          <w:sz w:val="28"/>
        </w:rPr>
        <w:t xml:space="preserve">
      14. Дополнительные сведения на бумажном носителе подписываются первым руководителем или лицом, уполномоченным на подписание отчета, главным бухгалтером, заверяются печатью и хранятся у Фонда, Организации, Управляющего. По требованию уполномоченного органа Фонд, Организация, Управляющий не позднее двух рабочих дней со дня получения запроса представляет дополнительные сведения на бумажном носителе. </w:t>
      </w:r>
      <w:r>
        <w:br/>
      </w:r>
      <w:r>
        <w:rPr>
          <w:rFonts w:ascii="Times New Roman"/>
          <w:b w:val="false"/>
          <w:i w:val="false"/>
          <w:color w:val="000000"/>
          <w:sz w:val="28"/>
        </w:rPr>
        <w:t>
</w:t>
      </w:r>
      <w:r>
        <w:rPr>
          <w:rFonts w:ascii="Times New Roman"/>
          <w:b w:val="false"/>
          <w:i w:val="false"/>
          <w:color w:val="000000"/>
          <w:sz w:val="28"/>
        </w:rPr>
        <w:t xml:space="preserve">
      15. Дополнительные сведения на электронном носителе представляются с использованием транспортной системы гарантированной доставки информации с криптографическими средствами защиты, обеспечивающей конфиденциальность и некорректируемость представляемых данных. </w:t>
      </w:r>
      <w:r>
        <w:br/>
      </w:r>
      <w:r>
        <w:rPr>
          <w:rFonts w:ascii="Times New Roman"/>
          <w:b w:val="false"/>
          <w:i w:val="false"/>
          <w:color w:val="000000"/>
          <w:sz w:val="28"/>
        </w:rPr>
        <w:t>
</w:t>
      </w:r>
      <w:r>
        <w:rPr>
          <w:rFonts w:ascii="Times New Roman"/>
          <w:b w:val="false"/>
          <w:i w:val="false"/>
          <w:color w:val="000000"/>
          <w:sz w:val="28"/>
        </w:rPr>
        <w:t xml:space="preserve">
      16. Идентичность данных, представляемых на электронном носителе, данным на бумажном носителе, обеспечивается первым руководителем Фонда, Организации, Управляющего или лицом, уполномоченным на подписание отчета. </w:t>
      </w:r>
      <w:r>
        <w:br/>
      </w:r>
      <w:r>
        <w:rPr>
          <w:rFonts w:ascii="Times New Roman"/>
          <w:b w:val="false"/>
          <w:i w:val="false"/>
          <w:color w:val="000000"/>
          <w:sz w:val="28"/>
        </w:rPr>
        <w:t>
</w:t>
      </w:r>
      <w:r>
        <w:rPr>
          <w:rFonts w:ascii="Times New Roman"/>
          <w:b w:val="false"/>
          <w:i w:val="false"/>
          <w:color w:val="000000"/>
          <w:sz w:val="28"/>
        </w:rPr>
        <w:t xml:space="preserve">
      17. Данные в дополнительных сведениях для расчета пруденциальных нормативов и расчете пруденциальных нормативов указываются в национальной валюте Республики Казахстан - тенге. </w:t>
      </w:r>
      <w:r>
        <w:br/>
      </w:r>
      <w:r>
        <w:rPr>
          <w:rFonts w:ascii="Times New Roman"/>
          <w:b w:val="false"/>
          <w:i w:val="false"/>
          <w:color w:val="000000"/>
          <w:sz w:val="28"/>
        </w:rPr>
        <w:t>
</w:t>
      </w:r>
      <w:r>
        <w:rPr>
          <w:rFonts w:ascii="Times New Roman"/>
          <w:b w:val="false"/>
          <w:i w:val="false"/>
          <w:color w:val="000000"/>
          <w:sz w:val="28"/>
        </w:rPr>
        <w:t xml:space="preserve">
      18. Единица измерения, используемая при заполнении дополнительных сведений для расчета пруденциальных нормативов и расчета пруденциальных нормативов, устанавливается в тысячах тенге. Сумма менее пятисот тенге, округляется до нуля, а сумма, равная пятистам тенге и выше, округляется до тысячи тенге. </w:t>
      </w:r>
      <w:r>
        <w:br/>
      </w:r>
      <w:r>
        <w:rPr>
          <w:rFonts w:ascii="Times New Roman"/>
          <w:b w:val="false"/>
          <w:i w:val="false"/>
          <w:color w:val="000000"/>
          <w:sz w:val="28"/>
        </w:rPr>
        <w:t>
</w:t>
      </w:r>
      <w:r>
        <w:rPr>
          <w:rFonts w:ascii="Times New Roman"/>
          <w:b w:val="false"/>
          <w:i w:val="false"/>
          <w:color w:val="000000"/>
          <w:sz w:val="28"/>
        </w:rPr>
        <w:t xml:space="preserve">
      19. В случае нарушения пруденциальных нормативов Фонд, Организация, Управляющий в течение трех рабочих дней с момента нарушения сообщает уполномоченному органу о факте и причинах нарушения пруденциальных нормативов с приложением плана мероприятий по их устранению. </w:t>
      </w:r>
      <w:r>
        <w:br/>
      </w:r>
      <w:r>
        <w:rPr>
          <w:rFonts w:ascii="Times New Roman"/>
          <w:b w:val="false"/>
          <w:i w:val="false"/>
          <w:color w:val="000000"/>
          <w:sz w:val="28"/>
        </w:rPr>
        <w:t>
</w:t>
      </w:r>
      <w:r>
        <w:rPr>
          <w:rFonts w:ascii="Times New Roman"/>
          <w:b w:val="false"/>
          <w:i w:val="false"/>
          <w:color w:val="000000"/>
          <w:sz w:val="28"/>
        </w:rPr>
        <w:t xml:space="preserve">
      20. Фонд, Организация, Управляющий производят расчет пруденциальных нормативов каждый рабочий день по состоянию на конец предшествующего рабочего дня, а также на конец каждого из выходных дней, непосредственно предшествовавших текущему рабочему дню с соблюдением требований, указанных в пунктах 17, 18 настоящих Правил, по форме согласно приложениям </w:t>
      </w:r>
      <w:r>
        <w:rPr>
          <w:rFonts w:ascii="Times New Roman"/>
          <w:b w:val="false"/>
          <w:i w:val="false"/>
          <w:color w:val="000000"/>
          <w:sz w:val="28"/>
        </w:rPr>
        <w:t xml:space="preserve">8 </w:t>
      </w: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к настоящим Правилам. </w:t>
      </w:r>
      <w:r>
        <w:br/>
      </w:r>
      <w:r>
        <w:rPr>
          <w:rFonts w:ascii="Times New Roman"/>
          <w:b w:val="false"/>
          <w:i w:val="false"/>
          <w:color w:val="000000"/>
          <w:sz w:val="28"/>
        </w:rPr>
        <w:t>
</w:t>
      </w:r>
      <w:r>
        <w:rPr>
          <w:rFonts w:ascii="Times New Roman"/>
          <w:b w:val="false"/>
          <w:i w:val="false"/>
          <w:color w:val="000000"/>
          <w:sz w:val="28"/>
        </w:rPr>
        <w:t xml:space="preserve">
      Расчет пруденциальных нормативов на бумажном носителе подписывается первым руководителем или лицом, им уполномоченным, главным бухгалтером Фонда, Организации, Управляющего, заверяется печатью и хранится у Фонда, Организации, Управляющего. </w:t>
      </w:r>
      <w:r>
        <w:br/>
      </w:r>
      <w:r>
        <w:rPr>
          <w:rFonts w:ascii="Times New Roman"/>
          <w:b w:val="false"/>
          <w:i w:val="false"/>
          <w:color w:val="000000"/>
          <w:sz w:val="28"/>
        </w:rPr>
        <w:t>
</w:t>
      </w:r>
      <w:r>
        <w:rPr>
          <w:rFonts w:ascii="Times New Roman"/>
          <w:b w:val="false"/>
          <w:i w:val="false"/>
          <w:color w:val="000000"/>
          <w:sz w:val="28"/>
        </w:rPr>
        <w:t xml:space="preserve">
      21. Пруденциальные нормативы рассчитываются уполномоченным органом на основании финансовой и иной отчетности, представленной Фондом, Организацией, Управляющим на электронном носителе в соответствии с нормативными правовыми актами уполномоченного органа.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Глава 6. Заключительные положения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22. Вопросы, не урегулированные настоящими Правилами, разрешаются в порядке, предусмотренном законодательством Республики Казахстан. </w:t>
      </w:r>
    </w:p>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Правилам расчета    </w:t>
      </w:r>
      <w:r>
        <w:br/>
      </w:r>
      <w:r>
        <w:rPr>
          <w:rFonts w:ascii="Times New Roman"/>
          <w:b w:val="false"/>
          <w:i w:val="false"/>
          <w:color w:val="000000"/>
          <w:sz w:val="28"/>
        </w:rPr>
        <w:t xml:space="preserve">
пруденциальных нормативов </w:t>
      </w:r>
      <w:r>
        <w:br/>
      </w:r>
      <w:r>
        <w:rPr>
          <w:rFonts w:ascii="Times New Roman"/>
          <w:b w:val="false"/>
          <w:i w:val="false"/>
          <w:color w:val="000000"/>
          <w:sz w:val="28"/>
        </w:rPr>
        <w:t xml:space="preserve">
для организаций, совмещающих </w:t>
      </w:r>
      <w:r>
        <w:br/>
      </w:r>
      <w:r>
        <w:rPr>
          <w:rFonts w:ascii="Times New Roman"/>
          <w:b w:val="false"/>
          <w:i w:val="false"/>
          <w:color w:val="000000"/>
          <w:sz w:val="28"/>
        </w:rPr>
        <w:t xml:space="preserve">
виды профессиональной   </w:t>
      </w:r>
      <w:r>
        <w:br/>
      </w:r>
      <w:r>
        <w:rPr>
          <w:rFonts w:ascii="Times New Roman"/>
          <w:b w:val="false"/>
          <w:i w:val="false"/>
          <w:color w:val="000000"/>
          <w:sz w:val="28"/>
        </w:rPr>
        <w:t xml:space="preserve">
деятельности на рынке   </w:t>
      </w:r>
      <w:r>
        <w:br/>
      </w:r>
      <w:r>
        <w:rPr>
          <w:rFonts w:ascii="Times New Roman"/>
          <w:b w:val="false"/>
          <w:i w:val="false"/>
          <w:color w:val="000000"/>
          <w:sz w:val="28"/>
        </w:rPr>
        <w:t xml:space="preserve">
ценных бумаг        </w:t>
      </w:r>
    </w:p>
    <w:p>
      <w:pPr>
        <w:spacing w:after="0"/>
        <w:ind w:left="0"/>
        <w:jc w:val="both"/>
      </w:pPr>
      <w:r>
        <w:rPr>
          <w:rFonts w:ascii="Times New Roman"/>
          <w:b w:val="false"/>
          <w:i w:val="false"/>
          <w:color w:val="000000"/>
          <w:sz w:val="28"/>
        </w:rPr>
        <w:t xml:space="preserve">       </w:t>
      </w:r>
      <w:r>
        <w:rPr>
          <w:rFonts w:ascii="Times New Roman"/>
          <w:b w:val="false"/>
          <w:i/>
          <w:color w:val="800000"/>
          <w:sz w:val="28"/>
        </w:rPr>
        <w:t xml:space="preserve">Примечание РЦПИ! </w:t>
      </w:r>
      <w:r>
        <w:br/>
      </w:r>
      <w:r>
        <w:rPr>
          <w:rFonts w:ascii="Times New Roman"/>
          <w:b w:val="false"/>
          <w:i w:val="false"/>
          <w:color w:val="000000"/>
          <w:sz w:val="28"/>
        </w:rPr>
        <w:t>
</w:t>
      </w:r>
      <w:r>
        <w:rPr>
          <w:rFonts w:ascii="Times New Roman"/>
          <w:b w:val="false"/>
          <w:i/>
          <w:color w:val="800000"/>
          <w:sz w:val="28"/>
        </w:rPr>
        <w:t xml:space="preserve">      В приложение 1 предусмотрены изменения </w:t>
      </w:r>
      <w:r>
        <w:rPr>
          <w:rFonts w:ascii="Times New Roman"/>
          <w:b w:val="false"/>
          <w:i w:val="false"/>
          <w:color w:val="000000"/>
          <w:sz w:val="28"/>
        </w:rPr>
        <w:t xml:space="preserve">постановлением </w:t>
      </w:r>
      <w:r>
        <w:rPr>
          <w:rFonts w:ascii="Times New Roman"/>
          <w:b w:val="false"/>
          <w:i/>
          <w:color w:val="800000"/>
          <w:sz w:val="28"/>
        </w:rPr>
        <w:t xml:space="preserve">Правления Агентства РК по регулированию и надзору финансового рынка и финансовых организаций от 10.04.2009 № 74 (вводятся в действие с 01.01.2010). </w:t>
      </w:r>
    </w:p>
    <w:p>
      <w:pPr>
        <w:spacing w:after="0"/>
        <w:ind w:left="0"/>
        <w:jc w:val="both"/>
      </w:pPr>
      <w:r>
        <w:rPr>
          <w:rFonts w:ascii="Times New Roman"/>
          <w:b w:val="false"/>
          <w:i w:val="false"/>
          <w:color w:val="000000"/>
          <w:sz w:val="28"/>
        </w:rPr>
        <w:t xml:space="preserve">       </w:t>
      </w:r>
      <w:r>
        <w:rPr>
          <w:rFonts w:ascii="Times New Roman"/>
          <w:b w:val="false"/>
          <w:i/>
          <w:color w:val="800000"/>
          <w:sz w:val="28"/>
        </w:rPr>
        <w:t xml:space="preserve">Сноска. Приложение 1 с изменениями, внесенными постановлениями Правления Агентства РК по регулированию и надзору финансового рынка и финансовых организаций от 29.10.2008 </w:t>
      </w:r>
      <w:r>
        <w:rPr>
          <w:rFonts w:ascii="Times New Roman"/>
          <w:b w:val="false"/>
          <w:i w:val="false"/>
          <w:color w:val="000000"/>
          <w:sz w:val="28"/>
        </w:rPr>
        <w:t xml:space="preserve">N 164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color w:val="800000"/>
          <w:sz w:val="28"/>
        </w:rPr>
        <w:t xml:space="preserve">); от 29.12.2008 </w:t>
      </w:r>
      <w:r>
        <w:rPr>
          <w:rFonts w:ascii="Times New Roman"/>
          <w:b w:val="false"/>
          <w:i w:val="false"/>
          <w:color w:val="000000"/>
          <w:sz w:val="28"/>
        </w:rPr>
        <w:t xml:space="preserve">N 247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color w:val="800000"/>
          <w:sz w:val="28"/>
        </w:rPr>
        <w:t xml:space="preserve">); от 10.04.2009 </w:t>
      </w:r>
      <w:r>
        <w:rPr>
          <w:rFonts w:ascii="Times New Roman"/>
          <w:b w:val="false"/>
          <w:i w:val="false"/>
          <w:color w:val="000000"/>
          <w:sz w:val="28"/>
        </w:rPr>
        <w:t xml:space="preserve">№ 74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xml:space="preserve">
               наименование Организации, Фонда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Кредитный риск </w:t>
      </w:r>
      <w:r>
        <w:br/>
      </w:r>
      <w:r>
        <w:rPr>
          <w:rFonts w:ascii="Times New Roman"/>
          <w:b w:val="false"/>
          <w:i w:val="false"/>
          <w:color w:val="000000"/>
          <w:sz w:val="28"/>
        </w:rPr>
        <w:t>
</w:t>
      </w:r>
      <w:r>
        <w:rPr>
          <w:rFonts w:ascii="Times New Roman"/>
          <w:b/>
          <w:i w:val="false"/>
          <w:color w:val="000080"/>
          <w:sz w:val="28"/>
        </w:rPr>
        <w:t xml:space="preserve">             на "___"____________ 200__ года </w:t>
      </w:r>
    </w:p>
    <w:p>
      <w:pPr>
        <w:spacing w:after="0"/>
        <w:ind w:left="0"/>
        <w:jc w:val="both"/>
      </w:pPr>
      <w:r>
        <w:rPr>
          <w:rFonts w:ascii="Times New Roman"/>
          <w:b w:val="false"/>
          <w:i w:val="false"/>
          <w:color w:val="000000"/>
          <w:sz w:val="28"/>
        </w:rPr>
        <w:t xml:space="preserve">                                                (в тысячах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7148"/>
        <w:gridCol w:w="1308"/>
        <w:gridCol w:w="1927"/>
        <w:gridCol w:w="2005"/>
      </w:tblGrid>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п/п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Наименование статей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Сумма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Степень </w:t>
            </w:r>
            <w:r>
              <w:br/>
            </w:r>
            <w:r>
              <w:rPr>
                <w:rFonts w:ascii="Times New Roman"/>
                <w:b w:val="false"/>
                <w:i w:val="false"/>
                <w:color w:val="000000"/>
                <w:sz w:val="20"/>
              </w:rPr>
              <w:t xml:space="preserve">
риска в </w:t>
            </w:r>
            <w:r>
              <w:br/>
            </w:r>
            <w:r>
              <w:rPr>
                <w:rFonts w:ascii="Times New Roman"/>
                <w:b w:val="false"/>
                <w:i w:val="false"/>
                <w:color w:val="000000"/>
                <w:sz w:val="20"/>
              </w:rPr>
              <w:t xml:space="preserve">
процентах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Расчетная </w:t>
            </w:r>
            <w:r>
              <w:br/>
            </w:r>
            <w:r>
              <w:rPr>
                <w:rFonts w:ascii="Times New Roman"/>
                <w:b w:val="false"/>
                <w:i w:val="false"/>
                <w:color w:val="000000"/>
                <w:sz w:val="20"/>
              </w:rPr>
              <w:t xml:space="preserve">
сумма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I группа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Наличные деньги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Наличная иностранная валюта стран, </w:t>
            </w:r>
            <w:r>
              <w:br/>
            </w:r>
            <w:r>
              <w:rPr>
                <w:rFonts w:ascii="Times New Roman"/>
                <w:b w:val="false"/>
                <w:i w:val="false"/>
                <w:color w:val="000000"/>
                <w:sz w:val="20"/>
              </w:rPr>
              <w:t xml:space="preserve">
имеющих суверенный рейтинг не ниже </w:t>
            </w:r>
            <w:r>
              <w:br/>
            </w:r>
            <w:r>
              <w:rPr>
                <w:rFonts w:ascii="Times New Roman"/>
                <w:b w:val="false"/>
                <w:i w:val="false"/>
                <w:color w:val="000000"/>
                <w:sz w:val="20"/>
              </w:rPr>
              <w:t xml:space="preserve">
"АА-" агентства "Standard &amp; Рoor's" </w:t>
            </w:r>
            <w:r>
              <w:br/>
            </w:r>
            <w:r>
              <w:rPr>
                <w:rFonts w:ascii="Times New Roman"/>
                <w:b w:val="false"/>
                <w:i w:val="false"/>
                <w:color w:val="000000"/>
                <w:sz w:val="20"/>
              </w:rPr>
              <w:t xml:space="preserve">
или рейтинговую оценку аналогичного </w:t>
            </w:r>
            <w:r>
              <w:br/>
            </w:r>
            <w:r>
              <w:rPr>
                <w:rFonts w:ascii="Times New Roman"/>
                <w:b w:val="false"/>
                <w:i w:val="false"/>
                <w:color w:val="000000"/>
                <w:sz w:val="20"/>
              </w:rPr>
              <w:t xml:space="preserve">
уровня одного из других рейтинговых </w:t>
            </w:r>
            <w:r>
              <w:br/>
            </w:r>
            <w:r>
              <w:rPr>
                <w:rFonts w:ascii="Times New Roman"/>
                <w:b w:val="false"/>
                <w:i w:val="false"/>
                <w:color w:val="000000"/>
                <w:sz w:val="20"/>
              </w:rPr>
              <w:t xml:space="preserve">
агентств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Государственные ценные бумаги </w:t>
            </w:r>
            <w:r>
              <w:br/>
            </w:r>
            <w:r>
              <w:rPr>
                <w:rFonts w:ascii="Times New Roman"/>
                <w:b w:val="false"/>
                <w:i w:val="false"/>
                <w:color w:val="000000"/>
                <w:sz w:val="20"/>
              </w:rPr>
              <w:t xml:space="preserve">
Республики Казахстан, за исключе- </w:t>
            </w:r>
            <w:r>
              <w:br/>
            </w:r>
            <w:r>
              <w:rPr>
                <w:rFonts w:ascii="Times New Roman"/>
                <w:b w:val="false"/>
                <w:i w:val="false"/>
                <w:color w:val="000000"/>
                <w:sz w:val="20"/>
              </w:rPr>
              <w:t xml:space="preserve">
нием облигаций, выпущенных местными </w:t>
            </w:r>
            <w:r>
              <w:br/>
            </w:r>
            <w:r>
              <w:rPr>
                <w:rFonts w:ascii="Times New Roman"/>
                <w:b w:val="false"/>
                <w:i w:val="false"/>
                <w:color w:val="000000"/>
                <w:sz w:val="20"/>
              </w:rPr>
              <w:t xml:space="preserve">
исполнительными органами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3-1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Долговые ценные бумаги, выпущенные </w:t>
            </w:r>
            <w:r>
              <w:br/>
            </w:r>
            <w:r>
              <w:rPr>
                <w:rFonts w:ascii="Times New Roman"/>
                <w:b w:val="false"/>
                <w:i w:val="false"/>
                <w:color w:val="000000"/>
                <w:sz w:val="20"/>
              </w:rPr>
              <w:t>
</w:t>
            </w:r>
            <w:r>
              <w:rPr>
                <w:rFonts w:ascii="Times New Roman"/>
                <w:b w:val="false"/>
                <w:i w:val="false"/>
                <w:color w:val="000000"/>
                <w:sz w:val="20"/>
              </w:rPr>
              <w:t xml:space="preserve">Акционерным </w:t>
            </w:r>
            <w:r>
              <w:rPr>
                <w:rFonts w:ascii="Times New Roman"/>
                <w:b w:val="false"/>
                <w:i w:val="false"/>
                <w:color w:val="000000"/>
                <w:sz w:val="20"/>
              </w:rPr>
              <w:t xml:space="preserve">обществом «Фонд </w:t>
            </w:r>
            <w:r>
              <w:br/>
            </w:r>
            <w:r>
              <w:rPr>
                <w:rFonts w:ascii="Times New Roman"/>
                <w:b w:val="false"/>
                <w:i w:val="false"/>
                <w:color w:val="000000"/>
                <w:sz w:val="20"/>
              </w:rPr>
              <w:t xml:space="preserve">
национального благосостояния </w:t>
            </w:r>
            <w:r>
              <w:br/>
            </w:r>
            <w:r>
              <w:rPr>
                <w:rFonts w:ascii="Times New Roman"/>
                <w:b w:val="false"/>
                <w:i w:val="false"/>
                <w:color w:val="000000"/>
                <w:sz w:val="20"/>
              </w:rPr>
              <w:t xml:space="preserve">
«Самрук-Казына»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3-2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Операции «обратное репо»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Вклады в Национальном Банке </w:t>
            </w:r>
            <w:r>
              <w:br/>
            </w:r>
            <w:r>
              <w:rPr>
                <w:rFonts w:ascii="Times New Roman"/>
                <w:b w:val="false"/>
                <w:i w:val="false"/>
                <w:color w:val="000000"/>
                <w:sz w:val="20"/>
              </w:rPr>
              <w:t xml:space="preserve">
Республики Казахстан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Государственные ценные бумаги </w:t>
            </w:r>
            <w:r>
              <w:br/>
            </w:r>
            <w:r>
              <w:rPr>
                <w:rFonts w:ascii="Times New Roman"/>
                <w:b w:val="false"/>
                <w:i w:val="false"/>
                <w:color w:val="000000"/>
                <w:sz w:val="20"/>
              </w:rPr>
              <w:t xml:space="preserve">
иностранных государств, имеющих </w:t>
            </w:r>
            <w:r>
              <w:br/>
            </w:r>
            <w:r>
              <w:rPr>
                <w:rFonts w:ascii="Times New Roman"/>
                <w:b w:val="false"/>
                <w:i w:val="false"/>
                <w:color w:val="000000"/>
                <w:sz w:val="20"/>
              </w:rPr>
              <w:t xml:space="preserve">
суверенный рейтинг не ниже "АА-" </w:t>
            </w:r>
            <w:r>
              <w:br/>
            </w:r>
            <w:r>
              <w:rPr>
                <w:rFonts w:ascii="Times New Roman"/>
                <w:b w:val="false"/>
                <w:i w:val="false"/>
                <w:color w:val="000000"/>
                <w:sz w:val="20"/>
              </w:rPr>
              <w:t xml:space="preserve">
агентства "Standard &amp; Рoor's" или </w:t>
            </w:r>
            <w:r>
              <w:br/>
            </w:r>
            <w:r>
              <w:rPr>
                <w:rFonts w:ascii="Times New Roman"/>
                <w:b w:val="false"/>
                <w:i w:val="false"/>
                <w:color w:val="000000"/>
                <w:sz w:val="20"/>
              </w:rPr>
              <w:t xml:space="preserve">
рейтинговую оценку аналогичного </w:t>
            </w:r>
            <w:r>
              <w:br/>
            </w:r>
            <w:r>
              <w:rPr>
                <w:rFonts w:ascii="Times New Roman"/>
                <w:b w:val="false"/>
                <w:i w:val="false"/>
                <w:color w:val="000000"/>
                <w:sz w:val="20"/>
              </w:rPr>
              <w:t xml:space="preserve">
уровня одного из других рейтинговых </w:t>
            </w:r>
            <w:r>
              <w:br/>
            </w:r>
            <w:r>
              <w:rPr>
                <w:rFonts w:ascii="Times New Roman"/>
                <w:b w:val="false"/>
                <w:i w:val="false"/>
                <w:color w:val="000000"/>
                <w:sz w:val="20"/>
              </w:rPr>
              <w:t xml:space="preserve">
агентств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Долговые ценные бумаги, выпущенные </w:t>
            </w:r>
            <w:r>
              <w:br/>
            </w:r>
            <w:r>
              <w:rPr>
                <w:rFonts w:ascii="Times New Roman"/>
                <w:b w:val="false"/>
                <w:i w:val="false"/>
                <w:color w:val="000000"/>
                <w:sz w:val="20"/>
              </w:rPr>
              <w:t>
</w:t>
            </w:r>
            <w:r>
              <w:rPr>
                <w:rFonts w:ascii="Times New Roman"/>
                <w:b w:val="false"/>
                <w:i w:val="false"/>
                <w:color w:val="000000"/>
                <w:sz w:val="20"/>
              </w:rPr>
              <w:t xml:space="preserve">международными </w:t>
            </w:r>
            <w:r>
              <w:rPr>
                <w:rFonts w:ascii="Times New Roman"/>
                <w:b w:val="false"/>
                <w:i w:val="false"/>
                <w:color w:val="000000"/>
                <w:sz w:val="20"/>
              </w:rPr>
              <w:t xml:space="preserve">финансовыми </w:t>
            </w:r>
            <w:r>
              <w:br/>
            </w:r>
            <w:r>
              <w:rPr>
                <w:rFonts w:ascii="Times New Roman"/>
                <w:b w:val="false"/>
                <w:i w:val="false"/>
                <w:color w:val="000000"/>
                <w:sz w:val="20"/>
              </w:rPr>
              <w:t xml:space="preserve">
организациями, имеющие </w:t>
            </w:r>
            <w:r>
              <w:br/>
            </w:r>
            <w:r>
              <w:rPr>
                <w:rFonts w:ascii="Times New Roman"/>
                <w:b w:val="false"/>
                <w:i w:val="false"/>
                <w:color w:val="000000"/>
                <w:sz w:val="20"/>
              </w:rPr>
              <w:t xml:space="preserve">
международную рейтинговую оценку не </w:t>
            </w:r>
            <w:r>
              <w:br/>
            </w:r>
            <w:r>
              <w:rPr>
                <w:rFonts w:ascii="Times New Roman"/>
                <w:b w:val="false"/>
                <w:i w:val="false"/>
                <w:color w:val="000000"/>
                <w:sz w:val="20"/>
              </w:rPr>
              <w:t xml:space="preserve">
ниже «АА-» агентства Standard </w:t>
            </w:r>
            <w:r>
              <w:br/>
            </w:r>
            <w:r>
              <w:rPr>
                <w:rFonts w:ascii="Times New Roman"/>
                <w:b w:val="false"/>
                <w:i w:val="false"/>
                <w:color w:val="000000"/>
                <w:sz w:val="20"/>
              </w:rPr>
              <w:t xml:space="preserve">
&amp; Poor's или рейтинг аналогичного </w:t>
            </w:r>
            <w:r>
              <w:br/>
            </w:r>
            <w:r>
              <w:rPr>
                <w:rFonts w:ascii="Times New Roman"/>
                <w:b w:val="false"/>
                <w:i w:val="false"/>
                <w:color w:val="000000"/>
                <w:sz w:val="20"/>
              </w:rPr>
              <w:t xml:space="preserve">
уровня одного из других рейтинговых </w:t>
            </w:r>
            <w:r>
              <w:br/>
            </w:r>
            <w:r>
              <w:rPr>
                <w:rFonts w:ascii="Times New Roman"/>
                <w:b w:val="false"/>
                <w:i w:val="false"/>
                <w:color w:val="000000"/>
                <w:sz w:val="20"/>
              </w:rPr>
              <w:t xml:space="preserve">
агентств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Аффинированные драгоценные металлы </w:t>
            </w:r>
            <w:r>
              <w:br/>
            </w:r>
            <w:r>
              <w:rPr>
                <w:rFonts w:ascii="Times New Roman"/>
                <w:b w:val="false"/>
                <w:i w:val="false"/>
                <w:color w:val="000000"/>
                <w:sz w:val="20"/>
              </w:rPr>
              <w:t xml:space="preserve">
и металлические депозиты, в том </w:t>
            </w:r>
            <w:r>
              <w:br/>
            </w:r>
            <w:r>
              <w:rPr>
                <w:rFonts w:ascii="Times New Roman"/>
                <w:b w:val="false"/>
                <w:i w:val="false"/>
                <w:color w:val="000000"/>
                <w:sz w:val="20"/>
              </w:rPr>
              <w:t xml:space="preserve">
числе, в банках-нерезидентах </w:t>
            </w:r>
            <w:r>
              <w:br/>
            </w:r>
            <w:r>
              <w:rPr>
                <w:rFonts w:ascii="Times New Roman"/>
                <w:b w:val="false"/>
                <w:i w:val="false"/>
                <w:color w:val="000000"/>
                <w:sz w:val="20"/>
              </w:rPr>
              <w:t xml:space="preserve">
Республики Казахстан, имеющих </w:t>
            </w:r>
            <w:r>
              <w:br/>
            </w:r>
            <w:r>
              <w:rPr>
                <w:rFonts w:ascii="Times New Roman"/>
                <w:b w:val="false"/>
                <w:i w:val="false"/>
                <w:color w:val="000000"/>
                <w:sz w:val="20"/>
              </w:rPr>
              <w:t xml:space="preserve">
рейтинговую оценку не ниже "АА-" по </w:t>
            </w:r>
            <w:r>
              <w:br/>
            </w:r>
            <w:r>
              <w:rPr>
                <w:rFonts w:ascii="Times New Roman"/>
                <w:b w:val="false"/>
                <w:i w:val="false"/>
                <w:color w:val="000000"/>
                <w:sz w:val="20"/>
              </w:rPr>
              <w:t xml:space="preserve">
международной шкале агентства </w:t>
            </w:r>
            <w:r>
              <w:br/>
            </w:r>
            <w:r>
              <w:rPr>
                <w:rFonts w:ascii="Times New Roman"/>
                <w:b w:val="false"/>
                <w:i w:val="false"/>
                <w:color w:val="000000"/>
                <w:sz w:val="20"/>
              </w:rPr>
              <w:t xml:space="preserve">
"Standard &amp; Рoor's" или рейтинговую </w:t>
            </w:r>
            <w:r>
              <w:br/>
            </w:r>
            <w:r>
              <w:rPr>
                <w:rFonts w:ascii="Times New Roman"/>
                <w:b w:val="false"/>
                <w:i w:val="false"/>
                <w:color w:val="000000"/>
                <w:sz w:val="20"/>
              </w:rPr>
              <w:t xml:space="preserve">
оценку аналогичного уровня одного </w:t>
            </w:r>
            <w:r>
              <w:br/>
            </w:r>
            <w:r>
              <w:rPr>
                <w:rFonts w:ascii="Times New Roman"/>
                <w:b w:val="false"/>
                <w:i w:val="false"/>
                <w:color w:val="000000"/>
                <w:sz w:val="20"/>
              </w:rPr>
              <w:t xml:space="preserve">
из других рейтинговых агентств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Фьючерсы, опционы, свопы, форварды, </w:t>
            </w:r>
            <w:r>
              <w:br/>
            </w:r>
            <w:r>
              <w:rPr>
                <w:rFonts w:ascii="Times New Roman"/>
                <w:b w:val="false"/>
                <w:i w:val="false"/>
                <w:color w:val="000000"/>
                <w:sz w:val="20"/>
              </w:rPr>
              <w:t xml:space="preserve">
базовым активом которых являются </w:t>
            </w:r>
            <w:r>
              <w:br/>
            </w:r>
            <w:r>
              <w:rPr>
                <w:rFonts w:ascii="Times New Roman"/>
                <w:b w:val="false"/>
                <w:i w:val="false"/>
                <w:color w:val="000000"/>
                <w:sz w:val="20"/>
              </w:rPr>
              <w:t xml:space="preserve">
активы, включенные в I группу риска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Начисленное вознаграждение по </w:t>
            </w:r>
            <w:r>
              <w:br/>
            </w:r>
            <w:r>
              <w:rPr>
                <w:rFonts w:ascii="Times New Roman"/>
                <w:b w:val="false"/>
                <w:i w:val="false"/>
                <w:color w:val="000000"/>
                <w:sz w:val="20"/>
              </w:rPr>
              <w:t xml:space="preserve">
активам, включенным в I группу </w:t>
            </w:r>
            <w:r>
              <w:br/>
            </w:r>
            <w:r>
              <w:rPr>
                <w:rFonts w:ascii="Times New Roman"/>
                <w:b w:val="false"/>
                <w:i w:val="false"/>
                <w:color w:val="000000"/>
                <w:sz w:val="20"/>
              </w:rPr>
              <w:t xml:space="preserve">
риска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II группа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Наличная иностранная валюта стран, </w:t>
            </w:r>
            <w:r>
              <w:br/>
            </w:r>
            <w:r>
              <w:rPr>
                <w:rFonts w:ascii="Times New Roman"/>
                <w:b w:val="false"/>
                <w:i w:val="false"/>
                <w:color w:val="000000"/>
                <w:sz w:val="20"/>
              </w:rPr>
              <w:t xml:space="preserve">
имеющих суверенный рейтинг от "А-" </w:t>
            </w:r>
            <w:r>
              <w:br/>
            </w:r>
            <w:r>
              <w:rPr>
                <w:rFonts w:ascii="Times New Roman"/>
                <w:b w:val="false"/>
                <w:i w:val="false"/>
                <w:color w:val="000000"/>
                <w:sz w:val="20"/>
              </w:rPr>
              <w:t xml:space="preserve">
до "ВВВ-" агентства "Standard &amp; </w:t>
            </w:r>
            <w:r>
              <w:br/>
            </w:r>
            <w:r>
              <w:rPr>
                <w:rFonts w:ascii="Times New Roman"/>
                <w:b w:val="false"/>
                <w:i w:val="false"/>
                <w:color w:val="000000"/>
                <w:sz w:val="20"/>
              </w:rPr>
              <w:t xml:space="preserve">
Рoor's" или рейтинговую оценку </w:t>
            </w:r>
            <w:r>
              <w:br/>
            </w:r>
            <w:r>
              <w:rPr>
                <w:rFonts w:ascii="Times New Roman"/>
                <w:b w:val="false"/>
                <w:i w:val="false"/>
                <w:color w:val="000000"/>
                <w:sz w:val="20"/>
              </w:rPr>
              <w:t xml:space="preserve">
аналогичного уровня одного из </w:t>
            </w:r>
            <w:r>
              <w:br/>
            </w:r>
            <w:r>
              <w:rPr>
                <w:rFonts w:ascii="Times New Roman"/>
                <w:b w:val="false"/>
                <w:i w:val="false"/>
                <w:color w:val="000000"/>
                <w:sz w:val="20"/>
              </w:rPr>
              <w:t xml:space="preserve">
других рейтинговых агентств, и </w:t>
            </w:r>
            <w:r>
              <w:br/>
            </w:r>
            <w:r>
              <w:rPr>
                <w:rFonts w:ascii="Times New Roman"/>
                <w:b w:val="false"/>
                <w:i w:val="false"/>
                <w:color w:val="000000"/>
                <w:sz w:val="20"/>
              </w:rPr>
              <w:t xml:space="preserve">
стран, не имеющих соответствующей </w:t>
            </w:r>
            <w:r>
              <w:br/>
            </w:r>
            <w:r>
              <w:rPr>
                <w:rFonts w:ascii="Times New Roman"/>
                <w:b w:val="false"/>
                <w:i w:val="false"/>
                <w:color w:val="000000"/>
                <w:sz w:val="20"/>
              </w:rPr>
              <w:t xml:space="preserve">
рейтинговой оценки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Государственные ценные бумаги, </w:t>
            </w:r>
            <w:r>
              <w:br/>
            </w:r>
            <w:r>
              <w:rPr>
                <w:rFonts w:ascii="Times New Roman"/>
                <w:b w:val="false"/>
                <w:i w:val="false"/>
                <w:color w:val="000000"/>
                <w:sz w:val="20"/>
              </w:rPr>
              <w:t xml:space="preserve">
иностранных государств, имеющих </w:t>
            </w:r>
            <w:r>
              <w:br/>
            </w:r>
            <w:r>
              <w:rPr>
                <w:rFonts w:ascii="Times New Roman"/>
                <w:b w:val="false"/>
                <w:i w:val="false"/>
                <w:color w:val="000000"/>
                <w:sz w:val="20"/>
              </w:rPr>
              <w:t xml:space="preserve">
суверенный рейтинг от "А+" до "А-" </w:t>
            </w:r>
            <w:r>
              <w:br/>
            </w:r>
            <w:r>
              <w:rPr>
                <w:rFonts w:ascii="Times New Roman"/>
                <w:b w:val="false"/>
                <w:i w:val="false"/>
                <w:color w:val="000000"/>
                <w:sz w:val="20"/>
              </w:rPr>
              <w:t xml:space="preserve">
агентства "Standard &amp; Рoor's" или </w:t>
            </w:r>
            <w:r>
              <w:br/>
            </w:r>
            <w:r>
              <w:rPr>
                <w:rFonts w:ascii="Times New Roman"/>
                <w:b w:val="false"/>
                <w:i w:val="false"/>
                <w:color w:val="000000"/>
                <w:sz w:val="20"/>
              </w:rPr>
              <w:t xml:space="preserve">
рейтинговую оценку аналогичного </w:t>
            </w:r>
            <w:r>
              <w:br/>
            </w:r>
            <w:r>
              <w:rPr>
                <w:rFonts w:ascii="Times New Roman"/>
                <w:b w:val="false"/>
                <w:i w:val="false"/>
                <w:color w:val="000000"/>
                <w:sz w:val="20"/>
              </w:rPr>
              <w:t xml:space="preserve">
уровня одного из других рейтинговых </w:t>
            </w:r>
            <w:r>
              <w:br/>
            </w:r>
            <w:r>
              <w:rPr>
                <w:rFonts w:ascii="Times New Roman"/>
                <w:b w:val="false"/>
                <w:i w:val="false"/>
                <w:color w:val="000000"/>
                <w:sz w:val="20"/>
              </w:rPr>
              <w:t xml:space="preserve">
агентств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11-1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Долговые ценные бумаги, выпущенные </w:t>
            </w:r>
            <w:r>
              <w:br/>
            </w:r>
            <w:r>
              <w:rPr>
                <w:rFonts w:ascii="Times New Roman"/>
                <w:b w:val="false"/>
                <w:i w:val="false"/>
                <w:color w:val="000000"/>
                <w:sz w:val="20"/>
              </w:rPr>
              <w:t>
</w:t>
            </w:r>
            <w:r>
              <w:rPr>
                <w:rFonts w:ascii="Times New Roman"/>
                <w:b w:val="false"/>
                <w:i w:val="false"/>
                <w:color w:val="000000"/>
                <w:sz w:val="20"/>
              </w:rPr>
              <w:t xml:space="preserve">международными </w:t>
            </w:r>
            <w:r>
              <w:rPr>
                <w:rFonts w:ascii="Times New Roman"/>
                <w:b w:val="false"/>
                <w:i w:val="false"/>
                <w:color w:val="000000"/>
                <w:sz w:val="20"/>
              </w:rPr>
              <w:t xml:space="preserve">финансовыми </w:t>
            </w:r>
            <w:r>
              <w:br/>
            </w:r>
            <w:r>
              <w:rPr>
                <w:rFonts w:ascii="Times New Roman"/>
                <w:b w:val="false"/>
                <w:i w:val="false"/>
                <w:color w:val="000000"/>
                <w:sz w:val="20"/>
              </w:rPr>
              <w:t xml:space="preserve">
организациями, имеющие </w:t>
            </w:r>
            <w:r>
              <w:br/>
            </w:r>
            <w:r>
              <w:rPr>
                <w:rFonts w:ascii="Times New Roman"/>
                <w:b w:val="false"/>
                <w:i w:val="false"/>
                <w:color w:val="000000"/>
                <w:sz w:val="20"/>
              </w:rPr>
              <w:t xml:space="preserve">
международную рейтинговую оценку от </w:t>
            </w:r>
            <w:r>
              <w:br/>
            </w:r>
            <w:r>
              <w:rPr>
                <w:rFonts w:ascii="Times New Roman"/>
                <w:b w:val="false"/>
                <w:i w:val="false"/>
                <w:color w:val="000000"/>
                <w:sz w:val="20"/>
              </w:rPr>
              <w:t xml:space="preserve">
«А+» до «А-» агентства Standard &amp; </w:t>
            </w:r>
            <w:r>
              <w:br/>
            </w:r>
            <w:r>
              <w:rPr>
                <w:rFonts w:ascii="Times New Roman"/>
                <w:b w:val="false"/>
                <w:i w:val="false"/>
                <w:color w:val="000000"/>
                <w:sz w:val="20"/>
              </w:rPr>
              <w:t xml:space="preserve">
Poor's или рейтинг аналогичного </w:t>
            </w:r>
            <w:r>
              <w:br/>
            </w:r>
            <w:r>
              <w:rPr>
                <w:rFonts w:ascii="Times New Roman"/>
                <w:b w:val="false"/>
                <w:i w:val="false"/>
                <w:color w:val="000000"/>
                <w:sz w:val="20"/>
              </w:rPr>
              <w:t xml:space="preserve">
уровня одного из других рейтинговых </w:t>
            </w:r>
            <w:r>
              <w:br/>
            </w:r>
            <w:r>
              <w:rPr>
                <w:rFonts w:ascii="Times New Roman"/>
                <w:b w:val="false"/>
                <w:i w:val="false"/>
                <w:color w:val="000000"/>
                <w:sz w:val="20"/>
              </w:rPr>
              <w:t xml:space="preserve">
агентств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Облигации, выпущенные местными </w:t>
            </w:r>
            <w:r>
              <w:br/>
            </w:r>
            <w:r>
              <w:rPr>
                <w:rFonts w:ascii="Times New Roman"/>
                <w:b w:val="false"/>
                <w:i w:val="false"/>
                <w:color w:val="000000"/>
                <w:sz w:val="20"/>
              </w:rPr>
              <w:t xml:space="preserve">
исполнительными органами Республики </w:t>
            </w:r>
            <w:r>
              <w:br/>
            </w:r>
            <w:r>
              <w:rPr>
                <w:rFonts w:ascii="Times New Roman"/>
                <w:b w:val="false"/>
                <w:i w:val="false"/>
                <w:color w:val="000000"/>
                <w:sz w:val="20"/>
              </w:rPr>
              <w:t xml:space="preserve">
Казахстан, включенные в официальный </w:t>
            </w:r>
            <w:r>
              <w:br/>
            </w:r>
            <w:r>
              <w:rPr>
                <w:rFonts w:ascii="Times New Roman"/>
                <w:b w:val="false"/>
                <w:i w:val="false"/>
                <w:color w:val="000000"/>
                <w:sz w:val="20"/>
              </w:rPr>
              <w:t xml:space="preserve">
список фондовой биржи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Вклады в банках второго уровня </w:t>
            </w:r>
            <w:r>
              <w:br/>
            </w:r>
            <w:r>
              <w:rPr>
                <w:rFonts w:ascii="Times New Roman"/>
                <w:b w:val="false"/>
                <w:i w:val="false"/>
                <w:color w:val="000000"/>
                <w:sz w:val="20"/>
              </w:rPr>
              <w:t xml:space="preserve">
Республики Казахстан, имеющих </w:t>
            </w:r>
            <w:r>
              <w:br/>
            </w:r>
            <w:r>
              <w:rPr>
                <w:rFonts w:ascii="Times New Roman"/>
                <w:b w:val="false"/>
                <w:i w:val="false"/>
                <w:color w:val="000000"/>
                <w:sz w:val="20"/>
              </w:rPr>
              <w:t xml:space="preserve">
долгосрочный кредитный рейтинг не </w:t>
            </w:r>
            <w:r>
              <w:br/>
            </w:r>
            <w:r>
              <w:rPr>
                <w:rFonts w:ascii="Times New Roman"/>
                <w:b w:val="false"/>
                <w:i w:val="false"/>
                <w:color w:val="000000"/>
                <w:sz w:val="20"/>
              </w:rPr>
              <w:t xml:space="preserve">
ниже "А-" по международной шкале </w:t>
            </w:r>
            <w:r>
              <w:br/>
            </w:r>
            <w:r>
              <w:rPr>
                <w:rFonts w:ascii="Times New Roman"/>
                <w:b w:val="false"/>
                <w:i w:val="false"/>
                <w:color w:val="000000"/>
                <w:sz w:val="20"/>
              </w:rPr>
              <w:t xml:space="preserve">
агентства "Standard &amp; Рoor's" или </w:t>
            </w:r>
            <w:r>
              <w:br/>
            </w:r>
            <w:r>
              <w:rPr>
                <w:rFonts w:ascii="Times New Roman"/>
                <w:b w:val="false"/>
                <w:i w:val="false"/>
                <w:color w:val="000000"/>
                <w:sz w:val="20"/>
              </w:rPr>
              <w:t xml:space="preserve">
рейтинговую оценку аналогичного </w:t>
            </w:r>
            <w:r>
              <w:br/>
            </w:r>
            <w:r>
              <w:rPr>
                <w:rFonts w:ascii="Times New Roman"/>
                <w:b w:val="false"/>
                <w:i w:val="false"/>
                <w:color w:val="000000"/>
                <w:sz w:val="20"/>
              </w:rPr>
              <w:t xml:space="preserve">
уровня одного из других рейтинговых </w:t>
            </w:r>
            <w:r>
              <w:br/>
            </w:r>
            <w:r>
              <w:rPr>
                <w:rFonts w:ascii="Times New Roman"/>
                <w:b w:val="false"/>
                <w:i w:val="false"/>
                <w:color w:val="000000"/>
                <w:sz w:val="20"/>
              </w:rPr>
              <w:t xml:space="preserve">
агентств, или рейтинговую оценку не </w:t>
            </w:r>
            <w:r>
              <w:br/>
            </w:r>
            <w:r>
              <w:rPr>
                <w:rFonts w:ascii="Times New Roman"/>
                <w:b w:val="false"/>
                <w:i w:val="false"/>
                <w:color w:val="000000"/>
                <w:sz w:val="20"/>
              </w:rPr>
              <w:t xml:space="preserve">
ниже "kzА-" по национальной шкале </w:t>
            </w:r>
            <w:r>
              <w:br/>
            </w:r>
            <w:r>
              <w:rPr>
                <w:rFonts w:ascii="Times New Roman"/>
                <w:b w:val="false"/>
                <w:i w:val="false"/>
                <w:color w:val="000000"/>
                <w:sz w:val="20"/>
              </w:rPr>
              <w:t xml:space="preserve">
агентства "Standard &amp; Рoor's", в </w:t>
            </w:r>
            <w:r>
              <w:br/>
            </w:r>
            <w:r>
              <w:rPr>
                <w:rFonts w:ascii="Times New Roman"/>
                <w:b w:val="false"/>
                <w:i w:val="false"/>
                <w:color w:val="000000"/>
                <w:sz w:val="20"/>
              </w:rPr>
              <w:t xml:space="preserve">
дочерних банках-резидентах, </w:t>
            </w:r>
            <w:r>
              <w:br/>
            </w:r>
            <w:r>
              <w:rPr>
                <w:rFonts w:ascii="Times New Roman"/>
                <w:b w:val="false"/>
                <w:i w:val="false"/>
                <w:color w:val="000000"/>
                <w:sz w:val="20"/>
              </w:rPr>
              <w:t xml:space="preserve">
родительский банк-нерезидент </w:t>
            </w:r>
            <w:r>
              <w:br/>
            </w:r>
            <w:r>
              <w:rPr>
                <w:rFonts w:ascii="Times New Roman"/>
                <w:b w:val="false"/>
                <w:i w:val="false"/>
                <w:color w:val="000000"/>
                <w:sz w:val="20"/>
              </w:rPr>
              <w:t xml:space="preserve">
которых имеет долгосрочный </w:t>
            </w:r>
            <w:r>
              <w:br/>
            </w:r>
            <w:r>
              <w:rPr>
                <w:rFonts w:ascii="Times New Roman"/>
                <w:b w:val="false"/>
                <w:i w:val="false"/>
                <w:color w:val="000000"/>
                <w:sz w:val="20"/>
              </w:rPr>
              <w:t xml:space="preserve">
кредитный рейтинг не ниже "АА-" по </w:t>
            </w:r>
            <w:r>
              <w:br/>
            </w:r>
            <w:r>
              <w:rPr>
                <w:rFonts w:ascii="Times New Roman"/>
                <w:b w:val="false"/>
                <w:i w:val="false"/>
                <w:color w:val="000000"/>
                <w:sz w:val="20"/>
              </w:rPr>
              <w:t xml:space="preserve">
международной шкале агентства </w:t>
            </w:r>
            <w:r>
              <w:br/>
            </w:r>
            <w:r>
              <w:rPr>
                <w:rFonts w:ascii="Times New Roman"/>
                <w:b w:val="false"/>
                <w:i w:val="false"/>
                <w:color w:val="000000"/>
                <w:sz w:val="20"/>
              </w:rPr>
              <w:t xml:space="preserve">
"Standard &amp; Рoor's" или рейтинговую </w:t>
            </w:r>
            <w:r>
              <w:br/>
            </w:r>
            <w:r>
              <w:rPr>
                <w:rFonts w:ascii="Times New Roman"/>
                <w:b w:val="false"/>
                <w:i w:val="false"/>
                <w:color w:val="000000"/>
                <w:sz w:val="20"/>
              </w:rPr>
              <w:t xml:space="preserve">
оценку аналогичного уровня одного </w:t>
            </w:r>
            <w:r>
              <w:br/>
            </w:r>
            <w:r>
              <w:rPr>
                <w:rFonts w:ascii="Times New Roman"/>
                <w:b w:val="false"/>
                <w:i w:val="false"/>
                <w:color w:val="000000"/>
                <w:sz w:val="20"/>
              </w:rPr>
              <w:t xml:space="preserve">
из других рейтинговых агентств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Негосударственные долговые ценные </w:t>
            </w:r>
            <w:r>
              <w:br/>
            </w:r>
            <w:r>
              <w:rPr>
                <w:rFonts w:ascii="Times New Roman"/>
                <w:b w:val="false"/>
                <w:i w:val="false"/>
                <w:color w:val="000000"/>
                <w:sz w:val="20"/>
              </w:rPr>
              <w:t xml:space="preserve">
бумаги, выпущенные иностранными </w:t>
            </w:r>
            <w:r>
              <w:br/>
            </w:r>
            <w:r>
              <w:rPr>
                <w:rFonts w:ascii="Times New Roman"/>
                <w:b w:val="false"/>
                <w:i w:val="false"/>
                <w:color w:val="000000"/>
                <w:sz w:val="20"/>
              </w:rPr>
              <w:t xml:space="preserve">
организациями, имеющие рейтинговую </w:t>
            </w:r>
            <w:r>
              <w:br/>
            </w:r>
            <w:r>
              <w:rPr>
                <w:rFonts w:ascii="Times New Roman"/>
                <w:b w:val="false"/>
                <w:i w:val="false"/>
                <w:color w:val="000000"/>
                <w:sz w:val="20"/>
              </w:rPr>
              <w:t xml:space="preserve">
оценку не ниже "АА-" по междуна- </w:t>
            </w:r>
            <w:r>
              <w:br/>
            </w:r>
            <w:r>
              <w:rPr>
                <w:rFonts w:ascii="Times New Roman"/>
                <w:b w:val="false"/>
                <w:i w:val="false"/>
                <w:color w:val="000000"/>
                <w:sz w:val="20"/>
              </w:rPr>
              <w:t xml:space="preserve">
родной шкале агентства "Standard &amp; </w:t>
            </w:r>
            <w:r>
              <w:br/>
            </w:r>
            <w:r>
              <w:rPr>
                <w:rFonts w:ascii="Times New Roman"/>
                <w:b w:val="false"/>
                <w:i w:val="false"/>
                <w:color w:val="000000"/>
                <w:sz w:val="20"/>
              </w:rPr>
              <w:t xml:space="preserve">
Рoor's" или рейтинговую оценку </w:t>
            </w:r>
            <w:r>
              <w:br/>
            </w:r>
            <w:r>
              <w:rPr>
                <w:rFonts w:ascii="Times New Roman"/>
                <w:b w:val="false"/>
                <w:i w:val="false"/>
                <w:color w:val="000000"/>
                <w:sz w:val="20"/>
              </w:rPr>
              <w:t xml:space="preserve">
аналогичного уровня одного </w:t>
            </w:r>
            <w:r>
              <w:br/>
            </w:r>
            <w:r>
              <w:rPr>
                <w:rFonts w:ascii="Times New Roman"/>
                <w:b w:val="false"/>
                <w:i w:val="false"/>
                <w:color w:val="000000"/>
                <w:sz w:val="20"/>
              </w:rPr>
              <w:t xml:space="preserve">
из других рейтинговых агентств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Негосударственные долговые ценные </w:t>
            </w:r>
            <w:r>
              <w:br/>
            </w:r>
            <w:r>
              <w:rPr>
                <w:rFonts w:ascii="Times New Roman"/>
                <w:b w:val="false"/>
                <w:i w:val="false"/>
                <w:color w:val="000000"/>
                <w:sz w:val="20"/>
              </w:rPr>
              <w:t xml:space="preserve">
бумаги, выпущенные организациями </w:t>
            </w:r>
            <w:r>
              <w:br/>
            </w:r>
            <w:r>
              <w:rPr>
                <w:rFonts w:ascii="Times New Roman"/>
                <w:b w:val="false"/>
                <w:i w:val="false"/>
                <w:color w:val="000000"/>
                <w:sz w:val="20"/>
              </w:rPr>
              <w:t xml:space="preserve">
Республики Казахстан в соответствии </w:t>
            </w:r>
            <w:r>
              <w:br/>
            </w:r>
            <w:r>
              <w:rPr>
                <w:rFonts w:ascii="Times New Roman"/>
                <w:b w:val="false"/>
                <w:i w:val="false"/>
                <w:color w:val="000000"/>
                <w:sz w:val="20"/>
              </w:rPr>
              <w:t xml:space="preserve">
с законодательством Республики </w:t>
            </w:r>
            <w:r>
              <w:br/>
            </w:r>
            <w:r>
              <w:rPr>
                <w:rFonts w:ascii="Times New Roman"/>
                <w:b w:val="false"/>
                <w:i w:val="false"/>
                <w:color w:val="000000"/>
                <w:sz w:val="20"/>
              </w:rPr>
              <w:t xml:space="preserve">
Казахстан и других государств, </w:t>
            </w:r>
            <w:r>
              <w:br/>
            </w:r>
            <w:r>
              <w:rPr>
                <w:rFonts w:ascii="Times New Roman"/>
                <w:b w:val="false"/>
                <w:i w:val="false"/>
                <w:color w:val="000000"/>
                <w:sz w:val="20"/>
              </w:rPr>
              <w:t xml:space="preserve">
имеющие рейтинговую оценку не ниже </w:t>
            </w:r>
            <w:r>
              <w:br/>
            </w:r>
            <w:r>
              <w:rPr>
                <w:rFonts w:ascii="Times New Roman"/>
                <w:b w:val="false"/>
                <w:i w:val="false"/>
                <w:color w:val="000000"/>
                <w:sz w:val="20"/>
              </w:rPr>
              <w:t xml:space="preserve">
"А-" по международной шкале </w:t>
            </w:r>
            <w:r>
              <w:br/>
            </w:r>
            <w:r>
              <w:rPr>
                <w:rFonts w:ascii="Times New Roman"/>
                <w:b w:val="false"/>
                <w:i w:val="false"/>
                <w:color w:val="000000"/>
                <w:sz w:val="20"/>
              </w:rPr>
              <w:t xml:space="preserve">
агентства "Standard &amp; Рoor's" или </w:t>
            </w:r>
            <w:r>
              <w:br/>
            </w:r>
            <w:r>
              <w:rPr>
                <w:rFonts w:ascii="Times New Roman"/>
                <w:b w:val="false"/>
                <w:i w:val="false"/>
                <w:color w:val="000000"/>
                <w:sz w:val="20"/>
              </w:rPr>
              <w:t xml:space="preserve">
рейтинговую оценку аналогичного </w:t>
            </w:r>
            <w:r>
              <w:br/>
            </w:r>
            <w:r>
              <w:rPr>
                <w:rFonts w:ascii="Times New Roman"/>
                <w:b w:val="false"/>
                <w:i w:val="false"/>
                <w:color w:val="000000"/>
                <w:sz w:val="20"/>
              </w:rPr>
              <w:t xml:space="preserve">
уровня одного из других рейтинговых </w:t>
            </w:r>
            <w:r>
              <w:br/>
            </w:r>
            <w:r>
              <w:rPr>
                <w:rFonts w:ascii="Times New Roman"/>
                <w:b w:val="false"/>
                <w:i w:val="false"/>
                <w:color w:val="000000"/>
                <w:sz w:val="20"/>
              </w:rPr>
              <w:t xml:space="preserve">
агентств, или рейтинговую оценку не </w:t>
            </w:r>
            <w:r>
              <w:br/>
            </w:r>
            <w:r>
              <w:rPr>
                <w:rFonts w:ascii="Times New Roman"/>
                <w:b w:val="false"/>
                <w:i w:val="false"/>
                <w:color w:val="000000"/>
                <w:sz w:val="20"/>
              </w:rPr>
              <w:t xml:space="preserve">
ниже "kzА-" по национальной шкале </w:t>
            </w:r>
            <w:r>
              <w:br/>
            </w:r>
            <w:r>
              <w:rPr>
                <w:rFonts w:ascii="Times New Roman"/>
                <w:b w:val="false"/>
                <w:i w:val="false"/>
                <w:color w:val="000000"/>
                <w:sz w:val="20"/>
              </w:rPr>
              <w:t xml:space="preserve">
агентства "Standard &amp; Рoor's"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16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Рrinсiраl рrоtеctеd nоtes, </w:t>
            </w:r>
            <w:r>
              <w:br/>
            </w:r>
            <w:r>
              <w:rPr>
                <w:rFonts w:ascii="Times New Roman"/>
                <w:b w:val="false"/>
                <w:i w:val="false"/>
                <w:color w:val="000000"/>
                <w:sz w:val="20"/>
              </w:rPr>
              <w:t xml:space="preserve">
выпущенные организациями, имеющими </w:t>
            </w:r>
            <w:r>
              <w:br/>
            </w:r>
            <w:r>
              <w:rPr>
                <w:rFonts w:ascii="Times New Roman"/>
                <w:b w:val="false"/>
                <w:i w:val="false"/>
                <w:color w:val="000000"/>
                <w:sz w:val="20"/>
              </w:rPr>
              <w:t xml:space="preserve">
рейтинговую оценку не ниже "АА-" по </w:t>
            </w:r>
            <w:r>
              <w:br/>
            </w:r>
            <w:r>
              <w:rPr>
                <w:rFonts w:ascii="Times New Roman"/>
                <w:b w:val="false"/>
                <w:i w:val="false"/>
                <w:color w:val="000000"/>
                <w:sz w:val="20"/>
              </w:rPr>
              <w:t xml:space="preserve">
международной шкале агентства </w:t>
            </w:r>
            <w:r>
              <w:br/>
            </w:r>
            <w:r>
              <w:rPr>
                <w:rFonts w:ascii="Times New Roman"/>
                <w:b w:val="false"/>
                <w:i w:val="false"/>
                <w:color w:val="000000"/>
                <w:sz w:val="20"/>
              </w:rPr>
              <w:t xml:space="preserve">
"Standard &amp; Рoor's" или рейтинговую </w:t>
            </w:r>
            <w:r>
              <w:br/>
            </w:r>
            <w:r>
              <w:rPr>
                <w:rFonts w:ascii="Times New Roman"/>
                <w:b w:val="false"/>
                <w:i w:val="false"/>
                <w:color w:val="000000"/>
                <w:sz w:val="20"/>
              </w:rPr>
              <w:t xml:space="preserve">
оценку аналогичного уровня одного </w:t>
            </w:r>
            <w:r>
              <w:br/>
            </w:r>
            <w:r>
              <w:rPr>
                <w:rFonts w:ascii="Times New Roman"/>
                <w:b w:val="false"/>
                <w:i w:val="false"/>
                <w:color w:val="000000"/>
                <w:sz w:val="20"/>
              </w:rPr>
              <w:t xml:space="preserve">
из других рейтинговых агентств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17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Инфраструктурные облигации </w:t>
            </w:r>
            <w:r>
              <w:br/>
            </w:r>
            <w:r>
              <w:rPr>
                <w:rFonts w:ascii="Times New Roman"/>
                <w:b w:val="false"/>
                <w:i w:val="false"/>
                <w:color w:val="000000"/>
                <w:sz w:val="20"/>
              </w:rPr>
              <w:t>
</w:t>
            </w:r>
            <w:r>
              <w:rPr>
                <w:rFonts w:ascii="Times New Roman"/>
                <w:b w:val="false"/>
                <w:i w:val="false"/>
                <w:color w:val="000000"/>
                <w:sz w:val="20"/>
              </w:rPr>
              <w:t xml:space="preserve">организаций Республики Казахстан, </w:t>
            </w:r>
            <w:r>
              <w:br/>
            </w:r>
            <w:r>
              <w:rPr>
                <w:rFonts w:ascii="Times New Roman"/>
                <w:b w:val="false"/>
                <w:i w:val="false"/>
                <w:color w:val="000000"/>
                <w:sz w:val="20"/>
              </w:rPr>
              <w:t>
</w:t>
            </w:r>
            <w:r>
              <w:rPr>
                <w:rFonts w:ascii="Times New Roman"/>
                <w:b w:val="false"/>
                <w:i w:val="false"/>
                <w:color w:val="000000"/>
                <w:sz w:val="20"/>
              </w:rPr>
              <w:t xml:space="preserve">включенные в официальный список </w:t>
            </w:r>
            <w:r>
              <w:br/>
            </w:r>
            <w:r>
              <w:rPr>
                <w:rFonts w:ascii="Times New Roman"/>
                <w:b w:val="false"/>
                <w:i w:val="false"/>
                <w:color w:val="000000"/>
                <w:sz w:val="20"/>
              </w:rPr>
              <w:t>
</w:t>
            </w:r>
            <w:r>
              <w:rPr>
                <w:rFonts w:ascii="Times New Roman"/>
                <w:b w:val="false"/>
                <w:i w:val="false"/>
                <w:color w:val="000000"/>
                <w:sz w:val="20"/>
              </w:rPr>
              <w:t xml:space="preserve">фондовой биржи, по которым имеется </w:t>
            </w:r>
            <w:r>
              <w:br/>
            </w:r>
            <w:r>
              <w:rPr>
                <w:rFonts w:ascii="Times New Roman"/>
                <w:b w:val="false"/>
                <w:i w:val="false"/>
                <w:color w:val="000000"/>
                <w:sz w:val="20"/>
              </w:rPr>
              <w:t>
</w:t>
            </w:r>
            <w:r>
              <w:rPr>
                <w:rFonts w:ascii="Times New Roman"/>
                <w:b w:val="false"/>
                <w:i w:val="false"/>
                <w:color w:val="000000"/>
                <w:sz w:val="20"/>
              </w:rPr>
              <w:t xml:space="preserve">поручительство государства, размер </w:t>
            </w:r>
            <w:r>
              <w:br/>
            </w:r>
            <w:r>
              <w:rPr>
                <w:rFonts w:ascii="Times New Roman"/>
                <w:b w:val="false"/>
                <w:i w:val="false"/>
                <w:color w:val="000000"/>
                <w:sz w:val="20"/>
              </w:rPr>
              <w:t>
</w:t>
            </w:r>
            <w:r>
              <w:rPr>
                <w:rFonts w:ascii="Times New Roman"/>
                <w:b w:val="false"/>
                <w:i w:val="false"/>
                <w:color w:val="000000"/>
                <w:sz w:val="20"/>
              </w:rPr>
              <w:t xml:space="preserve">которого соответствует полному </w:t>
            </w:r>
            <w:r>
              <w:br/>
            </w:r>
            <w:r>
              <w:rPr>
                <w:rFonts w:ascii="Times New Roman"/>
                <w:b w:val="false"/>
                <w:i w:val="false"/>
                <w:color w:val="000000"/>
                <w:sz w:val="20"/>
              </w:rPr>
              <w:t>
</w:t>
            </w:r>
            <w:r>
              <w:rPr>
                <w:rFonts w:ascii="Times New Roman"/>
                <w:b w:val="false"/>
                <w:i w:val="false"/>
                <w:color w:val="000000"/>
                <w:sz w:val="20"/>
              </w:rPr>
              <w:t xml:space="preserve">объему выпуска инфраструктурных </w:t>
            </w:r>
            <w:r>
              <w:br/>
            </w:r>
            <w:r>
              <w:rPr>
                <w:rFonts w:ascii="Times New Roman"/>
                <w:b w:val="false"/>
                <w:i w:val="false"/>
                <w:color w:val="000000"/>
                <w:sz w:val="20"/>
              </w:rPr>
              <w:t>
</w:t>
            </w:r>
            <w:r>
              <w:rPr>
                <w:rFonts w:ascii="Times New Roman"/>
                <w:b w:val="false"/>
                <w:i w:val="false"/>
                <w:color w:val="000000"/>
                <w:sz w:val="20"/>
              </w:rPr>
              <w:t xml:space="preserve">облигаций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18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Деньги в пути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19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Начисленное вознаграждение по </w:t>
            </w:r>
            <w:r>
              <w:br/>
            </w:r>
            <w:r>
              <w:rPr>
                <w:rFonts w:ascii="Times New Roman"/>
                <w:b w:val="false"/>
                <w:i w:val="false"/>
                <w:color w:val="000000"/>
                <w:sz w:val="20"/>
              </w:rPr>
              <w:t xml:space="preserve">
активам, включенным во II группу </w:t>
            </w:r>
            <w:r>
              <w:br/>
            </w:r>
            <w:r>
              <w:rPr>
                <w:rFonts w:ascii="Times New Roman"/>
                <w:b w:val="false"/>
                <w:i w:val="false"/>
                <w:color w:val="000000"/>
                <w:sz w:val="20"/>
              </w:rPr>
              <w:t xml:space="preserve">
риска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III группа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Государственные ценные бумаги </w:t>
            </w:r>
            <w:r>
              <w:br/>
            </w:r>
            <w:r>
              <w:rPr>
                <w:rFonts w:ascii="Times New Roman"/>
                <w:b w:val="false"/>
                <w:i w:val="false"/>
                <w:color w:val="000000"/>
                <w:sz w:val="20"/>
              </w:rPr>
              <w:t xml:space="preserve">
иностранных государств, имеющих </w:t>
            </w:r>
            <w:r>
              <w:br/>
            </w:r>
            <w:r>
              <w:rPr>
                <w:rFonts w:ascii="Times New Roman"/>
                <w:b w:val="false"/>
                <w:i w:val="false"/>
                <w:color w:val="000000"/>
                <w:sz w:val="20"/>
              </w:rPr>
              <w:t xml:space="preserve">
суверенный рейтинг от "ВВВ+" до </w:t>
            </w:r>
            <w:r>
              <w:br/>
            </w:r>
            <w:r>
              <w:rPr>
                <w:rFonts w:ascii="Times New Roman"/>
                <w:b w:val="false"/>
                <w:i w:val="false"/>
                <w:color w:val="000000"/>
                <w:sz w:val="20"/>
              </w:rPr>
              <w:t xml:space="preserve">
"ВВВ-" агентства "Standard &amp; </w:t>
            </w:r>
            <w:r>
              <w:br/>
            </w:r>
            <w:r>
              <w:rPr>
                <w:rFonts w:ascii="Times New Roman"/>
                <w:b w:val="false"/>
                <w:i w:val="false"/>
                <w:color w:val="000000"/>
                <w:sz w:val="20"/>
              </w:rPr>
              <w:t xml:space="preserve">
Рoor's" или рейтинговую оценку </w:t>
            </w:r>
            <w:r>
              <w:br/>
            </w:r>
            <w:r>
              <w:rPr>
                <w:rFonts w:ascii="Times New Roman"/>
                <w:b w:val="false"/>
                <w:i w:val="false"/>
                <w:color w:val="000000"/>
                <w:sz w:val="20"/>
              </w:rPr>
              <w:t xml:space="preserve">
аналогичного уровня одного из </w:t>
            </w:r>
            <w:r>
              <w:br/>
            </w:r>
            <w:r>
              <w:rPr>
                <w:rFonts w:ascii="Times New Roman"/>
                <w:b w:val="false"/>
                <w:i w:val="false"/>
                <w:color w:val="000000"/>
                <w:sz w:val="20"/>
              </w:rPr>
              <w:t xml:space="preserve">
других рейтинговых агентств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20-1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Долговые ценные бумаги, выпущенные </w:t>
            </w:r>
            <w:r>
              <w:br/>
            </w:r>
            <w:r>
              <w:rPr>
                <w:rFonts w:ascii="Times New Roman"/>
                <w:b w:val="false"/>
                <w:i w:val="false"/>
                <w:color w:val="000000"/>
                <w:sz w:val="20"/>
              </w:rPr>
              <w:t>
</w:t>
            </w:r>
            <w:r>
              <w:rPr>
                <w:rFonts w:ascii="Times New Roman"/>
                <w:b w:val="false"/>
                <w:i w:val="false"/>
                <w:color w:val="000000"/>
                <w:sz w:val="20"/>
              </w:rPr>
              <w:t xml:space="preserve">международными </w:t>
            </w:r>
            <w:r>
              <w:rPr>
                <w:rFonts w:ascii="Times New Roman"/>
                <w:b w:val="false"/>
                <w:i w:val="false"/>
                <w:color w:val="000000"/>
                <w:sz w:val="20"/>
              </w:rPr>
              <w:t xml:space="preserve">финансовыми </w:t>
            </w:r>
            <w:r>
              <w:br/>
            </w:r>
            <w:r>
              <w:rPr>
                <w:rFonts w:ascii="Times New Roman"/>
                <w:b w:val="false"/>
                <w:i w:val="false"/>
                <w:color w:val="000000"/>
                <w:sz w:val="20"/>
              </w:rPr>
              <w:t xml:space="preserve">
организациями, имеющие </w:t>
            </w:r>
            <w:r>
              <w:br/>
            </w:r>
            <w:r>
              <w:rPr>
                <w:rFonts w:ascii="Times New Roman"/>
                <w:b w:val="false"/>
                <w:i w:val="false"/>
                <w:color w:val="000000"/>
                <w:sz w:val="20"/>
              </w:rPr>
              <w:t xml:space="preserve">
международную рейтинговую оценку от </w:t>
            </w:r>
            <w:r>
              <w:br/>
            </w:r>
            <w:r>
              <w:rPr>
                <w:rFonts w:ascii="Times New Roman"/>
                <w:b w:val="false"/>
                <w:i w:val="false"/>
                <w:color w:val="000000"/>
                <w:sz w:val="20"/>
              </w:rPr>
              <w:t xml:space="preserve">
«ВВВ+» до «ВВВ-» агентства </w:t>
            </w:r>
            <w:r>
              <w:br/>
            </w:r>
            <w:r>
              <w:rPr>
                <w:rFonts w:ascii="Times New Roman"/>
                <w:b w:val="false"/>
                <w:i w:val="false"/>
                <w:color w:val="000000"/>
                <w:sz w:val="20"/>
              </w:rPr>
              <w:t xml:space="preserve">
Standard &amp; Poor's или рейтинг </w:t>
            </w:r>
            <w:r>
              <w:br/>
            </w:r>
            <w:r>
              <w:rPr>
                <w:rFonts w:ascii="Times New Roman"/>
                <w:b w:val="false"/>
                <w:i w:val="false"/>
                <w:color w:val="000000"/>
                <w:sz w:val="20"/>
              </w:rPr>
              <w:t xml:space="preserve">
аналогичного уровня одного из </w:t>
            </w:r>
            <w:r>
              <w:br/>
            </w:r>
            <w:r>
              <w:rPr>
                <w:rFonts w:ascii="Times New Roman"/>
                <w:b w:val="false"/>
                <w:i w:val="false"/>
                <w:color w:val="000000"/>
                <w:sz w:val="20"/>
              </w:rPr>
              <w:t xml:space="preserve">
других рейтинговых агентств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Вклады в банках второго уровня </w:t>
            </w:r>
            <w:r>
              <w:br/>
            </w:r>
            <w:r>
              <w:rPr>
                <w:rFonts w:ascii="Times New Roman"/>
                <w:b w:val="false"/>
                <w:i w:val="false"/>
                <w:color w:val="000000"/>
                <w:sz w:val="20"/>
              </w:rPr>
              <w:t xml:space="preserve">
Республики Казахстан, имеющих </w:t>
            </w:r>
            <w:r>
              <w:br/>
            </w:r>
            <w:r>
              <w:rPr>
                <w:rFonts w:ascii="Times New Roman"/>
                <w:b w:val="false"/>
                <w:i w:val="false"/>
                <w:color w:val="000000"/>
                <w:sz w:val="20"/>
              </w:rPr>
              <w:t xml:space="preserve">
долгосрочный кредитный рейтинг от </w:t>
            </w:r>
            <w:r>
              <w:br/>
            </w:r>
            <w:r>
              <w:rPr>
                <w:rFonts w:ascii="Times New Roman"/>
                <w:b w:val="false"/>
                <w:i w:val="false"/>
                <w:color w:val="000000"/>
                <w:sz w:val="20"/>
              </w:rPr>
              <w:t xml:space="preserve">
"ВВВ+" до "ВВВ-" по международной </w:t>
            </w:r>
            <w:r>
              <w:br/>
            </w:r>
            <w:r>
              <w:rPr>
                <w:rFonts w:ascii="Times New Roman"/>
                <w:b w:val="false"/>
                <w:i w:val="false"/>
                <w:color w:val="000000"/>
                <w:sz w:val="20"/>
              </w:rPr>
              <w:t xml:space="preserve">
шкале агентства "Standard &amp; Рoor's" </w:t>
            </w:r>
            <w:r>
              <w:br/>
            </w:r>
            <w:r>
              <w:rPr>
                <w:rFonts w:ascii="Times New Roman"/>
                <w:b w:val="false"/>
                <w:i w:val="false"/>
                <w:color w:val="000000"/>
                <w:sz w:val="20"/>
              </w:rPr>
              <w:t xml:space="preserve">
или рейтинговую оценку аналогичного </w:t>
            </w:r>
            <w:r>
              <w:br/>
            </w:r>
            <w:r>
              <w:rPr>
                <w:rFonts w:ascii="Times New Roman"/>
                <w:b w:val="false"/>
                <w:i w:val="false"/>
                <w:color w:val="000000"/>
                <w:sz w:val="20"/>
              </w:rPr>
              <w:t xml:space="preserve">
уровня одного из других рейтинговых </w:t>
            </w:r>
            <w:r>
              <w:br/>
            </w:r>
            <w:r>
              <w:rPr>
                <w:rFonts w:ascii="Times New Roman"/>
                <w:b w:val="false"/>
                <w:i w:val="false"/>
                <w:color w:val="000000"/>
                <w:sz w:val="20"/>
              </w:rPr>
              <w:t xml:space="preserve">
агентств, или рейтинговую оценку от </w:t>
            </w:r>
            <w:r>
              <w:br/>
            </w:r>
            <w:r>
              <w:rPr>
                <w:rFonts w:ascii="Times New Roman"/>
                <w:b w:val="false"/>
                <w:i w:val="false"/>
                <w:color w:val="000000"/>
                <w:sz w:val="20"/>
              </w:rPr>
              <w:t xml:space="preserve">
"kzВВВ+" до "kzВВВ-" по </w:t>
            </w:r>
            <w:r>
              <w:br/>
            </w:r>
            <w:r>
              <w:rPr>
                <w:rFonts w:ascii="Times New Roman"/>
                <w:b w:val="false"/>
                <w:i w:val="false"/>
                <w:color w:val="000000"/>
                <w:sz w:val="20"/>
              </w:rPr>
              <w:t xml:space="preserve">
национальной шкале агентства </w:t>
            </w:r>
            <w:r>
              <w:br/>
            </w:r>
            <w:r>
              <w:rPr>
                <w:rFonts w:ascii="Times New Roman"/>
                <w:b w:val="false"/>
                <w:i w:val="false"/>
                <w:color w:val="000000"/>
                <w:sz w:val="20"/>
              </w:rPr>
              <w:t xml:space="preserve">
"Standard &amp; Рoor's", в дочерних </w:t>
            </w:r>
            <w:r>
              <w:br/>
            </w:r>
            <w:r>
              <w:rPr>
                <w:rFonts w:ascii="Times New Roman"/>
                <w:b w:val="false"/>
                <w:i w:val="false"/>
                <w:color w:val="000000"/>
                <w:sz w:val="20"/>
              </w:rPr>
              <w:t xml:space="preserve">
банках-резидентах, родительский </w:t>
            </w:r>
            <w:r>
              <w:br/>
            </w:r>
            <w:r>
              <w:rPr>
                <w:rFonts w:ascii="Times New Roman"/>
                <w:b w:val="false"/>
                <w:i w:val="false"/>
                <w:color w:val="000000"/>
                <w:sz w:val="20"/>
              </w:rPr>
              <w:t xml:space="preserve">
банк-нерезидент которых имеет </w:t>
            </w:r>
            <w:r>
              <w:br/>
            </w:r>
            <w:r>
              <w:rPr>
                <w:rFonts w:ascii="Times New Roman"/>
                <w:b w:val="false"/>
                <w:i w:val="false"/>
                <w:color w:val="000000"/>
                <w:sz w:val="20"/>
              </w:rPr>
              <w:t xml:space="preserve">
долгосрочный кредитный рейтинг от </w:t>
            </w:r>
            <w:r>
              <w:br/>
            </w:r>
            <w:r>
              <w:rPr>
                <w:rFonts w:ascii="Times New Roman"/>
                <w:b w:val="false"/>
                <w:i w:val="false"/>
                <w:color w:val="000000"/>
                <w:sz w:val="20"/>
              </w:rPr>
              <w:t xml:space="preserve">
"А+" до "А-" по международной </w:t>
            </w:r>
            <w:r>
              <w:br/>
            </w:r>
            <w:r>
              <w:rPr>
                <w:rFonts w:ascii="Times New Roman"/>
                <w:b w:val="false"/>
                <w:i w:val="false"/>
                <w:color w:val="000000"/>
                <w:sz w:val="20"/>
              </w:rPr>
              <w:t xml:space="preserve">
шкале агентства "Standard &amp; Рoor's" </w:t>
            </w:r>
            <w:r>
              <w:br/>
            </w:r>
            <w:r>
              <w:rPr>
                <w:rFonts w:ascii="Times New Roman"/>
                <w:b w:val="false"/>
                <w:i w:val="false"/>
                <w:color w:val="000000"/>
                <w:sz w:val="20"/>
              </w:rPr>
              <w:t xml:space="preserve">
или рейтинговую оценку аналогичного </w:t>
            </w:r>
            <w:r>
              <w:br/>
            </w:r>
            <w:r>
              <w:rPr>
                <w:rFonts w:ascii="Times New Roman"/>
                <w:b w:val="false"/>
                <w:i w:val="false"/>
                <w:color w:val="000000"/>
                <w:sz w:val="20"/>
              </w:rPr>
              <w:t xml:space="preserve">
уровня одного из других рейтинговых </w:t>
            </w:r>
            <w:r>
              <w:br/>
            </w:r>
            <w:r>
              <w:rPr>
                <w:rFonts w:ascii="Times New Roman"/>
                <w:b w:val="false"/>
                <w:i w:val="false"/>
                <w:color w:val="000000"/>
                <w:sz w:val="20"/>
              </w:rPr>
              <w:t xml:space="preserve">
агентств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22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Негосударственные долговые ценные </w:t>
            </w:r>
            <w:r>
              <w:br/>
            </w:r>
            <w:r>
              <w:rPr>
                <w:rFonts w:ascii="Times New Roman"/>
                <w:b w:val="false"/>
                <w:i w:val="false"/>
                <w:color w:val="000000"/>
                <w:sz w:val="20"/>
              </w:rPr>
              <w:t xml:space="preserve">
бумаги, выпущенные иностранными </w:t>
            </w:r>
            <w:r>
              <w:br/>
            </w:r>
            <w:r>
              <w:rPr>
                <w:rFonts w:ascii="Times New Roman"/>
                <w:b w:val="false"/>
                <w:i w:val="false"/>
                <w:color w:val="000000"/>
                <w:sz w:val="20"/>
              </w:rPr>
              <w:t xml:space="preserve">
организациями, имеющие рейтинговую </w:t>
            </w:r>
            <w:r>
              <w:br/>
            </w:r>
            <w:r>
              <w:rPr>
                <w:rFonts w:ascii="Times New Roman"/>
                <w:b w:val="false"/>
                <w:i w:val="false"/>
                <w:color w:val="000000"/>
                <w:sz w:val="20"/>
              </w:rPr>
              <w:t xml:space="preserve">
оценку от "А+" до "А-" по </w:t>
            </w:r>
            <w:r>
              <w:br/>
            </w:r>
            <w:r>
              <w:rPr>
                <w:rFonts w:ascii="Times New Roman"/>
                <w:b w:val="false"/>
                <w:i w:val="false"/>
                <w:color w:val="000000"/>
                <w:sz w:val="20"/>
              </w:rPr>
              <w:t xml:space="preserve">
международной шкале агентства </w:t>
            </w:r>
            <w:r>
              <w:br/>
            </w:r>
            <w:r>
              <w:rPr>
                <w:rFonts w:ascii="Times New Roman"/>
                <w:b w:val="false"/>
                <w:i w:val="false"/>
                <w:color w:val="000000"/>
                <w:sz w:val="20"/>
              </w:rPr>
              <w:t xml:space="preserve">
"Standard &amp; Рoor's" или рейтинговую </w:t>
            </w:r>
            <w:r>
              <w:br/>
            </w:r>
            <w:r>
              <w:rPr>
                <w:rFonts w:ascii="Times New Roman"/>
                <w:b w:val="false"/>
                <w:i w:val="false"/>
                <w:color w:val="000000"/>
                <w:sz w:val="20"/>
              </w:rPr>
              <w:t xml:space="preserve">
оценку аналогичного уровня одного </w:t>
            </w:r>
            <w:r>
              <w:br/>
            </w:r>
            <w:r>
              <w:rPr>
                <w:rFonts w:ascii="Times New Roman"/>
                <w:b w:val="false"/>
                <w:i w:val="false"/>
                <w:color w:val="000000"/>
                <w:sz w:val="20"/>
              </w:rPr>
              <w:t xml:space="preserve">
из других рейтинговых агентств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23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Негосударственные долговые ценные </w:t>
            </w:r>
            <w:r>
              <w:br/>
            </w:r>
            <w:r>
              <w:rPr>
                <w:rFonts w:ascii="Times New Roman"/>
                <w:b w:val="false"/>
                <w:i w:val="false"/>
                <w:color w:val="000000"/>
                <w:sz w:val="20"/>
              </w:rPr>
              <w:t xml:space="preserve">
бумаги, выпущенные организациями </w:t>
            </w:r>
            <w:r>
              <w:br/>
            </w:r>
            <w:r>
              <w:rPr>
                <w:rFonts w:ascii="Times New Roman"/>
                <w:b w:val="false"/>
                <w:i w:val="false"/>
                <w:color w:val="000000"/>
                <w:sz w:val="20"/>
              </w:rPr>
              <w:t xml:space="preserve">
Республики Казахстан в соответствии </w:t>
            </w:r>
            <w:r>
              <w:br/>
            </w:r>
            <w:r>
              <w:rPr>
                <w:rFonts w:ascii="Times New Roman"/>
                <w:b w:val="false"/>
                <w:i w:val="false"/>
                <w:color w:val="000000"/>
                <w:sz w:val="20"/>
              </w:rPr>
              <w:t xml:space="preserve">
с законодательством Республики </w:t>
            </w:r>
            <w:r>
              <w:br/>
            </w:r>
            <w:r>
              <w:rPr>
                <w:rFonts w:ascii="Times New Roman"/>
                <w:b w:val="false"/>
                <w:i w:val="false"/>
                <w:color w:val="000000"/>
                <w:sz w:val="20"/>
              </w:rPr>
              <w:t xml:space="preserve">
Казахстан и других государств, </w:t>
            </w:r>
            <w:r>
              <w:br/>
            </w:r>
            <w:r>
              <w:rPr>
                <w:rFonts w:ascii="Times New Roman"/>
                <w:b w:val="false"/>
                <w:i w:val="false"/>
                <w:color w:val="000000"/>
                <w:sz w:val="20"/>
              </w:rPr>
              <w:t xml:space="preserve">
имеющие рейтинговую оценку от </w:t>
            </w:r>
            <w:r>
              <w:br/>
            </w:r>
            <w:r>
              <w:rPr>
                <w:rFonts w:ascii="Times New Roman"/>
                <w:b w:val="false"/>
                <w:i w:val="false"/>
                <w:color w:val="000000"/>
                <w:sz w:val="20"/>
              </w:rPr>
              <w:t xml:space="preserve">
"ВВВ+" до "ВВВ-" по международной </w:t>
            </w:r>
            <w:r>
              <w:br/>
            </w:r>
            <w:r>
              <w:rPr>
                <w:rFonts w:ascii="Times New Roman"/>
                <w:b w:val="false"/>
                <w:i w:val="false"/>
                <w:color w:val="000000"/>
                <w:sz w:val="20"/>
              </w:rPr>
              <w:t xml:space="preserve">
шкале агентства "Standard &amp; Рoor's" </w:t>
            </w:r>
            <w:r>
              <w:br/>
            </w:r>
            <w:r>
              <w:rPr>
                <w:rFonts w:ascii="Times New Roman"/>
                <w:b w:val="false"/>
                <w:i w:val="false"/>
                <w:color w:val="000000"/>
                <w:sz w:val="20"/>
              </w:rPr>
              <w:t xml:space="preserve">
или рейтинговую оценку аналогичного </w:t>
            </w:r>
            <w:r>
              <w:br/>
            </w:r>
            <w:r>
              <w:rPr>
                <w:rFonts w:ascii="Times New Roman"/>
                <w:b w:val="false"/>
                <w:i w:val="false"/>
                <w:color w:val="000000"/>
                <w:sz w:val="20"/>
              </w:rPr>
              <w:t xml:space="preserve">
уровня одного из других рейтинговых </w:t>
            </w:r>
            <w:r>
              <w:br/>
            </w:r>
            <w:r>
              <w:rPr>
                <w:rFonts w:ascii="Times New Roman"/>
                <w:b w:val="false"/>
                <w:i w:val="false"/>
                <w:color w:val="000000"/>
                <w:sz w:val="20"/>
              </w:rPr>
              <w:t xml:space="preserve">
агентств, или рейтинговую оценку от </w:t>
            </w:r>
            <w:r>
              <w:br/>
            </w:r>
            <w:r>
              <w:rPr>
                <w:rFonts w:ascii="Times New Roman"/>
                <w:b w:val="false"/>
                <w:i w:val="false"/>
                <w:color w:val="000000"/>
                <w:sz w:val="20"/>
              </w:rPr>
              <w:t xml:space="preserve">
"kzВВВ+" до "kzВВВ-" по </w:t>
            </w:r>
            <w:r>
              <w:br/>
            </w:r>
            <w:r>
              <w:rPr>
                <w:rFonts w:ascii="Times New Roman"/>
                <w:b w:val="false"/>
                <w:i w:val="false"/>
                <w:color w:val="000000"/>
                <w:sz w:val="20"/>
              </w:rPr>
              <w:t xml:space="preserve">
национальной шкале агентства </w:t>
            </w:r>
            <w:r>
              <w:br/>
            </w:r>
            <w:r>
              <w:rPr>
                <w:rFonts w:ascii="Times New Roman"/>
                <w:b w:val="false"/>
                <w:i w:val="false"/>
                <w:color w:val="000000"/>
                <w:sz w:val="20"/>
              </w:rPr>
              <w:t xml:space="preserve">
"Standard &amp; Рoor's"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24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Рrinсiраl рrоtесtеd nоtеs, </w:t>
            </w:r>
            <w:r>
              <w:br/>
            </w:r>
            <w:r>
              <w:rPr>
                <w:rFonts w:ascii="Times New Roman"/>
                <w:b w:val="false"/>
                <w:i w:val="false"/>
                <w:color w:val="000000"/>
                <w:sz w:val="20"/>
              </w:rPr>
              <w:t xml:space="preserve">
выпущенные организациями, имеющими </w:t>
            </w:r>
            <w:r>
              <w:br/>
            </w:r>
            <w:r>
              <w:rPr>
                <w:rFonts w:ascii="Times New Roman"/>
                <w:b w:val="false"/>
                <w:i w:val="false"/>
                <w:color w:val="000000"/>
                <w:sz w:val="20"/>
              </w:rPr>
              <w:t xml:space="preserve">
рейтинговую оценку от "А+" до "А-" </w:t>
            </w:r>
            <w:r>
              <w:br/>
            </w:r>
            <w:r>
              <w:rPr>
                <w:rFonts w:ascii="Times New Roman"/>
                <w:b w:val="false"/>
                <w:i w:val="false"/>
                <w:color w:val="000000"/>
                <w:sz w:val="20"/>
              </w:rPr>
              <w:t xml:space="preserve">
по международной шкале агентства </w:t>
            </w:r>
            <w:r>
              <w:br/>
            </w:r>
            <w:r>
              <w:rPr>
                <w:rFonts w:ascii="Times New Roman"/>
                <w:b w:val="false"/>
                <w:i w:val="false"/>
                <w:color w:val="000000"/>
                <w:sz w:val="20"/>
              </w:rPr>
              <w:t xml:space="preserve">
"Standard &amp; Рoor's" или </w:t>
            </w:r>
            <w:r>
              <w:br/>
            </w:r>
            <w:r>
              <w:rPr>
                <w:rFonts w:ascii="Times New Roman"/>
                <w:b w:val="false"/>
                <w:i w:val="false"/>
                <w:color w:val="000000"/>
                <w:sz w:val="20"/>
              </w:rPr>
              <w:t xml:space="preserve">
рейтинговую оценку аналогичного </w:t>
            </w:r>
            <w:r>
              <w:br/>
            </w:r>
            <w:r>
              <w:rPr>
                <w:rFonts w:ascii="Times New Roman"/>
                <w:b w:val="false"/>
                <w:i w:val="false"/>
                <w:color w:val="000000"/>
                <w:sz w:val="20"/>
              </w:rPr>
              <w:t xml:space="preserve">
уровня одного из других рейтинговых </w:t>
            </w:r>
            <w:r>
              <w:br/>
            </w:r>
            <w:r>
              <w:rPr>
                <w:rFonts w:ascii="Times New Roman"/>
                <w:b w:val="false"/>
                <w:i w:val="false"/>
                <w:color w:val="000000"/>
                <w:sz w:val="20"/>
              </w:rPr>
              <w:t xml:space="preserve">
агентств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Фьючерсы, опционы, свопы, форварды, </w:t>
            </w:r>
            <w:r>
              <w:br/>
            </w:r>
            <w:r>
              <w:rPr>
                <w:rFonts w:ascii="Times New Roman"/>
                <w:b w:val="false"/>
                <w:i w:val="false"/>
                <w:color w:val="000000"/>
                <w:sz w:val="20"/>
              </w:rPr>
              <w:t xml:space="preserve">
базовым активом которых являются </w:t>
            </w:r>
            <w:r>
              <w:br/>
            </w:r>
            <w:r>
              <w:rPr>
                <w:rFonts w:ascii="Times New Roman"/>
                <w:b w:val="false"/>
                <w:i w:val="false"/>
                <w:color w:val="000000"/>
                <w:sz w:val="20"/>
              </w:rPr>
              <w:t xml:space="preserve">
активы,  включенные  в  III группу </w:t>
            </w:r>
            <w:r>
              <w:br/>
            </w:r>
            <w:r>
              <w:rPr>
                <w:rFonts w:ascii="Times New Roman"/>
                <w:b w:val="false"/>
                <w:i w:val="false"/>
                <w:color w:val="000000"/>
                <w:sz w:val="20"/>
              </w:rPr>
              <w:t xml:space="preserve">
риска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Фьючерсы, опционы, свопы, форварды, </w:t>
            </w:r>
            <w:r>
              <w:br/>
            </w:r>
            <w:r>
              <w:rPr>
                <w:rFonts w:ascii="Times New Roman"/>
                <w:b w:val="false"/>
                <w:i w:val="false"/>
                <w:color w:val="000000"/>
                <w:sz w:val="20"/>
              </w:rPr>
              <w:t xml:space="preserve">
базовым активом которых является </w:t>
            </w:r>
            <w:r>
              <w:br/>
            </w:r>
            <w:r>
              <w:rPr>
                <w:rFonts w:ascii="Times New Roman"/>
                <w:b w:val="false"/>
                <w:i w:val="false"/>
                <w:color w:val="000000"/>
                <w:sz w:val="20"/>
              </w:rPr>
              <w:t xml:space="preserve">
индекс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Начисленное вознаграждение по </w:t>
            </w:r>
            <w:r>
              <w:br/>
            </w:r>
            <w:r>
              <w:rPr>
                <w:rFonts w:ascii="Times New Roman"/>
                <w:b w:val="false"/>
                <w:i w:val="false"/>
                <w:color w:val="000000"/>
                <w:sz w:val="20"/>
              </w:rPr>
              <w:t xml:space="preserve">
активам, включенным в III группу </w:t>
            </w:r>
            <w:r>
              <w:br/>
            </w:r>
            <w:r>
              <w:rPr>
                <w:rFonts w:ascii="Times New Roman"/>
                <w:b w:val="false"/>
                <w:i w:val="false"/>
                <w:color w:val="000000"/>
                <w:sz w:val="20"/>
              </w:rPr>
              <w:t xml:space="preserve">
риска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IV группа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28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Вклады в банках второго уровня </w:t>
            </w:r>
            <w:r>
              <w:br/>
            </w:r>
            <w:r>
              <w:rPr>
                <w:rFonts w:ascii="Times New Roman"/>
                <w:b w:val="false"/>
                <w:i w:val="false"/>
                <w:color w:val="000000"/>
                <w:sz w:val="20"/>
              </w:rPr>
              <w:t xml:space="preserve">
Республики Казахстан, имеющих </w:t>
            </w:r>
            <w:r>
              <w:br/>
            </w:r>
            <w:r>
              <w:rPr>
                <w:rFonts w:ascii="Times New Roman"/>
                <w:b w:val="false"/>
                <w:i w:val="false"/>
                <w:color w:val="000000"/>
                <w:sz w:val="20"/>
              </w:rPr>
              <w:t xml:space="preserve">
долгосрочный кредитный рейтинг от </w:t>
            </w:r>
            <w:r>
              <w:br/>
            </w:r>
            <w:r>
              <w:rPr>
                <w:rFonts w:ascii="Times New Roman"/>
                <w:b w:val="false"/>
                <w:i w:val="false"/>
                <w:color w:val="000000"/>
                <w:sz w:val="20"/>
              </w:rPr>
              <w:t xml:space="preserve">
"ВВ+" до "ВВ-" по международной </w:t>
            </w:r>
            <w:r>
              <w:br/>
            </w:r>
            <w:r>
              <w:rPr>
                <w:rFonts w:ascii="Times New Roman"/>
                <w:b w:val="false"/>
                <w:i w:val="false"/>
                <w:color w:val="000000"/>
                <w:sz w:val="20"/>
              </w:rPr>
              <w:t xml:space="preserve">
шкале агентства "Standard &amp; Рoor's" </w:t>
            </w:r>
            <w:r>
              <w:br/>
            </w:r>
            <w:r>
              <w:rPr>
                <w:rFonts w:ascii="Times New Roman"/>
                <w:b w:val="false"/>
                <w:i w:val="false"/>
                <w:color w:val="000000"/>
                <w:sz w:val="20"/>
              </w:rPr>
              <w:t xml:space="preserve">
или рейтинговую оценку </w:t>
            </w:r>
            <w:r>
              <w:br/>
            </w:r>
            <w:r>
              <w:rPr>
                <w:rFonts w:ascii="Times New Roman"/>
                <w:b w:val="false"/>
                <w:i w:val="false"/>
                <w:color w:val="000000"/>
                <w:sz w:val="20"/>
              </w:rPr>
              <w:t xml:space="preserve">
аналогичного уровня одного из </w:t>
            </w:r>
            <w:r>
              <w:br/>
            </w:r>
            <w:r>
              <w:rPr>
                <w:rFonts w:ascii="Times New Roman"/>
                <w:b w:val="false"/>
                <w:i w:val="false"/>
                <w:color w:val="000000"/>
                <w:sz w:val="20"/>
              </w:rPr>
              <w:t xml:space="preserve">
других рейтинговых агентств, или </w:t>
            </w:r>
            <w:r>
              <w:br/>
            </w:r>
            <w:r>
              <w:rPr>
                <w:rFonts w:ascii="Times New Roman"/>
                <w:b w:val="false"/>
                <w:i w:val="false"/>
                <w:color w:val="000000"/>
                <w:sz w:val="20"/>
              </w:rPr>
              <w:t xml:space="preserve">
рейтинговую оценку от "kzВВ+" до </w:t>
            </w:r>
            <w:r>
              <w:br/>
            </w:r>
            <w:r>
              <w:rPr>
                <w:rFonts w:ascii="Times New Roman"/>
                <w:b w:val="false"/>
                <w:i w:val="false"/>
                <w:color w:val="000000"/>
                <w:sz w:val="20"/>
              </w:rPr>
              <w:t xml:space="preserve">
"kzВВ-" по национальной шкале </w:t>
            </w:r>
            <w:r>
              <w:br/>
            </w:r>
            <w:r>
              <w:rPr>
                <w:rFonts w:ascii="Times New Roman"/>
                <w:b w:val="false"/>
                <w:i w:val="false"/>
                <w:color w:val="000000"/>
                <w:sz w:val="20"/>
              </w:rPr>
              <w:t xml:space="preserve">
агентства "Standard &amp; Рoor's", в </w:t>
            </w:r>
            <w:r>
              <w:br/>
            </w:r>
            <w:r>
              <w:rPr>
                <w:rFonts w:ascii="Times New Roman"/>
                <w:b w:val="false"/>
                <w:i w:val="false"/>
                <w:color w:val="000000"/>
                <w:sz w:val="20"/>
              </w:rPr>
              <w:t xml:space="preserve">
дочерних банках-резидентах, </w:t>
            </w:r>
            <w:r>
              <w:br/>
            </w:r>
            <w:r>
              <w:rPr>
                <w:rFonts w:ascii="Times New Roman"/>
                <w:b w:val="false"/>
                <w:i w:val="false"/>
                <w:color w:val="000000"/>
                <w:sz w:val="20"/>
              </w:rPr>
              <w:t xml:space="preserve">
родительский банк-нерезидент </w:t>
            </w:r>
            <w:r>
              <w:br/>
            </w:r>
            <w:r>
              <w:rPr>
                <w:rFonts w:ascii="Times New Roman"/>
                <w:b w:val="false"/>
                <w:i w:val="false"/>
                <w:color w:val="000000"/>
                <w:sz w:val="20"/>
              </w:rPr>
              <w:t xml:space="preserve">
которых имеет долгосрочный </w:t>
            </w:r>
            <w:r>
              <w:br/>
            </w:r>
            <w:r>
              <w:rPr>
                <w:rFonts w:ascii="Times New Roman"/>
                <w:b w:val="false"/>
                <w:i w:val="false"/>
                <w:color w:val="000000"/>
                <w:sz w:val="20"/>
              </w:rPr>
              <w:t xml:space="preserve">
кредитный рейтинг не ниже "А-" по </w:t>
            </w:r>
            <w:r>
              <w:br/>
            </w:r>
            <w:r>
              <w:rPr>
                <w:rFonts w:ascii="Times New Roman"/>
                <w:b w:val="false"/>
                <w:i w:val="false"/>
                <w:color w:val="000000"/>
                <w:sz w:val="20"/>
              </w:rPr>
              <w:t xml:space="preserve">
международной шкале агентства </w:t>
            </w:r>
            <w:r>
              <w:br/>
            </w:r>
            <w:r>
              <w:rPr>
                <w:rFonts w:ascii="Times New Roman"/>
                <w:b w:val="false"/>
                <w:i w:val="false"/>
                <w:color w:val="000000"/>
                <w:sz w:val="20"/>
              </w:rPr>
              <w:t xml:space="preserve">
"Standard &amp; Рoor's" или </w:t>
            </w:r>
            <w:r>
              <w:br/>
            </w:r>
            <w:r>
              <w:rPr>
                <w:rFonts w:ascii="Times New Roman"/>
                <w:b w:val="false"/>
                <w:i w:val="false"/>
                <w:color w:val="000000"/>
                <w:sz w:val="20"/>
              </w:rPr>
              <w:t xml:space="preserve">
рейтинговую оценку аналогичного </w:t>
            </w:r>
            <w:r>
              <w:br/>
            </w:r>
            <w:r>
              <w:rPr>
                <w:rFonts w:ascii="Times New Roman"/>
                <w:b w:val="false"/>
                <w:i w:val="false"/>
                <w:color w:val="000000"/>
                <w:sz w:val="20"/>
              </w:rPr>
              <w:t xml:space="preserve">
уровня одного из других рейтинговых </w:t>
            </w:r>
            <w:r>
              <w:br/>
            </w:r>
            <w:r>
              <w:rPr>
                <w:rFonts w:ascii="Times New Roman"/>
                <w:b w:val="false"/>
                <w:i w:val="false"/>
                <w:color w:val="000000"/>
                <w:sz w:val="20"/>
              </w:rPr>
              <w:t xml:space="preserve">
агентств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29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Негосударственные долговые ценные </w:t>
            </w:r>
            <w:r>
              <w:br/>
            </w:r>
            <w:r>
              <w:rPr>
                <w:rFonts w:ascii="Times New Roman"/>
                <w:b w:val="false"/>
                <w:i w:val="false"/>
                <w:color w:val="000000"/>
                <w:sz w:val="20"/>
              </w:rPr>
              <w:t xml:space="preserve">
бумаги, выпущенные иностранными </w:t>
            </w:r>
            <w:r>
              <w:br/>
            </w:r>
            <w:r>
              <w:rPr>
                <w:rFonts w:ascii="Times New Roman"/>
                <w:b w:val="false"/>
                <w:i w:val="false"/>
                <w:color w:val="000000"/>
                <w:sz w:val="20"/>
              </w:rPr>
              <w:t xml:space="preserve">
организациями, имеющие рейтинговую </w:t>
            </w:r>
            <w:r>
              <w:br/>
            </w:r>
            <w:r>
              <w:rPr>
                <w:rFonts w:ascii="Times New Roman"/>
                <w:b w:val="false"/>
                <w:i w:val="false"/>
                <w:color w:val="000000"/>
                <w:sz w:val="20"/>
              </w:rPr>
              <w:t xml:space="preserve">
оценку от "ВВВ+" до "ВВВ-" по </w:t>
            </w:r>
            <w:r>
              <w:br/>
            </w:r>
            <w:r>
              <w:rPr>
                <w:rFonts w:ascii="Times New Roman"/>
                <w:b w:val="false"/>
                <w:i w:val="false"/>
                <w:color w:val="000000"/>
                <w:sz w:val="20"/>
              </w:rPr>
              <w:t xml:space="preserve">
международной шкале агентства </w:t>
            </w:r>
            <w:r>
              <w:br/>
            </w:r>
            <w:r>
              <w:rPr>
                <w:rFonts w:ascii="Times New Roman"/>
                <w:b w:val="false"/>
                <w:i w:val="false"/>
                <w:color w:val="000000"/>
                <w:sz w:val="20"/>
              </w:rPr>
              <w:t xml:space="preserve">
"Standard &amp; Рoor's" или рейтинговую </w:t>
            </w:r>
            <w:r>
              <w:br/>
            </w:r>
            <w:r>
              <w:rPr>
                <w:rFonts w:ascii="Times New Roman"/>
                <w:b w:val="false"/>
                <w:i w:val="false"/>
                <w:color w:val="000000"/>
                <w:sz w:val="20"/>
              </w:rPr>
              <w:t xml:space="preserve">
оценку аналогичного уровня одного </w:t>
            </w:r>
            <w:r>
              <w:br/>
            </w:r>
            <w:r>
              <w:rPr>
                <w:rFonts w:ascii="Times New Roman"/>
                <w:b w:val="false"/>
                <w:i w:val="false"/>
                <w:color w:val="000000"/>
                <w:sz w:val="20"/>
              </w:rPr>
              <w:t xml:space="preserve">
из других рейтинговых агентств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30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Негосударственные долговые ценные </w:t>
            </w:r>
            <w:r>
              <w:br/>
            </w:r>
            <w:r>
              <w:rPr>
                <w:rFonts w:ascii="Times New Roman"/>
                <w:b w:val="false"/>
                <w:i w:val="false"/>
                <w:color w:val="000000"/>
                <w:sz w:val="20"/>
              </w:rPr>
              <w:t xml:space="preserve">
бумаги, выпущенные организациями </w:t>
            </w:r>
            <w:r>
              <w:br/>
            </w:r>
            <w:r>
              <w:rPr>
                <w:rFonts w:ascii="Times New Roman"/>
                <w:b w:val="false"/>
                <w:i w:val="false"/>
                <w:color w:val="000000"/>
                <w:sz w:val="20"/>
              </w:rPr>
              <w:t xml:space="preserve">
Республики Казахстан в соответствии </w:t>
            </w:r>
            <w:r>
              <w:br/>
            </w:r>
            <w:r>
              <w:rPr>
                <w:rFonts w:ascii="Times New Roman"/>
                <w:b w:val="false"/>
                <w:i w:val="false"/>
                <w:color w:val="000000"/>
                <w:sz w:val="20"/>
              </w:rPr>
              <w:t xml:space="preserve">
с законодательством Республики </w:t>
            </w:r>
            <w:r>
              <w:br/>
            </w:r>
            <w:r>
              <w:rPr>
                <w:rFonts w:ascii="Times New Roman"/>
                <w:b w:val="false"/>
                <w:i w:val="false"/>
                <w:color w:val="000000"/>
                <w:sz w:val="20"/>
              </w:rPr>
              <w:t xml:space="preserve">
Казахстан и других государств, </w:t>
            </w:r>
            <w:r>
              <w:br/>
            </w:r>
            <w:r>
              <w:rPr>
                <w:rFonts w:ascii="Times New Roman"/>
                <w:b w:val="false"/>
                <w:i w:val="false"/>
                <w:color w:val="000000"/>
                <w:sz w:val="20"/>
              </w:rPr>
              <w:t xml:space="preserve">
имеющие рейтинговую оценку от "ВВ+" </w:t>
            </w:r>
            <w:r>
              <w:br/>
            </w:r>
            <w:r>
              <w:rPr>
                <w:rFonts w:ascii="Times New Roman"/>
                <w:b w:val="false"/>
                <w:i w:val="false"/>
                <w:color w:val="000000"/>
                <w:sz w:val="20"/>
              </w:rPr>
              <w:t xml:space="preserve">
до "ВВ-" по международной шкале </w:t>
            </w:r>
            <w:r>
              <w:br/>
            </w:r>
            <w:r>
              <w:rPr>
                <w:rFonts w:ascii="Times New Roman"/>
                <w:b w:val="false"/>
                <w:i w:val="false"/>
                <w:color w:val="000000"/>
                <w:sz w:val="20"/>
              </w:rPr>
              <w:t xml:space="preserve">
агентства "Standard &amp; Рoor's" или </w:t>
            </w:r>
            <w:r>
              <w:br/>
            </w:r>
            <w:r>
              <w:rPr>
                <w:rFonts w:ascii="Times New Roman"/>
                <w:b w:val="false"/>
                <w:i w:val="false"/>
                <w:color w:val="000000"/>
                <w:sz w:val="20"/>
              </w:rPr>
              <w:t xml:space="preserve">
рейтинговую оценку аналогичного </w:t>
            </w:r>
            <w:r>
              <w:br/>
            </w:r>
            <w:r>
              <w:rPr>
                <w:rFonts w:ascii="Times New Roman"/>
                <w:b w:val="false"/>
                <w:i w:val="false"/>
                <w:color w:val="000000"/>
                <w:sz w:val="20"/>
              </w:rPr>
              <w:t xml:space="preserve">
уровня одного из других рейтинговых </w:t>
            </w:r>
            <w:r>
              <w:br/>
            </w:r>
            <w:r>
              <w:rPr>
                <w:rFonts w:ascii="Times New Roman"/>
                <w:b w:val="false"/>
                <w:i w:val="false"/>
                <w:color w:val="000000"/>
                <w:sz w:val="20"/>
              </w:rPr>
              <w:t xml:space="preserve">
агентств, или рейтинговую оценку не </w:t>
            </w:r>
            <w:r>
              <w:br/>
            </w:r>
            <w:r>
              <w:rPr>
                <w:rFonts w:ascii="Times New Roman"/>
                <w:b w:val="false"/>
                <w:i w:val="false"/>
                <w:color w:val="000000"/>
                <w:sz w:val="20"/>
              </w:rPr>
              <w:t xml:space="preserve">
ниже "kzВВ-" по национальной шкале </w:t>
            </w:r>
            <w:r>
              <w:br/>
            </w:r>
            <w:r>
              <w:rPr>
                <w:rFonts w:ascii="Times New Roman"/>
                <w:b w:val="false"/>
                <w:i w:val="false"/>
                <w:color w:val="000000"/>
                <w:sz w:val="20"/>
              </w:rPr>
              <w:t xml:space="preserve">
агентства "Standard &amp; Рoor's"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31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Инфраструктурные облигации </w:t>
            </w:r>
            <w:r>
              <w:br/>
            </w:r>
            <w:r>
              <w:rPr>
                <w:rFonts w:ascii="Times New Roman"/>
                <w:b w:val="false"/>
                <w:i w:val="false"/>
                <w:color w:val="000000"/>
                <w:sz w:val="20"/>
              </w:rPr>
              <w:t>
</w:t>
            </w:r>
            <w:r>
              <w:rPr>
                <w:rFonts w:ascii="Times New Roman"/>
                <w:b w:val="false"/>
                <w:i w:val="false"/>
                <w:color w:val="000000"/>
                <w:sz w:val="20"/>
              </w:rPr>
              <w:t xml:space="preserve">организаций Республики Казахстан, </w:t>
            </w:r>
            <w:r>
              <w:br/>
            </w:r>
            <w:r>
              <w:rPr>
                <w:rFonts w:ascii="Times New Roman"/>
                <w:b w:val="false"/>
                <w:i w:val="false"/>
                <w:color w:val="000000"/>
                <w:sz w:val="20"/>
              </w:rPr>
              <w:t>
</w:t>
            </w:r>
            <w:r>
              <w:rPr>
                <w:rFonts w:ascii="Times New Roman"/>
                <w:b w:val="false"/>
                <w:i w:val="false"/>
                <w:color w:val="000000"/>
                <w:sz w:val="20"/>
              </w:rPr>
              <w:t xml:space="preserve">включенные в официальный список </w:t>
            </w:r>
            <w:r>
              <w:br/>
            </w:r>
            <w:r>
              <w:rPr>
                <w:rFonts w:ascii="Times New Roman"/>
                <w:b w:val="false"/>
                <w:i w:val="false"/>
                <w:color w:val="000000"/>
                <w:sz w:val="20"/>
              </w:rPr>
              <w:t>
</w:t>
            </w:r>
            <w:r>
              <w:rPr>
                <w:rFonts w:ascii="Times New Roman"/>
                <w:b w:val="false"/>
                <w:i w:val="false"/>
                <w:color w:val="000000"/>
                <w:sz w:val="20"/>
              </w:rPr>
              <w:t xml:space="preserve">фондовой биржи, по которым имеется </w:t>
            </w:r>
            <w:r>
              <w:br/>
            </w:r>
            <w:r>
              <w:rPr>
                <w:rFonts w:ascii="Times New Roman"/>
                <w:b w:val="false"/>
                <w:i w:val="false"/>
                <w:color w:val="000000"/>
                <w:sz w:val="20"/>
              </w:rPr>
              <w:t>
</w:t>
            </w:r>
            <w:r>
              <w:rPr>
                <w:rFonts w:ascii="Times New Roman"/>
                <w:b w:val="false"/>
                <w:i w:val="false"/>
                <w:color w:val="000000"/>
                <w:sz w:val="20"/>
              </w:rPr>
              <w:t xml:space="preserve">поручительство государства по </w:t>
            </w:r>
            <w:r>
              <w:br/>
            </w:r>
            <w:r>
              <w:rPr>
                <w:rFonts w:ascii="Times New Roman"/>
                <w:b w:val="false"/>
                <w:i w:val="false"/>
                <w:color w:val="000000"/>
                <w:sz w:val="20"/>
              </w:rPr>
              <w:t>
</w:t>
            </w:r>
            <w:r>
              <w:rPr>
                <w:rFonts w:ascii="Times New Roman"/>
                <w:b w:val="false"/>
                <w:i w:val="false"/>
                <w:color w:val="000000"/>
                <w:sz w:val="20"/>
              </w:rPr>
              <w:t xml:space="preserve">неполному объему выпуска </w:t>
            </w:r>
            <w:r>
              <w:br/>
            </w:r>
            <w:r>
              <w:rPr>
                <w:rFonts w:ascii="Times New Roman"/>
                <w:b w:val="false"/>
                <w:i w:val="false"/>
                <w:color w:val="000000"/>
                <w:sz w:val="20"/>
              </w:rPr>
              <w:t>
</w:t>
            </w:r>
            <w:r>
              <w:rPr>
                <w:rFonts w:ascii="Times New Roman"/>
                <w:b w:val="false"/>
                <w:i w:val="false"/>
                <w:color w:val="000000"/>
                <w:sz w:val="20"/>
              </w:rPr>
              <w:t xml:space="preserve">инфраструктурных обязательств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32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Инфраструктурные облигации </w:t>
            </w:r>
            <w:r>
              <w:br/>
            </w:r>
            <w:r>
              <w:rPr>
                <w:rFonts w:ascii="Times New Roman"/>
                <w:b w:val="false"/>
                <w:i w:val="false"/>
                <w:color w:val="000000"/>
                <w:sz w:val="20"/>
              </w:rPr>
              <w:t xml:space="preserve">
организаций Республики Казахстан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33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800000"/>
                <w:sz w:val="20"/>
              </w:rPr>
              <w:t xml:space="preserve">Исключена </w:t>
            </w:r>
            <w:r>
              <w:rPr>
                <w:rFonts w:ascii="Times New Roman"/>
                <w:b w:val="false"/>
                <w:i w:val="false"/>
                <w:color w:val="000000"/>
                <w:sz w:val="20"/>
              </w:rPr>
              <w:t xml:space="preserve">постановлением </w:t>
            </w:r>
            <w:r>
              <w:rPr>
                <w:rFonts w:ascii="Times New Roman"/>
                <w:b w:val="false"/>
                <w:i/>
                <w:color w:val="800000"/>
                <w:sz w:val="20"/>
              </w:rPr>
              <w:t xml:space="preserve">Правления Агентства РК по </w:t>
            </w:r>
            <w:r>
              <w:br/>
            </w:r>
            <w:r>
              <w:rPr>
                <w:rFonts w:ascii="Times New Roman"/>
                <w:b w:val="false"/>
                <w:i w:val="false"/>
                <w:color w:val="000000"/>
                <w:sz w:val="20"/>
              </w:rPr>
              <w:t>
</w:t>
            </w:r>
            <w:r>
              <w:rPr>
                <w:rFonts w:ascii="Times New Roman"/>
                <w:b w:val="false"/>
                <w:i/>
                <w:color w:val="800000"/>
                <w:sz w:val="20"/>
              </w:rPr>
              <w:t xml:space="preserve">регулированию и надзору финансового рынка и финансовых </w:t>
            </w:r>
            <w:r>
              <w:br/>
            </w:r>
            <w:r>
              <w:rPr>
                <w:rFonts w:ascii="Times New Roman"/>
                <w:b w:val="false"/>
                <w:i w:val="false"/>
                <w:color w:val="000000"/>
                <w:sz w:val="20"/>
              </w:rPr>
              <w:t>
</w:t>
            </w:r>
            <w:r>
              <w:rPr>
                <w:rFonts w:ascii="Times New Roman"/>
                <w:b w:val="false"/>
                <w:i/>
                <w:color w:val="800000"/>
                <w:sz w:val="20"/>
              </w:rPr>
              <w:t xml:space="preserve">организаций от 10.04.2009 № 74 (порядок введения в действие </w:t>
            </w:r>
            <w:r>
              <w:br/>
            </w:r>
            <w:r>
              <w:rPr>
                <w:rFonts w:ascii="Times New Roman"/>
                <w:b w:val="false"/>
                <w:i w:val="false"/>
                <w:color w:val="000000"/>
                <w:sz w:val="20"/>
              </w:rPr>
              <w:t>
</w:t>
            </w:r>
            <w:r>
              <w:rPr>
                <w:rFonts w:ascii="Times New Roman"/>
                <w:b w:val="false"/>
                <w:i/>
                <w:color w:val="800000"/>
                <w:sz w:val="20"/>
              </w:rPr>
              <w:t xml:space="preserve">см. </w:t>
            </w:r>
            <w:r>
              <w:rPr>
                <w:rFonts w:ascii="Times New Roman"/>
                <w:b w:val="false"/>
                <w:i w:val="false"/>
                <w:color w:val="000000"/>
                <w:sz w:val="20"/>
              </w:rPr>
              <w:t xml:space="preserve">п. 4 </w:t>
            </w:r>
            <w:r>
              <w:rPr>
                <w:rFonts w:ascii="Times New Roman"/>
                <w:b w:val="false"/>
                <w:i/>
                <w:color w:val="800000"/>
                <w:sz w:val="20"/>
              </w:rPr>
              <w:t xml:space="preserve">)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34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Операции "Обратное репо"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35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Начисленное вознаграждение по </w:t>
            </w:r>
            <w:r>
              <w:br/>
            </w:r>
            <w:r>
              <w:rPr>
                <w:rFonts w:ascii="Times New Roman"/>
                <w:b w:val="false"/>
                <w:i w:val="false"/>
                <w:color w:val="000000"/>
                <w:sz w:val="20"/>
              </w:rPr>
              <w:t xml:space="preserve">
активам, простые акции которых </w:t>
            </w:r>
            <w:r>
              <w:br/>
            </w:r>
            <w:r>
              <w:rPr>
                <w:rFonts w:ascii="Times New Roman"/>
                <w:b w:val="false"/>
                <w:i w:val="false"/>
                <w:color w:val="000000"/>
                <w:sz w:val="20"/>
              </w:rPr>
              <w:t xml:space="preserve">
включены в IV группу риска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V группа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36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Вклады в банках второго уровня </w:t>
            </w:r>
            <w:r>
              <w:br/>
            </w:r>
            <w:r>
              <w:rPr>
                <w:rFonts w:ascii="Times New Roman"/>
                <w:b w:val="false"/>
                <w:i w:val="false"/>
                <w:color w:val="000000"/>
                <w:sz w:val="20"/>
              </w:rPr>
              <w:t xml:space="preserve">
Республики Казахстан, при условии, </w:t>
            </w:r>
            <w:r>
              <w:br/>
            </w:r>
            <w:r>
              <w:rPr>
                <w:rFonts w:ascii="Times New Roman"/>
                <w:b w:val="false"/>
                <w:i w:val="false"/>
                <w:color w:val="000000"/>
                <w:sz w:val="20"/>
              </w:rPr>
              <w:t xml:space="preserve">
что данные банки являются банками- </w:t>
            </w:r>
            <w:r>
              <w:br/>
            </w:r>
            <w:r>
              <w:rPr>
                <w:rFonts w:ascii="Times New Roman"/>
                <w:b w:val="false"/>
                <w:i w:val="false"/>
                <w:color w:val="000000"/>
                <w:sz w:val="20"/>
              </w:rPr>
              <w:t xml:space="preserve">
эмитентами, включенными в первую </w:t>
            </w:r>
            <w:r>
              <w:br/>
            </w:r>
            <w:r>
              <w:rPr>
                <w:rFonts w:ascii="Times New Roman"/>
                <w:b w:val="false"/>
                <w:i w:val="false"/>
                <w:color w:val="000000"/>
                <w:sz w:val="20"/>
              </w:rPr>
              <w:t xml:space="preserve">
категорию сектора "акции" </w:t>
            </w:r>
            <w:r>
              <w:br/>
            </w:r>
            <w:r>
              <w:rPr>
                <w:rFonts w:ascii="Times New Roman"/>
                <w:b w:val="false"/>
                <w:i w:val="false"/>
                <w:color w:val="000000"/>
                <w:sz w:val="20"/>
              </w:rPr>
              <w:t xml:space="preserve">
официального списка фондовой биржи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130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37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Негосударственные долговые ценные </w:t>
            </w:r>
            <w:r>
              <w:br/>
            </w:r>
            <w:r>
              <w:rPr>
                <w:rFonts w:ascii="Times New Roman"/>
                <w:b w:val="false"/>
                <w:i w:val="false"/>
                <w:color w:val="000000"/>
                <w:sz w:val="20"/>
              </w:rPr>
              <w:t xml:space="preserve">
бумаги, выпущенные организациями </w:t>
            </w:r>
            <w:r>
              <w:br/>
            </w:r>
            <w:r>
              <w:rPr>
                <w:rFonts w:ascii="Times New Roman"/>
                <w:b w:val="false"/>
                <w:i w:val="false"/>
                <w:color w:val="000000"/>
                <w:sz w:val="20"/>
              </w:rPr>
              <w:t xml:space="preserve">
Республики Казахстан в соответствии </w:t>
            </w:r>
            <w:r>
              <w:br/>
            </w:r>
            <w:r>
              <w:rPr>
                <w:rFonts w:ascii="Times New Roman"/>
                <w:b w:val="false"/>
                <w:i w:val="false"/>
                <w:color w:val="000000"/>
                <w:sz w:val="20"/>
              </w:rPr>
              <w:t xml:space="preserve">
с законодательством Республики </w:t>
            </w:r>
            <w:r>
              <w:br/>
            </w:r>
            <w:r>
              <w:rPr>
                <w:rFonts w:ascii="Times New Roman"/>
                <w:b w:val="false"/>
                <w:i w:val="false"/>
                <w:color w:val="000000"/>
                <w:sz w:val="20"/>
              </w:rPr>
              <w:t xml:space="preserve">
Казахстан и других государств, </w:t>
            </w:r>
            <w:r>
              <w:br/>
            </w:r>
            <w:r>
              <w:rPr>
                <w:rFonts w:ascii="Times New Roman"/>
                <w:b w:val="false"/>
                <w:i w:val="false"/>
                <w:color w:val="000000"/>
                <w:sz w:val="20"/>
              </w:rPr>
              <w:t xml:space="preserve">
имеющие рейтинговую оценку от "В+" </w:t>
            </w:r>
            <w:r>
              <w:br/>
            </w:r>
            <w:r>
              <w:rPr>
                <w:rFonts w:ascii="Times New Roman"/>
                <w:b w:val="false"/>
                <w:i w:val="false"/>
                <w:color w:val="000000"/>
                <w:sz w:val="20"/>
              </w:rPr>
              <w:t xml:space="preserve">
до "В-" по международной шкале </w:t>
            </w:r>
            <w:r>
              <w:br/>
            </w:r>
            <w:r>
              <w:rPr>
                <w:rFonts w:ascii="Times New Roman"/>
                <w:b w:val="false"/>
                <w:i w:val="false"/>
                <w:color w:val="000000"/>
                <w:sz w:val="20"/>
              </w:rPr>
              <w:t xml:space="preserve">
агентства "Standard &amp; Рoor's" или </w:t>
            </w:r>
            <w:r>
              <w:br/>
            </w:r>
            <w:r>
              <w:rPr>
                <w:rFonts w:ascii="Times New Roman"/>
                <w:b w:val="false"/>
                <w:i w:val="false"/>
                <w:color w:val="000000"/>
                <w:sz w:val="20"/>
              </w:rPr>
              <w:t xml:space="preserve">
рейтинговую оценку аналогичного </w:t>
            </w:r>
            <w:r>
              <w:br/>
            </w:r>
            <w:r>
              <w:rPr>
                <w:rFonts w:ascii="Times New Roman"/>
                <w:b w:val="false"/>
                <w:i w:val="false"/>
                <w:color w:val="000000"/>
                <w:sz w:val="20"/>
              </w:rPr>
              <w:t xml:space="preserve">
уровня одного из других рейтинговых </w:t>
            </w:r>
            <w:r>
              <w:br/>
            </w:r>
            <w:r>
              <w:rPr>
                <w:rFonts w:ascii="Times New Roman"/>
                <w:b w:val="false"/>
                <w:i w:val="false"/>
                <w:color w:val="000000"/>
                <w:sz w:val="20"/>
              </w:rPr>
              <w:t xml:space="preserve">
агентств, или рейтинговую оценку от </w:t>
            </w:r>
            <w:r>
              <w:br/>
            </w:r>
            <w:r>
              <w:rPr>
                <w:rFonts w:ascii="Times New Roman"/>
                <w:b w:val="false"/>
                <w:i w:val="false"/>
                <w:color w:val="000000"/>
                <w:sz w:val="20"/>
              </w:rPr>
              <w:t xml:space="preserve">
"kzВ+" до "kzВ-" по национальной </w:t>
            </w:r>
            <w:r>
              <w:br/>
            </w:r>
            <w:r>
              <w:rPr>
                <w:rFonts w:ascii="Times New Roman"/>
                <w:b w:val="false"/>
                <w:i w:val="false"/>
                <w:color w:val="000000"/>
                <w:sz w:val="20"/>
              </w:rPr>
              <w:t xml:space="preserve">
шкале агентства "Standard &amp; Рoor's"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130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38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Фьючерсы, опционы, свопы, форварды, </w:t>
            </w:r>
            <w:r>
              <w:br/>
            </w:r>
            <w:r>
              <w:rPr>
                <w:rFonts w:ascii="Times New Roman"/>
                <w:b w:val="false"/>
                <w:i w:val="false"/>
                <w:color w:val="000000"/>
                <w:sz w:val="20"/>
              </w:rPr>
              <w:t xml:space="preserve">
базовым активом которых являются </w:t>
            </w:r>
            <w:r>
              <w:br/>
            </w:r>
            <w:r>
              <w:rPr>
                <w:rFonts w:ascii="Times New Roman"/>
                <w:b w:val="false"/>
                <w:i w:val="false"/>
                <w:color w:val="000000"/>
                <w:sz w:val="20"/>
              </w:rPr>
              <w:t xml:space="preserve">
активы, включенные в V группу риска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130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39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Начисленное вознаграждение по </w:t>
            </w:r>
            <w:r>
              <w:br/>
            </w:r>
            <w:r>
              <w:rPr>
                <w:rFonts w:ascii="Times New Roman"/>
                <w:b w:val="false"/>
                <w:i w:val="false"/>
                <w:color w:val="000000"/>
                <w:sz w:val="20"/>
              </w:rPr>
              <w:t xml:space="preserve">
активам, включенным в V группу </w:t>
            </w:r>
            <w:r>
              <w:br/>
            </w:r>
            <w:r>
              <w:rPr>
                <w:rFonts w:ascii="Times New Roman"/>
                <w:b w:val="false"/>
                <w:i w:val="false"/>
                <w:color w:val="000000"/>
                <w:sz w:val="20"/>
              </w:rPr>
              <w:t xml:space="preserve">
риска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130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39-1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Финансовые инструменты, не </w:t>
            </w:r>
            <w:r>
              <w:br/>
            </w:r>
            <w:r>
              <w:rPr>
                <w:rFonts w:ascii="Times New Roman"/>
                <w:b w:val="false"/>
                <w:i w:val="false"/>
                <w:color w:val="000000"/>
                <w:sz w:val="20"/>
              </w:rPr>
              <w:t xml:space="preserve">
соответствующие требованиям </w:t>
            </w:r>
            <w:r>
              <w:br/>
            </w:r>
            <w:r>
              <w:rPr>
                <w:rFonts w:ascii="Times New Roman"/>
                <w:b w:val="false"/>
                <w:i w:val="false"/>
                <w:color w:val="000000"/>
                <w:sz w:val="20"/>
              </w:rPr>
              <w:t xml:space="preserve">
приложения 1 Правил осуществления </w:t>
            </w:r>
            <w:r>
              <w:br/>
            </w:r>
            <w:r>
              <w:rPr>
                <w:rFonts w:ascii="Times New Roman"/>
                <w:b w:val="false"/>
                <w:i w:val="false"/>
                <w:color w:val="000000"/>
                <w:sz w:val="20"/>
              </w:rPr>
              <w:t xml:space="preserve">
деятельности по инвестиционному </w:t>
            </w:r>
            <w:r>
              <w:br/>
            </w:r>
            <w:r>
              <w:rPr>
                <w:rFonts w:ascii="Times New Roman"/>
                <w:b w:val="false"/>
                <w:i w:val="false"/>
                <w:color w:val="000000"/>
                <w:sz w:val="20"/>
              </w:rPr>
              <w:t xml:space="preserve">
управлению пенсионными активами, </w:t>
            </w:r>
            <w:r>
              <w:br/>
            </w:r>
            <w:r>
              <w:rPr>
                <w:rFonts w:ascii="Times New Roman"/>
                <w:b w:val="false"/>
                <w:i w:val="false"/>
                <w:color w:val="000000"/>
                <w:sz w:val="20"/>
              </w:rPr>
              <w:t xml:space="preserve">
утвержденных </w:t>
            </w:r>
            <w:r>
              <w:rPr>
                <w:rFonts w:ascii="Times New Roman"/>
                <w:b w:val="false"/>
                <w:i w:val="false"/>
                <w:color w:val="000000"/>
                <w:sz w:val="20"/>
              </w:rPr>
              <w:t xml:space="preserve">постановлением </w:t>
            </w:r>
            <w:r>
              <w:br/>
            </w:r>
            <w:r>
              <w:rPr>
                <w:rFonts w:ascii="Times New Roman"/>
                <w:b w:val="false"/>
                <w:i w:val="false"/>
                <w:color w:val="000000"/>
                <w:sz w:val="20"/>
              </w:rPr>
              <w:t xml:space="preserve">
Правления Агентства Республики </w:t>
            </w:r>
            <w:r>
              <w:br/>
            </w:r>
            <w:r>
              <w:rPr>
                <w:rFonts w:ascii="Times New Roman"/>
                <w:b w:val="false"/>
                <w:i w:val="false"/>
                <w:color w:val="000000"/>
                <w:sz w:val="20"/>
              </w:rPr>
              <w:t xml:space="preserve">
Казахстан по регулированию и </w:t>
            </w:r>
            <w:r>
              <w:br/>
            </w:r>
            <w:r>
              <w:rPr>
                <w:rFonts w:ascii="Times New Roman"/>
                <w:b w:val="false"/>
                <w:i w:val="false"/>
                <w:color w:val="000000"/>
                <w:sz w:val="20"/>
              </w:rPr>
              <w:t xml:space="preserve">
надзору финансового рынка и </w:t>
            </w:r>
            <w:r>
              <w:br/>
            </w:r>
            <w:r>
              <w:rPr>
                <w:rFonts w:ascii="Times New Roman"/>
                <w:b w:val="false"/>
                <w:i w:val="false"/>
                <w:color w:val="000000"/>
                <w:sz w:val="20"/>
              </w:rPr>
              <w:t xml:space="preserve">
финансовых организаций от 27 </w:t>
            </w:r>
            <w:r>
              <w:br/>
            </w:r>
            <w:r>
              <w:rPr>
                <w:rFonts w:ascii="Times New Roman"/>
                <w:b w:val="false"/>
                <w:i w:val="false"/>
                <w:color w:val="000000"/>
                <w:sz w:val="20"/>
              </w:rPr>
              <w:t xml:space="preserve">
октября 2006 года № 225 "Об </w:t>
            </w:r>
            <w:r>
              <w:br/>
            </w:r>
            <w:r>
              <w:rPr>
                <w:rFonts w:ascii="Times New Roman"/>
                <w:b w:val="false"/>
                <w:i w:val="false"/>
                <w:color w:val="000000"/>
                <w:sz w:val="20"/>
              </w:rPr>
              <w:t xml:space="preserve">
утверждении Правил осуществления </w:t>
            </w:r>
            <w:r>
              <w:br/>
            </w:r>
            <w:r>
              <w:rPr>
                <w:rFonts w:ascii="Times New Roman"/>
                <w:b w:val="false"/>
                <w:i w:val="false"/>
                <w:color w:val="000000"/>
                <w:sz w:val="20"/>
              </w:rPr>
              <w:t xml:space="preserve">
деятельности по инвестиционному </w:t>
            </w:r>
            <w:r>
              <w:br/>
            </w:r>
            <w:r>
              <w:rPr>
                <w:rFonts w:ascii="Times New Roman"/>
                <w:b w:val="false"/>
                <w:i w:val="false"/>
                <w:color w:val="000000"/>
                <w:sz w:val="20"/>
              </w:rPr>
              <w:t xml:space="preserve">
управлению пенсионными активами" </w:t>
            </w:r>
            <w:r>
              <w:br/>
            </w:r>
            <w:r>
              <w:rPr>
                <w:rFonts w:ascii="Times New Roman"/>
                <w:b w:val="false"/>
                <w:i w:val="false"/>
                <w:color w:val="000000"/>
                <w:sz w:val="20"/>
              </w:rPr>
              <w:t xml:space="preserve">
(зарегистрированным в Реестре </w:t>
            </w:r>
            <w:r>
              <w:br/>
            </w:r>
            <w:r>
              <w:rPr>
                <w:rFonts w:ascii="Times New Roman"/>
                <w:b w:val="false"/>
                <w:i w:val="false"/>
                <w:color w:val="000000"/>
                <w:sz w:val="20"/>
              </w:rPr>
              <w:t xml:space="preserve">
государственной регистрации </w:t>
            </w:r>
            <w:r>
              <w:br/>
            </w:r>
            <w:r>
              <w:rPr>
                <w:rFonts w:ascii="Times New Roman"/>
                <w:b w:val="false"/>
                <w:i w:val="false"/>
                <w:color w:val="000000"/>
                <w:sz w:val="20"/>
              </w:rPr>
              <w:t xml:space="preserve">
нормативных правовых актов под № </w:t>
            </w:r>
            <w:r>
              <w:br/>
            </w:r>
            <w:r>
              <w:rPr>
                <w:rFonts w:ascii="Times New Roman"/>
                <w:b w:val="false"/>
                <w:i w:val="false"/>
                <w:color w:val="000000"/>
                <w:sz w:val="20"/>
              </w:rPr>
              <w:t xml:space="preserve">
4486)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300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VI группа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40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Негосударственные долговые ценные </w:t>
            </w:r>
            <w:r>
              <w:br/>
            </w:r>
            <w:r>
              <w:rPr>
                <w:rFonts w:ascii="Times New Roman"/>
                <w:b w:val="false"/>
                <w:i w:val="false"/>
                <w:color w:val="000000"/>
                <w:sz w:val="20"/>
              </w:rPr>
              <w:t xml:space="preserve">
бумаги, выпущенные организациями </w:t>
            </w:r>
            <w:r>
              <w:br/>
            </w:r>
            <w:r>
              <w:rPr>
                <w:rFonts w:ascii="Times New Roman"/>
                <w:b w:val="false"/>
                <w:i w:val="false"/>
                <w:color w:val="000000"/>
                <w:sz w:val="20"/>
              </w:rPr>
              <w:t xml:space="preserve">
Республики Казахстан в соответствии </w:t>
            </w:r>
            <w:r>
              <w:br/>
            </w:r>
            <w:r>
              <w:rPr>
                <w:rFonts w:ascii="Times New Roman"/>
                <w:b w:val="false"/>
                <w:i w:val="false"/>
                <w:color w:val="000000"/>
                <w:sz w:val="20"/>
              </w:rPr>
              <w:t xml:space="preserve">
с законодательством Республики </w:t>
            </w:r>
            <w:r>
              <w:br/>
            </w:r>
            <w:r>
              <w:rPr>
                <w:rFonts w:ascii="Times New Roman"/>
                <w:b w:val="false"/>
                <w:i w:val="false"/>
                <w:color w:val="000000"/>
                <w:sz w:val="20"/>
              </w:rPr>
              <w:t xml:space="preserve">
Казахстан и других государств, </w:t>
            </w:r>
            <w:r>
              <w:br/>
            </w:r>
            <w:r>
              <w:rPr>
                <w:rFonts w:ascii="Times New Roman"/>
                <w:b w:val="false"/>
                <w:i w:val="false"/>
                <w:color w:val="000000"/>
                <w:sz w:val="20"/>
              </w:rPr>
              <w:t xml:space="preserve">
включенные в подкатегорию "долговые </w:t>
            </w:r>
            <w:r>
              <w:br/>
            </w:r>
            <w:r>
              <w:rPr>
                <w:rFonts w:ascii="Times New Roman"/>
                <w:b w:val="false"/>
                <w:i w:val="false"/>
                <w:color w:val="000000"/>
                <w:sz w:val="20"/>
              </w:rPr>
              <w:t xml:space="preserve">
ценные бумаги без рейтинговой </w:t>
            </w:r>
            <w:r>
              <w:br/>
            </w:r>
            <w:r>
              <w:rPr>
                <w:rFonts w:ascii="Times New Roman"/>
                <w:b w:val="false"/>
                <w:i w:val="false"/>
                <w:color w:val="000000"/>
                <w:sz w:val="20"/>
              </w:rPr>
              <w:t xml:space="preserve">
оценки первой подкатегории" </w:t>
            </w:r>
            <w:r>
              <w:br/>
            </w:r>
            <w:r>
              <w:rPr>
                <w:rFonts w:ascii="Times New Roman"/>
                <w:b w:val="false"/>
                <w:i w:val="false"/>
                <w:color w:val="000000"/>
                <w:sz w:val="20"/>
              </w:rPr>
              <w:t xml:space="preserve">
официального списка фондовой биржи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41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Негосударственные долговые ценные </w:t>
            </w:r>
            <w:r>
              <w:br/>
            </w:r>
            <w:r>
              <w:rPr>
                <w:rFonts w:ascii="Times New Roman"/>
                <w:b w:val="false"/>
                <w:i w:val="false"/>
                <w:color w:val="000000"/>
                <w:sz w:val="20"/>
              </w:rPr>
              <w:t xml:space="preserve">
бумаги, выпущенные организациями </w:t>
            </w:r>
            <w:r>
              <w:br/>
            </w:r>
            <w:r>
              <w:rPr>
                <w:rFonts w:ascii="Times New Roman"/>
                <w:b w:val="false"/>
                <w:i w:val="false"/>
                <w:color w:val="000000"/>
                <w:sz w:val="20"/>
              </w:rPr>
              <w:t xml:space="preserve">
Республики Казахстан в соответствии </w:t>
            </w:r>
            <w:r>
              <w:br/>
            </w:r>
            <w:r>
              <w:rPr>
                <w:rFonts w:ascii="Times New Roman"/>
                <w:b w:val="false"/>
                <w:i w:val="false"/>
                <w:color w:val="000000"/>
                <w:sz w:val="20"/>
              </w:rPr>
              <w:t xml:space="preserve">
с законодательством Республики </w:t>
            </w:r>
            <w:r>
              <w:br/>
            </w:r>
            <w:r>
              <w:rPr>
                <w:rFonts w:ascii="Times New Roman"/>
                <w:b w:val="false"/>
                <w:i w:val="false"/>
                <w:color w:val="000000"/>
                <w:sz w:val="20"/>
              </w:rPr>
              <w:t xml:space="preserve">
Казахстан и других государств, </w:t>
            </w:r>
            <w:r>
              <w:br/>
            </w:r>
            <w:r>
              <w:rPr>
                <w:rFonts w:ascii="Times New Roman"/>
                <w:b w:val="false"/>
                <w:i w:val="false"/>
                <w:color w:val="000000"/>
                <w:sz w:val="20"/>
              </w:rPr>
              <w:t xml:space="preserve">
включенные в подкатегорию "долговые </w:t>
            </w:r>
            <w:r>
              <w:br/>
            </w:r>
            <w:r>
              <w:rPr>
                <w:rFonts w:ascii="Times New Roman"/>
                <w:b w:val="false"/>
                <w:i w:val="false"/>
                <w:color w:val="000000"/>
                <w:sz w:val="20"/>
              </w:rPr>
              <w:t xml:space="preserve">
ценные бумаги без рейтинговой </w:t>
            </w:r>
            <w:r>
              <w:br/>
            </w:r>
            <w:r>
              <w:rPr>
                <w:rFonts w:ascii="Times New Roman"/>
                <w:b w:val="false"/>
                <w:i w:val="false"/>
                <w:color w:val="000000"/>
                <w:sz w:val="20"/>
              </w:rPr>
              <w:t xml:space="preserve">
оценки второй подкатегории" </w:t>
            </w:r>
            <w:r>
              <w:br/>
            </w:r>
            <w:r>
              <w:rPr>
                <w:rFonts w:ascii="Times New Roman"/>
                <w:b w:val="false"/>
                <w:i w:val="false"/>
                <w:color w:val="000000"/>
                <w:sz w:val="20"/>
              </w:rPr>
              <w:t xml:space="preserve">
официального списка фондовой биржи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300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42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Долговые ценные бумаги, </w:t>
            </w:r>
            <w:r>
              <w:br/>
            </w:r>
            <w:r>
              <w:rPr>
                <w:rFonts w:ascii="Times New Roman"/>
                <w:b w:val="false"/>
                <w:i w:val="false"/>
                <w:color w:val="000000"/>
                <w:sz w:val="20"/>
              </w:rPr>
              <w:t xml:space="preserve">
подвергнутые организатором торгов </w:t>
            </w:r>
            <w:r>
              <w:br/>
            </w:r>
            <w:r>
              <w:rPr>
                <w:rFonts w:ascii="Times New Roman"/>
                <w:b w:val="false"/>
                <w:i w:val="false"/>
                <w:color w:val="000000"/>
                <w:sz w:val="20"/>
              </w:rPr>
              <w:t xml:space="preserve">
делистингу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300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43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Фьючерсы, опционы, свопы, форварды, </w:t>
            </w:r>
            <w:r>
              <w:br/>
            </w:r>
            <w:r>
              <w:rPr>
                <w:rFonts w:ascii="Times New Roman"/>
                <w:b w:val="false"/>
                <w:i w:val="false"/>
                <w:color w:val="000000"/>
                <w:sz w:val="20"/>
              </w:rPr>
              <w:t xml:space="preserve">
базовым активом которых являются </w:t>
            </w:r>
            <w:r>
              <w:br/>
            </w:r>
            <w:r>
              <w:rPr>
                <w:rFonts w:ascii="Times New Roman"/>
                <w:b w:val="false"/>
                <w:i w:val="false"/>
                <w:color w:val="000000"/>
                <w:sz w:val="20"/>
              </w:rPr>
              <w:t xml:space="preserve">
активы, включенные в VI группу </w:t>
            </w:r>
            <w:r>
              <w:br/>
            </w:r>
            <w:r>
              <w:rPr>
                <w:rFonts w:ascii="Times New Roman"/>
                <w:b w:val="false"/>
                <w:i w:val="false"/>
                <w:color w:val="000000"/>
                <w:sz w:val="20"/>
              </w:rPr>
              <w:t xml:space="preserve">
риска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44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Вклады в банках второго уровня, </w:t>
            </w:r>
            <w:r>
              <w:br/>
            </w:r>
            <w:r>
              <w:rPr>
                <w:rFonts w:ascii="Times New Roman"/>
                <w:b w:val="false"/>
                <w:i w:val="false"/>
                <w:color w:val="000000"/>
                <w:sz w:val="20"/>
              </w:rPr>
              <w:t xml:space="preserve">
акции которых были подвергнуты </w:t>
            </w:r>
            <w:r>
              <w:br/>
            </w:r>
            <w:r>
              <w:rPr>
                <w:rFonts w:ascii="Times New Roman"/>
                <w:b w:val="false"/>
                <w:i w:val="false"/>
                <w:color w:val="000000"/>
                <w:sz w:val="20"/>
              </w:rPr>
              <w:t xml:space="preserve">
организатором торгов делистингу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300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45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Начисленное вознаграждение по </w:t>
            </w:r>
            <w:r>
              <w:br/>
            </w:r>
            <w:r>
              <w:rPr>
                <w:rFonts w:ascii="Times New Roman"/>
                <w:b w:val="false"/>
                <w:i w:val="false"/>
                <w:color w:val="000000"/>
                <w:sz w:val="20"/>
              </w:rPr>
              <w:t xml:space="preserve">
активам, включенным в VI группу </w:t>
            </w:r>
            <w:r>
              <w:br/>
            </w:r>
            <w:r>
              <w:rPr>
                <w:rFonts w:ascii="Times New Roman"/>
                <w:b w:val="false"/>
                <w:i w:val="false"/>
                <w:color w:val="000000"/>
                <w:sz w:val="20"/>
              </w:rPr>
              <w:t xml:space="preserve">
риска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46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Итого сумма активов, взвешенных по </w:t>
            </w:r>
            <w:r>
              <w:br/>
            </w:r>
            <w:r>
              <w:rPr>
                <w:rFonts w:ascii="Times New Roman"/>
                <w:b w:val="false"/>
                <w:i w:val="false"/>
                <w:color w:val="000000"/>
                <w:sz w:val="20"/>
              </w:rPr>
              <w:t xml:space="preserve">
степени кредитного риска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х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Первый руководитель или лицо, </w:t>
      </w:r>
      <w:r>
        <w:br/>
      </w:r>
      <w:r>
        <w:rPr>
          <w:rFonts w:ascii="Times New Roman"/>
          <w:b w:val="false"/>
          <w:i w:val="false"/>
          <w:color w:val="000000"/>
          <w:sz w:val="28"/>
        </w:rPr>
        <w:t xml:space="preserve">
      уполномоченное на подписание отчета         _________________ </w:t>
      </w:r>
      <w:r>
        <w:br/>
      </w:r>
      <w:r>
        <w:rPr>
          <w:rFonts w:ascii="Times New Roman"/>
          <w:b w:val="false"/>
          <w:i w:val="false"/>
          <w:color w:val="000000"/>
          <w:sz w:val="28"/>
        </w:rPr>
        <w:t xml:space="preserve">
      (фамилия, имя, при наличии - отчество)          (подпись) </w:t>
      </w:r>
    </w:p>
    <w:p>
      <w:pPr>
        <w:spacing w:after="0"/>
        <w:ind w:left="0"/>
        <w:jc w:val="both"/>
      </w:pPr>
      <w:r>
        <w:rPr>
          <w:rFonts w:ascii="Times New Roman"/>
          <w:b w:val="false"/>
          <w:i w:val="false"/>
          <w:color w:val="000000"/>
          <w:sz w:val="28"/>
        </w:rPr>
        <w:t xml:space="preserve">      Главный бухгалтер                           _________________ </w:t>
      </w:r>
      <w:r>
        <w:br/>
      </w:r>
      <w:r>
        <w:rPr>
          <w:rFonts w:ascii="Times New Roman"/>
          <w:b w:val="false"/>
          <w:i w:val="false"/>
          <w:color w:val="000000"/>
          <w:sz w:val="28"/>
        </w:rPr>
        <w:t xml:space="preserve">
      (фамилия, имя, при наличии - отчество)          (подпись) </w:t>
      </w:r>
    </w:p>
    <w:p>
      <w:pPr>
        <w:spacing w:after="0"/>
        <w:ind w:left="0"/>
        <w:jc w:val="both"/>
      </w:pPr>
      <w:r>
        <w:rPr>
          <w:rFonts w:ascii="Times New Roman"/>
          <w:b w:val="false"/>
          <w:i w:val="false"/>
          <w:color w:val="000000"/>
          <w:sz w:val="28"/>
        </w:rPr>
        <w:t xml:space="preserve">      Место для печати </w:t>
      </w:r>
    </w:p>
    <w:p>
      <w:pPr>
        <w:spacing w:after="0"/>
        <w:ind w:left="0"/>
        <w:jc w:val="both"/>
      </w:pPr>
      <w:r>
        <w:rPr>
          <w:rFonts w:ascii="Times New Roman"/>
          <w:b w:val="false"/>
          <w:i w:val="false"/>
          <w:color w:val="000000"/>
          <w:sz w:val="28"/>
        </w:rPr>
        <w:t xml:space="preserve">       </w:t>
      </w:r>
      <w:r>
        <w:rPr>
          <w:rFonts w:ascii="Times New Roman"/>
          <w:b w:val="false"/>
          <w:i/>
          <w:color w:val="800000"/>
          <w:sz w:val="28"/>
        </w:rPr>
        <w:t xml:space="preserve">Примечание РЦПИ! </w:t>
      </w:r>
      <w:r>
        <w:br/>
      </w:r>
      <w:r>
        <w:rPr>
          <w:rFonts w:ascii="Times New Roman"/>
          <w:b w:val="false"/>
          <w:i w:val="false"/>
          <w:color w:val="000000"/>
          <w:sz w:val="28"/>
        </w:rPr>
        <w:t>
</w:t>
      </w:r>
      <w:r>
        <w:rPr>
          <w:rFonts w:ascii="Times New Roman"/>
          <w:b w:val="false"/>
          <w:i/>
          <w:color w:val="800000"/>
          <w:sz w:val="28"/>
        </w:rPr>
        <w:t xml:space="preserve">      В Пояснения по заполнению таблицы предусмотрены изменения  </w:t>
      </w:r>
      <w:r>
        <w:rPr>
          <w:rFonts w:ascii="Times New Roman"/>
          <w:b w:val="false"/>
          <w:i w:val="false"/>
          <w:color w:val="000000"/>
          <w:sz w:val="28"/>
        </w:rPr>
        <w:t xml:space="preserve">постановлением </w:t>
      </w:r>
      <w:r>
        <w:rPr>
          <w:rFonts w:ascii="Times New Roman"/>
          <w:b w:val="false"/>
          <w:i/>
          <w:color w:val="800000"/>
          <w:sz w:val="28"/>
        </w:rPr>
        <w:t xml:space="preserve">Правления Агентства РК по регулированию и надзору финансового рынка и финансовых организаций от 10.04.2009 № 74 (вводятся в действие с 01.01.2010).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Пояснения по заполнению таблицы: </w:t>
      </w:r>
      <w:r>
        <w:br/>
      </w:r>
      <w:r>
        <w:rPr>
          <w:rFonts w:ascii="Times New Roman"/>
          <w:b w:val="false"/>
          <w:i w:val="false"/>
          <w:color w:val="000000"/>
          <w:sz w:val="28"/>
        </w:rPr>
        <w:t>
</w:t>
      </w:r>
      <w:r>
        <w:rPr>
          <w:rFonts w:ascii="Times New Roman"/>
          <w:b w:val="false"/>
          <w:i w:val="false"/>
          <w:color w:val="000000"/>
          <w:sz w:val="28"/>
        </w:rPr>
        <w:t xml:space="preserve">
      При взвешивании пенсионных активов по степени кредитного риска, в случае если долговая ценная бумага имеет специальный долговой рейтинг, то данная ценная бумага учитывается по данному рейтингу. </w:t>
      </w:r>
      <w:r>
        <w:br/>
      </w:r>
      <w:r>
        <w:rPr>
          <w:rFonts w:ascii="Times New Roman"/>
          <w:b w:val="false"/>
          <w:i w:val="false"/>
          <w:color w:val="000000"/>
          <w:sz w:val="28"/>
        </w:rPr>
        <w:t>
</w:t>
      </w:r>
      <w:r>
        <w:rPr>
          <w:rFonts w:ascii="Times New Roman"/>
          <w:b w:val="false"/>
          <w:i w:val="false"/>
          <w:color w:val="000000"/>
          <w:sz w:val="28"/>
        </w:rPr>
        <w:t xml:space="preserve">
      В случае если начисленное суммарное вознаграждение по финансовому инструменту включено в расчет активов по степени кредитного риска в составе суммарной текущей стоимости финансового инструмента, то далее оно не учитывается отдельно. </w:t>
      </w:r>
      <w:r>
        <w:br/>
      </w:r>
      <w:r>
        <w:rPr>
          <w:rFonts w:ascii="Times New Roman"/>
          <w:b w:val="false"/>
          <w:i w:val="false"/>
          <w:color w:val="000000"/>
          <w:sz w:val="28"/>
        </w:rPr>
        <w:t>
</w:t>
      </w:r>
      <w:r>
        <w:rPr>
          <w:rFonts w:ascii="Times New Roman"/>
          <w:b w:val="false"/>
          <w:i w:val="false"/>
          <w:color w:val="000000"/>
          <w:sz w:val="28"/>
        </w:rPr>
        <w:t xml:space="preserve">
      Свопы, фьючерсы, опционы, форварды включаются в расчет кредитного риска, путем умножения суммы рыночной стоимости указанных финансовых инструментов и кредитного риска по ним на степень риска, соответствующей категории контрагента, указанной в настоящем приложении. </w:t>
      </w:r>
      <w:r>
        <w:br/>
      </w:r>
      <w:r>
        <w:rPr>
          <w:rFonts w:ascii="Times New Roman"/>
          <w:b w:val="false"/>
          <w:i w:val="false"/>
          <w:color w:val="000000"/>
          <w:sz w:val="28"/>
        </w:rPr>
        <w:t>
</w:t>
      </w:r>
      <w:r>
        <w:rPr>
          <w:rFonts w:ascii="Times New Roman"/>
          <w:b w:val="false"/>
          <w:i w:val="false"/>
          <w:color w:val="000000"/>
          <w:sz w:val="28"/>
        </w:rPr>
        <w:t xml:space="preserve">
      Кредитный риск по операциям фьючерс, опцион, своп и форвард рассчитывается как произведение номинальной стоимости указанных финансовых инструментов на коэффициент кредитного риска, указанный в </w:t>
      </w:r>
      <w:r>
        <w:rPr>
          <w:rFonts w:ascii="Times New Roman"/>
          <w:b w:val="false"/>
          <w:i w:val="false"/>
          <w:color w:val="000000"/>
          <w:sz w:val="28"/>
        </w:rPr>
        <w:t xml:space="preserve">приложении </w:t>
      </w:r>
      <w:r>
        <w:rPr>
          <w:rFonts w:ascii="Times New Roman"/>
          <w:b w:val="false"/>
          <w:i w:val="false"/>
          <w:color w:val="000000"/>
          <w:sz w:val="28"/>
        </w:rPr>
        <w:t xml:space="preserve">2 к настоящим Правилам, и определяемый сроком погашения указанных финансовых инструментов. </w:t>
      </w:r>
      <w:r>
        <w:br/>
      </w:r>
      <w:r>
        <w:rPr>
          <w:rFonts w:ascii="Times New Roman"/>
          <w:b w:val="false"/>
          <w:i w:val="false"/>
          <w:color w:val="000000"/>
          <w:sz w:val="28"/>
        </w:rPr>
        <w:t>
</w:t>
      </w:r>
      <w:r>
        <w:rPr>
          <w:rFonts w:ascii="Times New Roman"/>
          <w:b w:val="false"/>
          <w:i w:val="false"/>
          <w:color w:val="000000"/>
          <w:sz w:val="28"/>
        </w:rPr>
        <w:t xml:space="preserve">
      Рыночная стоимость (стоимость замещения) финансовых инструментов представляет собой: </w:t>
      </w:r>
      <w:r>
        <w:br/>
      </w:r>
      <w:r>
        <w:rPr>
          <w:rFonts w:ascii="Times New Roman"/>
          <w:b w:val="false"/>
          <w:i w:val="false"/>
          <w:color w:val="000000"/>
          <w:sz w:val="28"/>
        </w:rPr>
        <w:t xml:space="preserve">
      по сделкам на покупку - величину превышения текущей рыночной стоимости финансового инструмента над номинальной контрактной стоимостью данного финансового инструмента. В случае если текущая рыночная стоимость финансового инструмента меньше или равна ее номинальной контрактной стоимости, стоимость замещения равна нулю; </w:t>
      </w:r>
      <w:r>
        <w:br/>
      </w:r>
      <w:r>
        <w:rPr>
          <w:rFonts w:ascii="Times New Roman"/>
          <w:b w:val="false"/>
          <w:i w:val="false"/>
          <w:color w:val="000000"/>
          <w:sz w:val="28"/>
        </w:rPr>
        <w:t xml:space="preserve">
      по сделкам на продажу - величину превышения номинальной контрактной стоимости финансового инструмента над текущей рыночной стоимостью данного финансового инструмента. В случае если номинальная контрактная стоимость финансового инструмента меньше или равна ее текущей рыночной стоимости, стоимость замещения равна нулю. </w:t>
      </w:r>
      <w:r>
        <w:br/>
      </w:r>
      <w:r>
        <w:rPr>
          <w:rFonts w:ascii="Times New Roman"/>
          <w:b w:val="false"/>
          <w:i w:val="false"/>
          <w:color w:val="000000"/>
          <w:sz w:val="28"/>
        </w:rPr>
        <w:t>
</w:t>
      </w:r>
      <w:r>
        <w:rPr>
          <w:rFonts w:ascii="Times New Roman"/>
          <w:b w:val="false"/>
          <w:i w:val="false"/>
          <w:color w:val="000000"/>
          <w:sz w:val="28"/>
        </w:rPr>
        <w:t xml:space="preserve">
      По бивалютным финансовым инструментам (финансовым инструментам, по которым требование и обязательство выражены в разных иностранных валютах) стоимость замещения определяется как величина превышения тенгового эквивалента требований над тенговым эквивалентом обязательств, определенных по курсу на дату составления отчетности. В случае если величина тенгового эквивалента требований меньше или равна тенговому эквиваленту обязательств, стоимость замещения равна нулю. </w:t>
      </w:r>
      <w:r>
        <w:br/>
      </w:r>
      <w:r>
        <w:rPr>
          <w:rFonts w:ascii="Times New Roman"/>
          <w:b w:val="false"/>
          <w:i w:val="false"/>
          <w:color w:val="000000"/>
          <w:sz w:val="28"/>
        </w:rPr>
        <w:t>
</w:t>
      </w:r>
      <w:r>
        <w:rPr>
          <w:rFonts w:ascii="Times New Roman"/>
          <w:b w:val="false"/>
          <w:i w:val="false"/>
          <w:color w:val="000000"/>
          <w:sz w:val="28"/>
        </w:rPr>
        <w:t xml:space="preserve">
      Номинальная контрактная стоимость финансовых инструментов, представляет собой стоимость финансовых инструментов, по которой они отражены на дату заключения сделок на соответствующих счетах бухгалтерского учета. За номинальную контрактную стоимость бивалютных финансовых инструментов принимается та валюта, по которой у Организации формируются требования. </w:t>
      </w:r>
      <w:r>
        <w:br/>
      </w:r>
      <w:r>
        <w:rPr>
          <w:rFonts w:ascii="Times New Roman"/>
          <w:b w:val="false"/>
          <w:i w:val="false"/>
          <w:color w:val="000000"/>
          <w:sz w:val="28"/>
        </w:rPr>
        <w:t>
</w:t>
      </w:r>
      <w:r>
        <w:rPr>
          <w:rFonts w:ascii="Times New Roman"/>
          <w:b w:val="false"/>
          <w:i w:val="false"/>
          <w:color w:val="000000"/>
          <w:sz w:val="28"/>
        </w:rPr>
        <w:t xml:space="preserve">
      По проданным опционам стоимость замещения не рассчитывается. </w:t>
      </w:r>
      <w:r>
        <w:br/>
      </w:r>
      <w:r>
        <w:rPr>
          <w:rFonts w:ascii="Times New Roman"/>
          <w:b w:val="false"/>
          <w:i w:val="false"/>
          <w:color w:val="000000"/>
          <w:sz w:val="28"/>
        </w:rPr>
        <w:t>
</w:t>
      </w:r>
      <w:r>
        <w:rPr>
          <w:rFonts w:ascii="Times New Roman"/>
          <w:b w:val="false"/>
          <w:i w:val="false"/>
          <w:color w:val="000000"/>
          <w:sz w:val="28"/>
        </w:rPr>
        <w:t xml:space="preserve">
      Финансовые инструменты, подвергнутые организатором торгов делистингу, включаются в расчет кредитного риска путем умножения суммы текущей стоимости данных финансовых инструментов на степень риска, указанную в VI группе активов настоящего приложения.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При взвешивании пенсионных активов по степени кредитного риска при наличии рейтинговой оценки по международной и национальной шкале в расчет принимается наивысшая рейтинговая оценка по международной шкале одного из рейтинговых агентств, признаваемых уполномоченным органом в соответствии с </w:t>
      </w:r>
      <w:r>
        <w:rPr>
          <w:rFonts w:ascii="Times New Roman"/>
          <w:b w:val="false"/>
          <w:i w:val="false"/>
          <w:color w:val="000000"/>
          <w:sz w:val="28"/>
        </w:rPr>
        <w:t xml:space="preserve">пунктом 3 </w:t>
      </w:r>
      <w:r>
        <w:rPr>
          <w:rFonts w:ascii="Times New Roman"/>
          <w:b w:val="false"/>
          <w:i w:val="false"/>
          <w:color w:val="000000"/>
          <w:sz w:val="28"/>
        </w:rPr>
        <w:t xml:space="preserve">настоящих Правил. </w:t>
      </w:r>
    </w:p>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Правилам расчета    </w:t>
      </w:r>
      <w:r>
        <w:br/>
      </w:r>
      <w:r>
        <w:rPr>
          <w:rFonts w:ascii="Times New Roman"/>
          <w:b w:val="false"/>
          <w:i w:val="false"/>
          <w:color w:val="000000"/>
          <w:sz w:val="28"/>
        </w:rPr>
        <w:t xml:space="preserve">
пруденциальных нормативов </w:t>
      </w:r>
      <w:r>
        <w:br/>
      </w:r>
      <w:r>
        <w:rPr>
          <w:rFonts w:ascii="Times New Roman"/>
          <w:b w:val="false"/>
          <w:i w:val="false"/>
          <w:color w:val="000000"/>
          <w:sz w:val="28"/>
        </w:rPr>
        <w:t xml:space="preserve">
для организаций, совмещающих </w:t>
      </w:r>
      <w:r>
        <w:br/>
      </w:r>
      <w:r>
        <w:rPr>
          <w:rFonts w:ascii="Times New Roman"/>
          <w:b w:val="false"/>
          <w:i w:val="false"/>
          <w:color w:val="000000"/>
          <w:sz w:val="28"/>
        </w:rPr>
        <w:t xml:space="preserve">
виды профессиональной   </w:t>
      </w:r>
      <w:r>
        <w:br/>
      </w:r>
      <w:r>
        <w:rPr>
          <w:rFonts w:ascii="Times New Roman"/>
          <w:b w:val="false"/>
          <w:i w:val="false"/>
          <w:color w:val="000000"/>
          <w:sz w:val="28"/>
        </w:rPr>
        <w:t xml:space="preserve">
деятельности на рынке   </w:t>
      </w:r>
      <w:r>
        <w:br/>
      </w:r>
      <w:r>
        <w:rPr>
          <w:rFonts w:ascii="Times New Roman"/>
          <w:b w:val="false"/>
          <w:i w:val="false"/>
          <w:color w:val="000000"/>
          <w:sz w:val="28"/>
        </w:rPr>
        <w:t xml:space="preserve">
ценных бумаг        </w:t>
      </w:r>
    </w:p>
    <w:p>
      <w:pPr>
        <w:spacing w:after="0"/>
        <w:ind w:left="0"/>
        <w:jc w:val="both"/>
      </w:pPr>
      <w:r>
        <w:rPr>
          <w:rFonts w:ascii="Times New Roman"/>
          <w:b w:val="false"/>
          <w:i w:val="false"/>
          <w:color w:val="000000"/>
          <w:sz w:val="28"/>
        </w:rPr>
        <w:t xml:space="preserve">       </w:t>
      </w:r>
      <w:r>
        <w:rPr>
          <w:rFonts w:ascii="Times New Roman"/>
          <w:b w:val="false"/>
          <w:i/>
          <w:color w:val="800000"/>
          <w:sz w:val="28"/>
        </w:rPr>
        <w:t xml:space="preserve">Примечание РЦПИ! </w:t>
      </w:r>
      <w:r>
        <w:br/>
      </w:r>
      <w:r>
        <w:rPr>
          <w:rFonts w:ascii="Times New Roman"/>
          <w:b w:val="false"/>
          <w:i w:val="false"/>
          <w:color w:val="000000"/>
          <w:sz w:val="28"/>
        </w:rPr>
        <w:t>
</w:t>
      </w:r>
      <w:r>
        <w:rPr>
          <w:rFonts w:ascii="Times New Roman"/>
          <w:b w:val="false"/>
          <w:i/>
          <w:color w:val="800000"/>
          <w:sz w:val="28"/>
        </w:rPr>
        <w:t xml:space="preserve">      Приложение 2 предусмотрено исключить </w:t>
      </w:r>
      <w:r>
        <w:rPr>
          <w:rFonts w:ascii="Times New Roman"/>
          <w:b w:val="false"/>
          <w:i w:val="false"/>
          <w:color w:val="000000"/>
          <w:sz w:val="28"/>
        </w:rPr>
        <w:t xml:space="preserve">постановлением </w:t>
      </w:r>
      <w:r>
        <w:rPr>
          <w:rFonts w:ascii="Times New Roman"/>
          <w:b w:val="false"/>
          <w:i/>
          <w:color w:val="800000"/>
          <w:sz w:val="28"/>
        </w:rPr>
        <w:t xml:space="preserve">Правления Агентства РК по регулированию и надзору финансового рынка и финансовых организаций от 10.04.2009 № 74 (вводится в действие с 01.01.2010). </w:t>
      </w:r>
    </w:p>
    <w:p>
      <w:pPr>
        <w:spacing w:after="0"/>
        <w:ind w:left="0"/>
        <w:jc w:val="both"/>
      </w:pP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xml:space="preserve">
                     (наименование Организации, Фонда)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Кредитный риск </w:t>
      </w:r>
      <w:r>
        <w:br/>
      </w:r>
      <w:r>
        <w:rPr>
          <w:rFonts w:ascii="Times New Roman"/>
          <w:b w:val="false"/>
          <w:i w:val="false"/>
          <w:color w:val="000000"/>
          <w:sz w:val="28"/>
        </w:rPr>
        <w:t xml:space="preserve">
          </w:t>
      </w:r>
      <w:r>
        <w:rPr>
          <w:rFonts w:ascii="Times New Roman"/>
          <w:b/>
          <w:i w:val="false"/>
          <w:color w:val="000080"/>
          <w:sz w:val="28"/>
        </w:rPr>
        <w:t xml:space="preserve">по сделкам с производными финансовыми инструментами </w:t>
      </w:r>
      <w:r>
        <w:br/>
      </w:r>
      <w:r>
        <w:rPr>
          <w:rFonts w:ascii="Times New Roman"/>
          <w:b w:val="false"/>
          <w:i w:val="false"/>
          <w:color w:val="000000"/>
          <w:sz w:val="28"/>
        </w:rPr>
        <w:t xml:space="preserve">
                  </w:t>
      </w:r>
      <w:r>
        <w:rPr>
          <w:rFonts w:ascii="Times New Roman"/>
          <w:b/>
          <w:i w:val="false"/>
          <w:color w:val="000080"/>
          <w:sz w:val="28"/>
        </w:rPr>
        <w:t xml:space="preserve">по состоянию на ___________ 200__ года </w:t>
      </w:r>
    </w:p>
    <w:p>
      <w:pPr>
        <w:spacing w:after="0"/>
        <w:ind w:left="0"/>
        <w:jc w:val="both"/>
      </w:pPr>
      <w:r>
        <w:rPr>
          <w:rFonts w:ascii="Times New Roman"/>
          <w:b w:val="false"/>
          <w:i w:val="false"/>
          <w:color w:val="000000"/>
          <w:sz w:val="28"/>
        </w:rPr>
        <w:t xml:space="preserve">(в тысячах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
        <w:gridCol w:w="2150"/>
        <w:gridCol w:w="943"/>
        <w:gridCol w:w="1055"/>
        <w:gridCol w:w="1353"/>
        <w:gridCol w:w="1032"/>
        <w:gridCol w:w="1002"/>
        <w:gridCol w:w="1336"/>
        <w:gridCol w:w="1050"/>
        <w:gridCol w:w="1091"/>
        <w:gridCol w:w="1407"/>
      </w:tblGrid>
      <w:tr>
        <w:trPr>
          <w:trHeight w:val="30" w:hRule="atLeast"/>
        </w:trPr>
        <w:tc>
          <w:tcPr>
            <w:tcW w:w="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Наименова- </w:t>
            </w:r>
            <w:r>
              <w:br/>
            </w:r>
            <w:r>
              <w:rPr>
                <w:rFonts w:ascii="Times New Roman"/>
                <w:b w:val="false"/>
                <w:i w:val="false"/>
                <w:color w:val="000000"/>
                <w:sz w:val="20"/>
              </w:rPr>
              <w:t xml:space="preserve">
ние статей/ </w:t>
            </w:r>
            <w:r>
              <w:br/>
            </w:r>
            <w:r>
              <w:rPr>
                <w:rFonts w:ascii="Times New Roman"/>
                <w:b w:val="false"/>
                <w:i w:val="false"/>
                <w:color w:val="000000"/>
                <w:sz w:val="20"/>
              </w:rPr>
              <w:t xml:space="preserve">
срок даты </w:t>
            </w:r>
            <w:r>
              <w:br/>
            </w:r>
            <w:r>
              <w:rPr>
                <w:rFonts w:ascii="Times New Roman"/>
                <w:b w:val="false"/>
                <w:i w:val="false"/>
                <w:color w:val="000000"/>
                <w:sz w:val="20"/>
              </w:rPr>
              <w:t xml:space="preserve">
валютиро- </w:t>
            </w:r>
            <w:r>
              <w:br/>
            </w:r>
            <w:r>
              <w:rPr>
                <w:rFonts w:ascii="Times New Roman"/>
                <w:b w:val="false"/>
                <w:i w:val="false"/>
                <w:color w:val="000000"/>
                <w:sz w:val="20"/>
              </w:rPr>
              <w:t xml:space="preserve">
вания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Сделки с </w:t>
            </w:r>
            <w:r>
              <w:br/>
            </w:r>
            <w:r>
              <w:rPr>
                <w:rFonts w:ascii="Times New Roman"/>
                <w:b w:val="false"/>
                <w:i w:val="false"/>
                <w:color w:val="000000"/>
                <w:sz w:val="20"/>
              </w:rPr>
              <w:t xml:space="preserve">
государственными </w:t>
            </w:r>
            <w:r>
              <w:br/>
            </w:r>
            <w:r>
              <w:rPr>
                <w:rFonts w:ascii="Times New Roman"/>
                <w:b w:val="false"/>
                <w:i w:val="false"/>
                <w:color w:val="000000"/>
                <w:sz w:val="20"/>
              </w:rPr>
              <w:t xml:space="preserve">
ценными бумагами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Валютные сделки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Процентные сделки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сум- </w:t>
            </w:r>
            <w:r>
              <w:br/>
            </w:r>
            <w:r>
              <w:rPr>
                <w:rFonts w:ascii="Times New Roman"/>
                <w:b w:val="false"/>
                <w:i w:val="false"/>
                <w:color w:val="000000"/>
                <w:sz w:val="20"/>
              </w:rPr>
              <w:t xml:space="preserve">
ма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сте- </w:t>
            </w:r>
            <w:r>
              <w:br/>
            </w:r>
            <w:r>
              <w:rPr>
                <w:rFonts w:ascii="Times New Roman"/>
                <w:b w:val="false"/>
                <w:i w:val="false"/>
                <w:color w:val="000000"/>
                <w:sz w:val="20"/>
              </w:rPr>
              <w:t xml:space="preserve">
пень риска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расчет- </w:t>
            </w:r>
            <w:r>
              <w:br/>
            </w:r>
            <w:r>
              <w:rPr>
                <w:rFonts w:ascii="Times New Roman"/>
                <w:b w:val="false"/>
                <w:i w:val="false"/>
                <w:color w:val="000000"/>
                <w:sz w:val="20"/>
              </w:rPr>
              <w:t xml:space="preserve">
ная </w:t>
            </w:r>
            <w:r>
              <w:br/>
            </w:r>
            <w:r>
              <w:rPr>
                <w:rFonts w:ascii="Times New Roman"/>
                <w:b w:val="false"/>
                <w:i w:val="false"/>
                <w:color w:val="000000"/>
                <w:sz w:val="20"/>
              </w:rPr>
              <w:t xml:space="preserve">
сумма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сум- </w:t>
            </w:r>
            <w:r>
              <w:br/>
            </w:r>
            <w:r>
              <w:rPr>
                <w:rFonts w:ascii="Times New Roman"/>
                <w:b w:val="false"/>
                <w:i w:val="false"/>
                <w:color w:val="000000"/>
                <w:sz w:val="20"/>
              </w:rPr>
              <w:t xml:space="preserve">
ма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сте- </w:t>
            </w:r>
            <w:r>
              <w:br/>
            </w:r>
            <w:r>
              <w:rPr>
                <w:rFonts w:ascii="Times New Roman"/>
                <w:b w:val="false"/>
                <w:i w:val="false"/>
                <w:color w:val="000000"/>
                <w:sz w:val="20"/>
              </w:rPr>
              <w:t xml:space="preserve">
пень </w:t>
            </w:r>
            <w:r>
              <w:br/>
            </w:r>
            <w:r>
              <w:rPr>
                <w:rFonts w:ascii="Times New Roman"/>
                <w:b w:val="false"/>
                <w:i w:val="false"/>
                <w:color w:val="000000"/>
                <w:sz w:val="20"/>
              </w:rPr>
              <w:t xml:space="preserve">
риска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расчет- </w:t>
            </w:r>
            <w:r>
              <w:br/>
            </w:r>
            <w:r>
              <w:rPr>
                <w:rFonts w:ascii="Times New Roman"/>
                <w:b w:val="false"/>
                <w:i w:val="false"/>
                <w:color w:val="000000"/>
                <w:sz w:val="20"/>
              </w:rPr>
              <w:t xml:space="preserve">
ная </w:t>
            </w:r>
            <w:r>
              <w:br/>
            </w:r>
            <w:r>
              <w:rPr>
                <w:rFonts w:ascii="Times New Roman"/>
                <w:b w:val="false"/>
                <w:i w:val="false"/>
                <w:color w:val="000000"/>
                <w:sz w:val="20"/>
              </w:rPr>
              <w:t xml:space="preserve">
сумма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сум- </w:t>
            </w:r>
            <w:r>
              <w:br/>
            </w:r>
            <w:r>
              <w:rPr>
                <w:rFonts w:ascii="Times New Roman"/>
                <w:b w:val="false"/>
                <w:i w:val="false"/>
                <w:color w:val="000000"/>
                <w:sz w:val="20"/>
              </w:rPr>
              <w:t xml:space="preserve">
ма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сте- </w:t>
            </w:r>
            <w:r>
              <w:br/>
            </w:r>
            <w:r>
              <w:rPr>
                <w:rFonts w:ascii="Times New Roman"/>
                <w:b w:val="false"/>
                <w:i w:val="false"/>
                <w:color w:val="000000"/>
                <w:sz w:val="20"/>
              </w:rPr>
              <w:t xml:space="preserve">
пень </w:t>
            </w:r>
            <w:r>
              <w:br/>
            </w:r>
            <w:r>
              <w:rPr>
                <w:rFonts w:ascii="Times New Roman"/>
                <w:b w:val="false"/>
                <w:i w:val="false"/>
                <w:color w:val="000000"/>
                <w:sz w:val="20"/>
              </w:rPr>
              <w:t xml:space="preserve">
риска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расчет- </w:t>
            </w:r>
            <w:r>
              <w:br/>
            </w:r>
            <w:r>
              <w:rPr>
                <w:rFonts w:ascii="Times New Roman"/>
                <w:b w:val="false"/>
                <w:i w:val="false"/>
                <w:color w:val="000000"/>
                <w:sz w:val="20"/>
              </w:rPr>
              <w:t xml:space="preserve">
ная </w:t>
            </w:r>
            <w:r>
              <w:br/>
            </w:r>
            <w:r>
              <w:rPr>
                <w:rFonts w:ascii="Times New Roman"/>
                <w:b w:val="false"/>
                <w:i w:val="false"/>
                <w:color w:val="000000"/>
                <w:sz w:val="20"/>
              </w:rPr>
              <w:t xml:space="preserve">
сумма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Менее 1 </w:t>
            </w:r>
            <w:r>
              <w:br/>
            </w:r>
            <w:r>
              <w:rPr>
                <w:rFonts w:ascii="Times New Roman"/>
                <w:b w:val="false"/>
                <w:i w:val="false"/>
                <w:color w:val="000000"/>
                <w:sz w:val="20"/>
              </w:rPr>
              <w:t xml:space="preserve">
года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0,05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0,03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От 1 до 5 </w:t>
            </w:r>
            <w:r>
              <w:br/>
            </w:r>
            <w:r>
              <w:rPr>
                <w:rFonts w:ascii="Times New Roman"/>
                <w:b w:val="false"/>
                <w:i w:val="false"/>
                <w:color w:val="000000"/>
                <w:sz w:val="20"/>
              </w:rPr>
              <w:t xml:space="preserve">
лет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0,07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0,06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Свыше 5 лет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0,09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0,09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Итого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х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х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х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4"/>
        <w:gridCol w:w="1465"/>
        <w:gridCol w:w="1822"/>
        <w:gridCol w:w="1005"/>
        <w:gridCol w:w="1428"/>
        <w:gridCol w:w="1841"/>
        <w:gridCol w:w="1079"/>
        <w:gridCol w:w="1466"/>
        <w:gridCol w:w="18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Сделки с </w:t>
            </w:r>
            <w:r>
              <w:br/>
            </w:r>
            <w:r>
              <w:rPr>
                <w:rFonts w:ascii="Times New Roman"/>
                <w:b w:val="false"/>
                <w:i w:val="false"/>
                <w:color w:val="000000"/>
                <w:sz w:val="20"/>
              </w:rPr>
              <w:t xml:space="preserve">
негосударственными </w:t>
            </w:r>
            <w:r>
              <w:br/>
            </w:r>
            <w:r>
              <w:rPr>
                <w:rFonts w:ascii="Times New Roman"/>
                <w:b w:val="false"/>
                <w:i w:val="false"/>
                <w:color w:val="000000"/>
                <w:sz w:val="20"/>
              </w:rPr>
              <w:t xml:space="preserve">
ценными бумагами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Сделки с драгоценными </w:t>
            </w:r>
            <w:r>
              <w:br/>
            </w:r>
            <w:r>
              <w:rPr>
                <w:rFonts w:ascii="Times New Roman"/>
                <w:b w:val="false"/>
                <w:i w:val="false"/>
                <w:color w:val="000000"/>
                <w:sz w:val="20"/>
              </w:rPr>
              <w:t xml:space="preserve">
металлами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Прочие сделки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сумма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степень </w:t>
            </w:r>
            <w:r>
              <w:br/>
            </w:r>
            <w:r>
              <w:rPr>
                <w:rFonts w:ascii="Times New Roman"/>
                <w:b w:val="false"/>
                <w:i w:val="false"/>
                <w:color w:val="000000"/>
                <w:sz w:val="20"/>
              </w:rPr>
              <w:t xml:space="preserve">
риска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расчетная </w:t>
            </w:r>
            <w:r>
              <w:br/>
            </w:r>
            <w:r>
              <w:rPr>
                <w:rFonts w:ascii="Times New Roman"/>
                <w:b w:val="false"/>
                <w:i w:val="false"/>
                <w:color w:val="000000"/>
                <w:sz w:val="20"/>
              </w:rPr>
              <w:t xml:space="preserve">
сумма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сумма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степень </w:t>
            </w:r>
            <w:r>
              <w:br/>
            </w:r>
            <w:r>
              <w:rPr>
                <w:rFonts w:ascii="Times New Roman"/>
                <w:b w:val="false"/>
                <w:i w:val="false"/>
                <w:color w:val="000000"/>
                <w:sz w:val="20"/>
              </w:rPr>
              <w:t xml:space="preserve">
риска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расчетная </w:t>
            </w:r>
            <w:r>
              <w:br/>
            </w:r>
            <w:r>
              <w:rPr>
                <w:rFonts w:ascii="Times New Roman"/>
                <w:b w:val="false"/>
                <w:i w:val="false"/>
                <w:color w:val="000000"/>
                <w:sz w:val="20"/>
              </w:rPr>
              <w:t xml:space="preserve">
сумма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сумма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степень </w:t>
            </w:r>
            <w:r>
              <w:br/>
            </w:r>
            <w:r>
              <w:rPr>
                <w:rFonts w:ascii="Times New Roman"/>
                <w:b w:val="false"/>
                <w:i w:val="false"/>
                <w:color w:val="000000"/>
                <w:sz w:val="20"/>
              </w:rPr>
              <w:t xml:space="preserve">
риска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расчетная </w:t>
            </w:r>
            <w:r>
              <w:br/>
            </w:r>
            <w:r>
              <w:rPr>
                <w:rFonts w:ascii="Times New Roman"/>
                <w:b w:val="false"/>
                <w:i w:val="false"/>
                <w:color w:val="000000"/>
                <w:sz w:val="20"/>
              </w:rPr>
              <w:t xml:space="preserve">
сумма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0,06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0,07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0,10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0,08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0,07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0,12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0,10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0,08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0,15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х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х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х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Первый руководитель или лицо, </w:t>
      </w:r>
      <w:r>
        <w:br/>
      </w:r>
      <w:r>
        <w:rPr>
          <w:rFonts w:ascii="Times New Roman"/>
          <w:b w:val="false"/>
          <w:i w:val="false"/>
          <w:color w:val="000000"/>
          <w:sz w:val="28"/>
        </w:rPr>
        <w:t xml:space="preserve">
      уполномоченное на подписание отчета       ____________________ </w:t>
      </w:r>
      <w:r>
        <w:br/>
      </w:r>
      <w:r>
        <w:rPr>
          <w:rFonts w:ascii="Times New Roman"/>
          <w:b w:val="false"/>
          <w:i w:val="false"/>
          <w:color w:val="000000"/>
          <w:sz w:val="28"/>
        </w:rPr>
        <w:t xml:space="preserve">
      (фамилия, имя, при наличии - отчество)         (подпись) </w:t>
      </w:r>
    </w:p>
    <w:p>
      <w:pPr>
        <w:spacing w:after="0"/>
        <w:ind w:left="0"/>
        <w:jc w:val="both"/>
      </w:pPr>
      <w:r>
        <w:rPr>
          <w:rFonts w:ascii="Times New Roman"/>
          <w:b w:val="false"/>
          <w:i w:val="false"/>
          <w:color w:val="000000"/>
          <w:sz w:val="28"/>
        </w:rPr>
        <w:t xml:space="preserve">      Главный бухгалтер                         ____________________ </w:t>
      </w:r>
      <w:r>
        <w:br/>
      </w:r>
      <w:r>
        <w:rPr>
          <w:rFonts w:ascii="Times New Roman"/>
          <w:b w:val="false"/>
          <w:i w:val="false"/>
          <w:color w:val="000000"/>
          <w:sz w:val="28"/>
        </w:rPr>
        <w:t xml:space="preserve">
      (фамилия, имя, при наличии - отчество)         (подпись) </w:t>
      </w:r>
    </w:p>
    <w:p>
      <w:pPr>
        <w:spacing w:after="0"/>
        <w:ind w:left="0"/>
        <w:jc w:val="both"/>
      </w:pPr>
      <w:r>
        <w:rPr>
          <w:rFonts w:ascii="Times New Roman"/>
          <w:b w:val="false"/>
          <w:i w:val="false"/>
          <w:color w:val="000000"/>
          <w:sz w:val="28"/>
        </w:rPr>
        <w:t xml:space="preserve">      Место для печати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Пояснения по заполнению таблицы: </w:t>
      </w:r>
      <w:r>
        <w:br/>
      </w:r>
      <w:r>
        <w:rPr>
          <w:rFonts w:ascii="Times New Roman"/>
          <w:b w:val="false"/>
          <w:i w:val="false"/>
          <w:color w:val="000000"/>
          <w:sz w:val="28"/>
        </w:rPr>
        <w:t>
</w:t>
      </w:r>
      <w:r>
        <w:rPr>
          <w:rFonts w:ascii="Times New Roman"/>
          <w:b w:val="false"/>
          <w:i w:val="false"/>
          <w:color w:val="000000"/>
          <w:sz w:val="28"/>
        </w:rPr>
        <w:t xml:space="preserve">
      Кредитный риск по производным финансовым инструментам рассчитывается путем умножения номинальной контрактной стоимости на коэффициенты в зависимости от срока, оставшегося от отчетной даты до даты валютирования. </w:t>
      </w:r>
      <w:r>
        <w:br/>
      </w:r>
      <w:r>
        <w:rPr>
          <w:rFonts w:ascii="Times New Roman"/>
          <w:b w:val="false"/>
          <w:i w:val="false"/>
          <w:color w:val="000000"/>
          <w:sz w:val="28"/>
        </w:rPr>
        <w:t>
</w:t>
      </w:r>
      <w:r>
        <w:rPr>
          <w:rFonts w:ascii="Times New Roman"/>
          <w:b w:val="false"/>
          <w:i w:val="false"/>
          <w:color w:val="000000"/>
          <w:sz w:val="28"/>
        </w:rPr>
        <w:t xml:space="preserve">
      Операции с производными финансовыми инструментами, которые не попадают ни в одну из категорий приведенных в этой таблице, подлежат взвешиванию по коэффициентам кредитного риска, указанным в категории "Прочие сделки". </w:t>
      </w:r>
    </w:p>
    <w:p>
      <w:pPr>
        <w:spacing w:after="0"/>
        <w:ind w:left="0"/>
        <w:jc w:val="both"/>
      </w:pPr>
      <w:r>
        <w:rPr>
          <w:rFonts w:ascii="Times New Roman"/>
          <w:b w:val="false"/>
          <w:i w:val="false"/>
          <w:color w:val="000000"/>
          <w:sz w:val="28"/>
        </w:rPr>
        <w:t xml:space="preserve">Приложение 3         </w:t>
      </w:r>
      <w:r>
        <w:br/>
      </w:r>
      <w:r>
        <w:rPr>
          <w:rFonts w:ascii="Times New Roman"/>
          <w:b w:val="false"/>
          <w:i w:val="false"/>
          <w:color w:val="000000"/>
          <w:sz w:val="28"/>
        </w:rPr>
        <w:t xml:space="preserve">
к Правилам расчета     </w:t>
      </w:r>
      <w:r>
        <w:br/>
      </w:r>
      <w:r>
        <w:rPr>
          <w:rFonts w:ascii="Times New Roman"/>
          <w:b w:val="false"/>
          <w:i w:val="false"/>
          <w:color w:val="000000"/>
          <w:sz w:val="28"/>
        </w:rPr>
        <w:t xml:space="preserve">
пруденциальных нормативов </w:t>
      </w:r>
      <w:r>
        <w:br/>
      </w:r>
      <w:r>
        <w:rPr>
          <w:rFonts w:ascii="Times New Roman"/>
          <w:b w:val="false"/>
          <w:i w:val="false"/>
          <w:color w:val="000000"/>
          <w:sz w:val="28"/>
        </w:rPr>
        <w:t xml:space="preserve">
для организаций, совмещающих </w:t>
      </w:r>
      <w:r>
        <w:br/>
      </w:r>
      <w:r>
        <w:rPr>
          <w:rFonts w:ascii="Times New Roman"/>
          <w:b w:val="false"/>
          <w:i w:val="false"/>
          <w:color w:val="000000"/>
          <w:sz w:val="28"/>
        </w:rPr>
        <w:t xml:space="preserve">
виды профессиональной    </w:t>
      </w:r>
      <w:r>
        <w:br/>
      </w:r>
      <w:r>
        <w:rPr>
          <w:rFonts w:ascii="Times New Roman"/>
          <w:b w:val="false"/>
          <w:i w:val="false"/>
          <w:color w:val="000000"/>
          <w:sz w:val="28"/>
        </w:rPr>
        <w:t xml:space="preserve">
деятельности на рынке    </w:t>
      </w:r>
      <w:r>
        <w:br/>
      </w:r>
      <w:r>
        <w:rPr>
          <w:rFonts w:ascii="Times New Roman"/>
          <w:b w:val="false"/>
          <w:i w:val="false"/>
          <w:color w:val="000000"/>
          <w:sz w:val="28"/>
        </w:rPr>
        <w:t xml:space="preserve">
ценных бумаг         </w:t>
      </w:r>
    </w:p>
    <w:p>
      <w:pPr>
        <w:spacing w:after="0"/>
        <w:ind w:left="0"/>
        <w:jc w:val="both"/>
      </w:pPr>
      <w:r>
        <w:rPr>
          <w:rFonts w:ascii="Times New Roman"/>
          <w:b w:val="false"/>
          <w:i w:val="false"/>
          <w:color w:val="000000"/>
          <w:sz w:val="28"/>
        </w:rPr>
        <w:t xml:space="preserve">       </w:t>
      </w:r>
      <w:r>
        <w:rPr>
          <w:rFonts w:ascii="Times New Roman"/>
          <w:b w:val="false"/>
          <w:i/>
          <w:color w:val="800000"/>
          <w:sz w:val="28"/>
        </w:rPr>
        <w:t xml:space="preserve">Сноска. Приложение 3 в редакции постановления Правления Агентства РК по регулированию и надзору финансового рынка и финансовых организаций от 10.04.2009 </w:t>
      </w:r>
      <w:r>
        <w:rPr>
          <w:rFonts w:ascii="Times New Roman"/>
          <w:b w:val="false"/>
          <w:i w:val="false"/>
          <w:color w:val="000000"/>
          <w:sz w:val="28"/>
        </w:rPr>
        <w:t xml:space="preserve">№ 74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xml:space="preserve">
                   наименование Фонда, Организации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Специфичный процентный риск </w:t>
      </w:r>
      <w:r>
        <w:br/>
      </w:r>
      <w:r>
        <w:rPr>
          <w:rFonts w:ascii="Times New Roman"/>
          <w:b w:val="false"/>
          <w:i w:val="false"/>
          <w:color w:val="000000"/>
          <w:sz w:val="28"/>
        </w:rPr>
        <w:t xml:space="preserve">
                   </w:t>
      </w:r>
      <w:r>
        <w:rPr>
          <w:rFonts w:ascii="Times New Roman"/>
          <w:b/>
          <w:i w:val="false"/>
          <w:color w:val="000080"/>
          <w:sz w:val="28"/>
        </w:rPr>
        <w:t xml:space="preserve">на "___"_____________ 20__ года </w:t>
      </w:r>
    </w:p>
    <w:p>
      <w:pPr>
        <w:spacing w:after="0"/>
        <w:ind w:left="0"/>
        <w:jc w:val="both"/>
      </w:pPr>
      <w:r>
        <w:rPr>
          <w:rFonts w:ascii="Times New Roman"/>
          <w:b w:val="false"/>
          <w:i w:val="false"/>
          <w:color w:val="000000"/>
          <w:sz w:val="28"/>
        </w:rPr>
        <w:t xml:space="preserve">                                                    (в тысячах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7708"/>
        <w:gridCol w:w="962"/>
        <w:gridCol w:w="2477"/>
        <w:gridCol w:w="1377"/>
      </w:tblGrid>
      <w:tr>
        <w:trPr>
          <w:trHeight w:val="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п/п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Наименование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Сумма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Коэффициент </w:t>
            </w:r>
            <w:r>
              <w:br/>
            </w:r>
            <w:r>
              <w:rPr>
                <w:rFonts w:ascii="Times New Roman"/>
                <w:b w:val="false"/>
                <w:i w:val="false"/>
                <w:color w:val="000000"/>
                <w:sz w:val="20"/>
              </w:rPr>
              <w:t xml:space="preserve">
специфичного </w:t>
            </w:r>
            <w:r>
              <w:br/>
            </w:r>
            <w:r>
              <w:rPr>
                <w:rFonts w:ascii="Times New Roman"/>
                <w:b w:val="false"/>
                <w:i w:val="false"/>
                <w:color w:val="000000"/>
                <w:sz w:val="20"/>
              </w:rPr>
              <w:t xml:space="preserve">
риска (%)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Сумма к </w:t>
            </w:r>
            <w:r>
              <w:br/>
            </w:r>
            <w:r>
              <w:rPr>
                <w:rFonts w:ascii="Times New Roman"/>
                <w:b w:val="false"/>
                <w:i w:val="false"/>
                <w:color w:val="000000"/>
                <w:sz w:val="20"/>
              </w:rPr>
              <w:t xml:space="preserve">
расчету </w:t>
            </w:r>
          </w:p>
        </w:tc>
      </w:tr>
      <w:tr>
        <w:trPr>
          <w:trHeight w:val="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Стоимость финансовых инструментов с </w:t>
            </w:r>
            <w:r>
              <w:br/>
            </w:r>
            <w:r>
              <w:rPr>
                <w:rFonts w:ascii="Times New Roman"/>
                <w:b w:val="false"/>
                <w:i w:val="false"/>
                <w:color w:val="000000"/>
                <w:sz w:val="20"/>
              </w:rPr>
              <w:t xml:space="preserve">
рыночным риском, связанным с изменением </w:t>
            </w:r>
            <w:r>
              <w:br/>
            </w:r>
            <w:r>
              <w:rPr>
                <w:rFonts w:ascii="Times New Roman"/>
                <w:b w:val="false"/>
                <w:i w:val="false"/>
                <w:color w:val="000000"/>
                <w:sz w:val="20"/>
              </w:rPr>
              <w:t xml:space="preserve">
ставки вознаграждения в виде </w:t>
            </w:r>
            <w:r>
              <w:br/>
            </w:r>
            <w:r>
              <w:rPr>
                <w:rFonts w:ascii="Times New Roman"/>
                <w:b w:val="false"/>
                <w:i w:val="false"/>
                <w:color w:val="000000"/>
                <w:sz w:val="20"/>
              </w:rPr>
              <w:t xml:space="preserve">
государственных ценных бумаг Республики </w:t>
            </w:r>
            <w:r>
              <w:br/>
            </w:r>
            <w:r>
              <w:rPr>
                <w:rFonts w:ascii="Times New Roman"/>
                <w:b w:val="false"/>
                <w:i w:val="false"/>
                <w:color w:val="000000"/>
                <w:sz w:val="20"/>
              </w:rPr>
              <w:t xml:space="preserve">
Казахстан, ценных бумаг, имеющих статус </w:t>
            </w:r>
            <w:r>
              <w:br/>
            </w:r>
            <w:r>
              <w:rPr>
                <w:rFonts w:ascii="Times New Roman"/>
                <w:b w:val="false"/>
                <w:i w:val="false"/>
                <w:color w:val="000000"/>
                <w:sz w:val="20"/>
              </w:rPr>
              <w:t xml:space="preserve">
государственных, выпущенных центральными </w:t>
            </w:r>
            <w:r>
              <w:br/>
            </w:r>
            <w:r>
              <w:rPr>
                <w:rFonts w:ascii="Times New Roman"/>
                <w:b w:val="false"/>
                <w:i w:val="false"/>
                <w:color w:val="000000"/>
                <w:sz w:val="20"/>
              </w:rPr>
              <w:t xml:space="preserve">
Правительствами и центральными банками </w:t>
            </w:r>
            <w:r>
              <w:br/>
            </w:r>
            <w:r>
              <w:rPr>
                <w:rFonts w:ascii="Times New Roman"/>
                <w:b w:val="false"/>
                <w:i w:val="false"/>
                <w:color w:val="000000"/>
                <w:sz w:val="20"/>
              </w:rPr>
              <w:t xml:space="preserve">
иностранных государств, суверенный </w:t>
            </w:r>
            <w:r>
              <w:br/>
            </w:r>
            <w:r>
              <w:rPr>
                <w:rFonts w:ascii="Times New Roman"/>
                <w:b w:val="false"/>
                <w:i w:val="false"/>
                <w:color w:val="000000"/>
                <w:sz w:val="20"/>
              </w:rPr>
              <w:t xml:space="preserve">
рейтинг которых не ниже «АА-» агентства </w:t>
            </w:r>
            <w:r>
              <w:br/>
            </w:r>
            <w:r>
              <w:rPr>
                <w:rFonts w:ascii="Times New Roman"/>
                <w:b w:val="false"/>
                <w:i w:val="false"/>
                <w:color w:val="000000"/>
                <w:sz w:val="20"/>
              </w:rPr>
              <w:t xml:space="preserve">
«Standard &amp; Poor's» или рейтинг </w:t>
            </w:r>
            <w:r>
              <w:br/>
            </w:r>
            <w:r>
              <w:rPr>
                <w:rFonts w:ascii="Times New Roman"/>
                <w:b w:val="false"/>
                <w:i w:val="false"/>
                <w:color w:val="000000"/>
                <w:sz w:val="20"/>
              </w:rPr>
              <w:t xml:space="preserve">
аналогичного уровня одного из других </w:t>
            </w:r>
            <w:r>
              <w:br/>
            </w:r>
            <w:r>
              <w:rPr>
                <w:rFonts w:ascii="Times New Roman"/>
                <w:b w:val="false"/>
                <w:i w:val="false"/>
                <w:color w:val="000000"/>
                <w:sz w:val="20"/>
              </w:rPr>
              <w:t xml:space="preserve">
рейтинговых агентств, долговые ценные </w:t>
            </w:r>
            <w:r>
              <w:br/>
            </w:r>
            <w:r>
              <w:rPr>
                <w:rFonts w:ascii="Times New Roman"/>
                <w:b w:val="false"/>
                <w:i w:val="false"/>
                <w:color w:val="000000"/>
                <w:sz w:val="20"/>
              </w:rPr>
              <w:t xml:space="preserve">
бумаги, выпущенные АО «Фонд </w:t>
            </w:r>
            <w:r>
              <w:br/>
            </w:r>
            <w:r>
              <w:rPr>
                <w:rFonts w:ascii="Times New Roman"/>
                <w:b w:val="false"/>
                <w:i w:val="false"/>
                <w:color w:val="000000"/>
                <w:sz w:val="20"/>
              </w:rPr>
              <w:t xml:space="preserve">
национального благосостояния </w:t>
            </w:r>
            <w:r>
              <w:br/>
            </w:r>
            <w:r>
              <w:rPr>
                <w:rFonts w:ascii="Times New Roman"/>
                <w:b w:val="false"/>
                <w:i w:val="false"/>
                <w:color w:val="000000"/>
                <w:sz w:val="20"/>
              </w:rPr>
              <w:t xml:space="preserve">
«Самрук-Казына»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Стоимость финансовых инструментов с </w:t>
            </w:r>
            <w:r>
              <w:br/>
            </w:r>
            <w:r>
              <w:rPr>
                <w:rFonts w:ascii="Times New Roman"/>
                <w:b w:val="false"/>
                <w:i w:val="false"/>
                <w:color w:val="000000"/>
                <w:sz w:val="20"/>
              </w:rPr>
              <w:t xml:space="preserve">
рыночным риском, связанным с изменением </w:t>
            </w:r>
            <w:r>
              <w:br/>
            </w:r>
            <w:r>
              <w:rPr>
                <w:rFonts w:ascii="Times New Roman"/>
                <w:b w:val="false"/>
                <w:i w:val="false"/>
                <w:color w:val="000000"/>
                <w:sz w:val="20"/>
              </w:rPr>
              <w:t xml:space="preserve">
ставки вознаграждения, в виде </w:t>
            </w:r>
            <w:r>
              <w:br/>
            </w:r>
            <w:r>
              <w:rPr>
                <w:rFonts w:ascii="Times New Roman"/>
                <w:b w:val="false"/>
                <w:i w:val="false"/>
                <w:color w:val="000000"/>
                <w:sz w:val="20"/>
              </w:rPr>
              <w:t xml:space="preserve">
государственных ценных бумаг Республики </w:t>
            </w:r>
            <w:r>
              <w:br/>
            </w:r>
            <w:r>
              <w:rPr>
                <w:rFonts w:ascii="Times New Roman"/>
                <w:b w:val="false"/>
                <w:i w:val="false"/>
                <w:color w:val="000000"/>
                <w:sz w:val="20"/>
              </w:rPr>
              <w:t xml:space="preserve">
Казахстан, выпущенных местными </w:t>
            </w:r>
            <w:r>
              <w:br/>
            </w:r>
            <w:r>
              <w:rPr>
                <w:rFonts w:ascii="Times New Roman"/>
                <w:b w:val="false"/>
                <w:i w:val="false"/>
                <w:color w:val="000000"/>
                <w:sz w:val="20"/>
              </w:rPr>
              <w:t xml:space="preserve">
исполнительными органами Республики </w:t>
            </w:r>
            <w:r>
              <w:br/>
            </w:r>
            <w:r>
              <w:rPr>
                <w:rFonts w:ascii="Times New Roman"/>
                <w:b w:val="false"/>
                <w:i w:val="false"/>
                <w:color w:val="000000"/>
                <w:sz w:val="20"/>
              </w:rPr>
              <w:t xml:space="preserve">
Казахстан, государственных ценных бумаг, </w:t>
            </w:r>
            <w:r>
              <w:br/>
            </w:r>
            <w:r>
              <w:rPr>
                <w:rFonts w:ascii="Times New Roman"/>
                <w:b w:val="false"/>
                <w:i w:val="false"/>
                <w:color w:val="000000"/>
                <w:sz w:val="20"/>
              </w:rPr>
              <w:t xml:space="preserve">
выпущенных центральными Правительствами </w:t>
            </w:r>
            <w:r>
              <w:br/>
            </w:r>
            <w:r>
              <w:rPr>
                <w:rFonts w:ascii="Times New Roman"/>
                <w:b w:val="false"/>
                <w:i w:val="false"/>
                <w:color w:val="000000"/>
                <w:sz w:val="20"/>
              </w:rPr>
              <w:t xml:space="preserve">
и центральными банками иностранных </w:t>
            </w:r>
            <w:r>
              <w:br/>
            </w:r>
            <w:r>
              <w:rPr>
                <w:rFonts w:ascii="Times New Roman"/>
                <w:b w:val="false"/>
                <w:i w:val="false"/>
                <w:color w:val="000000"/>
                <w:sz w:val="20"/>
              </w:rPr>
              <w:t xml:space="preserve">
государств, суверенный рейтинг которых </w:t>
            </w:r>
            <w:r>
              <w:br/>
            </w:r>
            <w:r>
              <w:rPr>
                <w:rFonts w:ascii="Times New Roman"/>
                <w:b w:val="false"/>
                <w:i w:val="false"/>
                <w:color w:val="000000"/>
                <w:sz w:val="20"/>
              </w:rPr>
              <w:t xml:space="preserve">
не ниже «А-» агентства «Standard &amp; </w:t>
            </w:r>
            <w:r>
              <w:br/>
            </w:r>
            <w:r>
              <w:rPr>
                <w:rFonts w:ascii="Times New Roman"/>
                <w:b w:val="false"/>
                <w:i w:val="false"/>
                <w:color w:val="000000"/>
                <w:sz w:val="20"/>
              </w:rPr>
              <w:t xml:space="preserve">
Poor's» или рейтинговая оценка </w:t>
            </w:r>
            <w:r>
              <w:br/>
            </w:r>
            <w:r>
              <w:rPr>
                <w:rFonts w:ascii="Times New Roman"/>
                <w:b w:val="false"/>
                <w:i w:val="false"/>
                <w:color w:val="000000"/>
                <w:sz w:val="20"/>
              </w:rPr>
              <w:t xml:space="preserve">
аналогичного уровня одного из других </w:t>
            </w:r>
            <w:r>
              <w:br/>
            </w:r>
            <w:r>
              <w:rPr>
                <w:rFonts w:ascii="Times New Roman"/>
                <w:b w:val="false"/>
                <w:i w:val="false"/>
                <w:color w:val="000000"/>
                <w:sz w:val="20"/>
              </w:rPr>
              <w:t xml:space="preserve">
рейтинговых агентств, ценных бумаг, </w:t>
            </w:r>
            <w:r>
              <w:br/>
            </w:r>
            <w:r>
              <w:rPr>
                <w:rFonts w:ascii="Times New Roman"/>
                <w:b w:val="false"/>
                <w:i w:val="false"/>
                <w:color w:val="000000"/>
                <w:sz w:val="20"/>
              </w:rPr>
              <w:t xml:space="preserve">
выпущенных международными финансовыми </w:t>
            </w:r>
            <w:r>
              <w:br/>
            </w:r>
            <w:r>
              <w:rPr>
                <w:rFonts w:ascii="Times New Roman"/>
                <w:b w:val="false"/>
                <w:i w:val="false"/>
                <w:color w:val="000000"/>
                <w:sz w:val="20"/>
              </w:rPr>
              <w:t xml:space="preserve">
организациями, имеющих рейтинговую </w:t>
            </w:r>
            <w:r>
              <w:br/>
            </w:r>
            <w:r>
              <w:rPr>
                <w:rFonts w:ascii="Times New Roman"/>
                <w:b w:val="false"/>
                <w:i w:val="false"/>
                <w:color w:val="000000"/>
                <w:sz w:val="20"/>
              </w:rPr>
              <w:t xml:space="preserve">
оценку не ниже «А-» по международной </w:t>
            </w:r>
            <w:r>
              <w:br/>
            </w:r>
            <w:r>
              <w:rPr>
                <w:rFonts w:ascii="Times New Roman"/>
                <w:b w:val="false"/>
                <w:i w:val="false"/>
                <w:color w:val="000000"/>
                <w:sz w:val="20"/>
              </w:rPr>
              <w:t xml:space="preserve">
шкале агентства «Standard &amp; Poor's» или </w:t>
            </w:r>
            <w:r>
              <w:br/>
            </w:r>
            <w:r>
              <w:rPr>
                <w:rFonts w:ascii="Times New Roman"/>
                <w:b w:val="false"/>
                <w:i w:val="false"/>
                <w:color w:val="000000"/>
                <w:sz w:val="20"/>
              </w:rPr>
              <w:t xml:space="preserve">
рейтинговую оценку аналогичного уровня </w:t>
            </w:r>
            <w:r>
              <w:br/>
            </w:r>
            <w:r>
              <w:rPr>
                <w:rFonts w:ascii="Times New Roman"/>
                <w:b w:val="false"/>
                <w:i w:val="false"/>
                <w:color w:val="000000"/>
                <w:sz w:val="20"/>
              </w:rPr>
              <w:t xml:space="preserve">
одного из других рейтинговых агентств, </w:t>
            </w:r>
            <w:r>
              <w:br/>
            </w:r>
            <w:r>
              <w:rPr>
                <w:rFonts w:ascii="Times New Roman"/>
                <w:b w:val="false"/>
                <w:i w:val="false"/>
                <w:color w:val="000000"/>
                <w:sz w:val="20"/>
              </w:rPr>
              <w:t xml:space="preserve">
инфраструктурных облигаций организаций </w:t>
            </w:r>
            <w:r>
              <w:br/>
            </w:r>
            <w:r>
              <w:rPr>
                <w:rFonts w:ascii="Times New Roman"/>
                <w:b w:val="false"/>
                <w:i w:val="false"/>
                <w:color w:val="000000"/>
                <w:sz w:val="20"/>
              </w:rPr>
              <w:t xml:space="preserve">
Республики Казахстан, включенных в </w:t>
            </w:r>
            <w:r>
              <w:br/>
            </w:r>
            <w:r>
              <w:rPr>
                <w:rFonts w:ascii="Times New Roman"/>
                <w:b w:val="false"/>
                <w:i w:val="false"/>
                <w:color w:val="000000"/>
                <w:sz w:val="20"/>
              </w:rPr>
              <w:t xml:space="preserve">
официальный список фондовой биржи, по </w:t>
            </w:r>
            <w:r>
              <w:br/>
            </w:r>
            <w:r>
              <w:rPr>
                <w:rFonts w:ascii="Times New Roman"/>
                <w:b w:val="false"/>
                <w:i w:val="false"/>
                <w:color w:val="000000"/>
                <w:sz w:val="20"/>
              </w:rPr>
              <w:t xml:space="preserve">
которым имеется поручительство </w:t>
            </w:r>
            <w:r>
              <w:br/>
            </w:r>
            <w:r>
              <w:rPr>
                <w:rFonts w:ascii="Times New Roman"/>
                <w:b w:val="false"/>
                <w:i w:val="false"/>
                <w:color w:val="000000"/>
                <w:sz w:val="20"/>
              </w:rPr>
              <w:t xml:space="preserve">
государства, размер которого </w:t>
            </w:r>
            <w:r>
              <w:br/>
            </w:r>
            <w:r>
              <w:rPr>
                <w:rFonts w:ascii="Times New Roman"/>
                <w:b w:val="false"/>
                <w:i w:val="false"/>
                <w:color w:val="000000"/>
                <w:sz w:val="20"/>
              </w:rPr>
              <w:t xml:space="preserve">
соответствует полному объему выпуска </w:t>
            </w:r>
            <w:r>
              <w:br/>
            </w:r>
            <w:r>
              <w:rPr>
                <w:rFonts w:ascii="Times New Roman"/>
                <w:b w:val="false"/>
                <w:i w:val="false"/>
                <w:color w:val="000000"/>
                <w:sz w:val="20"/>
              </w:rPr>
              <w:t xml:space="preserve">
инфраструктурных облигаций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0,01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Стоимость финансовых инструментов с </w:t>
            </w:r>
            <w:r>
              <w:br/>
            </w:r>
            <w:r>
              <w:rPr>
                <w:rFonts w:ascii="Times New Roman"/>
                <w:b w:val="false"/>
                <w:i w:val="false"/>
                <w:color w:val="000000"/>
                <w:sz w:val="20"/>
              </w:rPr>
              <w:t xml:space="preserve">
рыночным риском, связанным с изменением </w:t>
            </w:r>
            <w:r>
              <w:br/>
            </w:r>
            <w:r>
              <w:rPr>
                <w:rFonts w:ascii="Times New Roman"/>
                <w:b w:val="false"/>
                <w:i w:val="false"/>
                <w:color w:val="000000"/>
                <w:sz w:val="20"/>
              </w:rPr>
              <w:t xml:space="preserve">
ставки вознаграждения, в виде </w:t>
            </w:r>
            <w:r>
              <w:br/>
            </w:r>
            <w:r>
              <w:rPr>
                <w:rFonts w:ascii="Times New Roman"/>
                <w:b w:val="false"/>
                <w:i w:val="false"/>
                <w:color w:val="000000"/>
                <w:sz w:val="20"/>
              </w:rPr>
              <w:t xml:space="preserve">
государственных ценных бумаг Республики </w:t>
            </w:r>
            <w:r>
              <w:br/>
            </w:r>
            <w:r>
              <w:rPr>
                <w:rFonts w:ascii="Times New Roman"/>
                <w:b w:val="false"/>
                <w:i w:val="false"/>
                <w:color w:val="000000"/>
                <w:sz w:val="20"/>
              </w:rPr>
              <w:t xml:space="preserve">
Казахстан, выпущенных местными </w:t>
            </w:r>
            <w:r>
              <w:br/>
            </w:r>
            <w:r>
              <w:rPr>
                <w:rFonts w:ascii="Times New Roman"/>
                <w:b w:val="false"/>
                <w:i w:val="false"/>
                <w:color w:val="000000"/>
                <w:sz w:val="20"/>
              </w:rPr>
              <w:t xml:space="preserve">
исполнительными органами Республики </w:t>
            </w:r>
            <w:r>
              <w:br/>
            </w:r>
            <w:r>
              <w:rPr>
                <w:rFonts w:ascii="Times New Roman"/>
                <w:b w:val="false"/>
                <w:i w:val="false"/>
                <w:color w:val="000000"/>
                <w:sz w:val="20"/>
              </w:rPr>
              <w:t xml:space="preserve">
Казахстан, государственных ценных бумаг, </w:t>
            </w:r>
            <w:r>
              <w:br/>
            </w:r>
            <w:r>
              <w:rPr>
                <w:rFonts w:ascii="Times New Roman"/>
                <w:b w:val="false"/>
                <w:i w:val="false"/>
                <w:color w:val="000000"/>
                <w:sz w:val="20"/>
              </w:rPr>
              <w:t xml:space="preserve">
выпущенных центральными Правительствами </w:t>
            </w:r>
            <w:r>
              <w:br/>
            </w:r>
            <w:r>
              <w:rPr>
                <w:rFonts w:ascii="Times New Roman"/>
                <w:b w:val="false"/>
                <w:i w:val="false"/>
                <w:color w:val="000000"/>
                <w:sz w:val="20"/>
              </w:rPr>
              <w:t xml:space="preserve">
и центральными банками иностранных </w:t>
            </w:r>
            <w:r>
              <w:br/>
            </w:r>
            <w:r>
              <w:rPr>
                <w:rFonts w:ascii="Times New Roman"/>
                <w:b w:val="false"/>
                <w:i w:val="false"/>
                <w:color w:val="000000"/>
                <w:sz w:val="20"/>
              </w:rPr>
              <w:t xml:space="preserve">
государств, суверенный рейтинг которых </w:t>
            </w:r>
            <w:r>
              <w:br/>
            </w:r>
            <w:r>
              <w:rPr>
                <w:rFonts w:ascii="Times New Roman"/>
                <w:b w:val="false"/>
                <w:i w:val="false"/>
                <w:color w:val="000000"/>
                <w:sz w:val="20"/>
              </w:rPr>
              <w:t xml:space="preserve">
не ниже «ВВВ-» агентства «Standard &amp; </w:t>
            </w:r>
            <w:r>
              <w:br/>
            </w:r>
            <w:r>
              <w:rPr>
                <w:rFonts w:ascii="Times New Roman"/>
                <w:b w:val="false"/>
                <w:i w:val="false"/>
                <w:color w:val="000000"/>
                <w:sz w:val="20"/>
              </w:rPr>
              <w:t xml:space="preserve">
Poor's» или рейтинговая оценка </w:t>
            </w:r>
            <w:r>
              <w:br/>
            </w:r>
            <w:r>
              <w:rPr>
                <w:rFonts w:ascii="Times New Roman"/>
                <w:b w:val="false"/>
                <w:i w:val="false"/>
                <w:color w:val="000000"/>
                <w:sz w:val="20"/>
              </w:rPr>
              <w:t xml:space="preserve">
аналогичного уровня одного из других </w:t>
            </w:r>
            <w:r>
              <w:br/>
            </w:r>
            <w:r>
              <w:rPr>
                <w:rFonts w:ascii="Times New Roman"/>
                <w:b w:val="false"/>
                <w:i w:val="false"/>
                <w:color w:val="000000"/>
                <w:sz w:val="20"/>
              </w:rPr>
              <w:t xml:space="preserve">
рейтинговых агентств, ценных бумаг, </w:t>
            </w:r>
            <w:r>
              <w:br/>
            </w:r>
            <w:r>
              <w:rPr>
                <w:rFonts w:ascii="Times New Roman"/>
                <w:b w:val="false"/>
                <w:i w:val="false"/>
                <w:color w:val="000000"/>
                <w:sz w:val="20"/>
              </w:rPr>
              <w:t xml:space="preserve">
выпущенных международными финансовыми </w:t>
            </w:r>
            <w:r>
              <w:br/>
            </w:r>
            <w:r>
              <w:rPr>
                <w:rFonts w:ascii="Times New Roman"/>
                <w:b w:val="false"/>
                <w:i w:val="false"/>
                <w:color w:val="000000"/>
                <w:sz w:val="20"/>
              </w:rPr>
              <w:t xml:space="preserve">
организациями, имеющих рейтинговую </w:t>
            </w:r>
            <w:r>
              <w:br/>
            </w:r>
            <w:r>
              <w:rPr>
                <w:rFonts w:ascii="Times New Roman"/>
                <w:b w:val="false"/>
                <w:i w:val="false"/>
                <w:color w:val="000000"/>
                <w:sz w:val="20"/>
              </w:rPr>
              <w:t xml:space="preserve">
оценку не ниже «ВВВ-» по международной </w:t>
            </w:r>
            <w:r>
              <w:br/>
            </w:r>
            <w:r>
              <w:rPr>
                <w:rFonts w:ascii="Times New Roman"/>
                <w:b w:val="false"/>
                <w:i w:val="false"/>
                <w:color w:val="000000"/>
                <w:sz w:val="20"/>
              </w:rPr>
              <w:t xml:space="preserve">
шкале агентства «Standard &amp; Poor's» или </w:t>
            </w:r>
            <w:r>
              <w:br/>
            </w:r>
            <w:r>
              <w:rPr>
                <w:rFonts w:ascii="Times New Roman"/>
                <w:b w:val="false"/>
                <w:i w:val="false"/>
                <w:color w:val="000000"/>
                <w:sz w:val="20"/>
              </w:rPr>
              <w:t xml:space="preserve">
рейтинговую оценку аналогичного уровня </w:t>
            </w:r>
            <w:r>
              <w:br/>
            </w:r>
            <w:r>
              <w:rPr>
                <w:rFonts w:ascii="Times New Roman"/>
                <w:b w:val="false"/>
                <w:i w:val="false"/>
                <w:color w:val="000000"/>
                <w:sz w:val="20"/>
              </w:rPr>
              <w:t xml:space="preserve">
одного из других рейтинговых агентств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Стоимость финансовых инструментов с </w:t>
            </w:r>
            <w:r>
              <w:br/>
            </w:r>
            <w:r>
              <w:rPr>
                <w:rFonts w:ascii="Times New Roman"/>
                <w:b w:val="false"/>
                <w:i w:val="false"/>
                <w:color w:val="000000"/>
                <w:sz w:val="20"/>
              </w:rPr>
              <w:t xml:space="preserve">
рыночным риском, связанным с изменением </w:t>
            </w:r>
            <w:r>
              <w:br/>
            </w:r>
            <w:r>
              <w:rPr>
                <w:rFonts w:ascii="Times New Roman"/>
                <w:b w:val="false"/>
                <w:i w:val="false"/>
                <w:color w:val="000000"/>
                <w:sz w:val="20"/>
              </w:rPr>
              <w:t xml:space="preserve">
ставки вознаграждения, в виде </w:t>
            </w:r>
            <w:r>
              <w:br/>
            </w:r>
            <w:r>
              <w:rPr>
                <w:rFonts w:ascii="Times New Roman"/>
                <w:b w:val="false"/>
                <w:i w:val="false"/>
                <w:color w:val="000000"/>
                <w:sz w:val="20"/>
              </w:rPr>
              <w:t xml:space="preserve">
государственных ценных бумаг Республики </w:t>
            </w:r>
            <w:r>
              <w:br/>
            </w:r>
            <w:r>
              <w:rPr>
                <w:rFonts w:ascii="Times New Roman"/>
                <w:b w:val="false"/>
                <w:i w:val="false"/>
                <w:color w:val="000000"/>
                <w:sz w:val="20"/>
              </w:rPr>
              <w:t xml:space="preserve">
Казахстан, выпущенных местными </w:t>
            </w:r>
            <w:r>
              <w:br/>
            </w:r>
            <w:r>
              <w:rPr>
                <w:rFonts w:ascii="Times New Roman"/>
                <w:b w:val="false"/>
                <w:i w:val="false"/>
                <w:color w:val="000000"/>
                <w:sz w:val="20"/>
              </w:rPr>
              <w:t xml:space="preserve">
исполнительными органами Республики </w:t>
            </w:r>
            <w:r>
              <w:br/>
            </w:r>
            <w:r>
              <w:rPr>
                <w:rFonts w:ascii="Times New Roman"/>
                <w:b w:val="false"/>
                <w:i w:val="false"/>
                <w:color w:val="000000"/>
                <w:sz w:val="20"/>
              </w:rPr>
              <w:t xml:space="preserve">
Казахстан, государственных ценных бумаг, </w:t>
            </w:r>
            <w:r>
              <w:br/>
            </w:r>
            <w:r>
              <w:rPr>
                <w:rFonts w:ascii="Times New Roman"/>
                <w:b w:val="false"/>
                <w:i w:val="false"/>
                <w:color w:val="000000"/>
                <w:sz w:val="20"/>
              </w:rPr>
              <w:t xml:space="preserve">
выпущенных центральными Правительствами </w:t>
            </w:r>
            <w:r>
              <w:br/>
            </w:r>
            <w:r>
              <w:rPr>
                <w:rFonts w:ascii="Times New Roman"/>
                <w:b w:val="false"/>
                <w:i w:val="false"/>
                <w:color w:val="000000"/>
                <w:sz w:val="20"/>
              </w:rPr>
              <w:t xml:space="preserve">
и центральными банками иностранных </w:t>
            </w:r>
            <w:r>
              <w:br/>
            </w:r>
            <w:r>
              <w:rPr>
                <w:rFonts w:ascii="Times New Roman"/>
                <w:b w:val="false"/>
                <w:i w:val="false"/>
                <w:color w:val="000000"/>
                <w:sz w:val="20"/>
              </w:rPr>
              <w:t xml:space="preserve">
государств, суверенный рейтинг которых </w:t>
            </w:r>
            <w:r>
              <w:br/>
            </w:r>
            <w:r>
              <w:rPr>
                <w:rFonts w:ascii="Times New Roman"/>
                <w:b w:val="false"/>
                <w:i w:val="false"/>
                <w:color w:val="000000"/>
                <w:sz w:val="20"/>
              </w:rPr>
              <w:t xml:space="preserve">
не ниже «ВВ-» агентства «Standard &amp; </w:t>
            </w:r>
            <w:r>
              <w:br/>
            </w:r>
            <w:r>
              <w:rPr>
                <w:rFonts w:ascii="Times New Roman"/>
                <w:b w:val="false"/>
                <w:i w:val="false"/>
                <w:color w:val="000000"/>
                <w:sz w:val="20"/>
              </w:rPr>
              <w:t xml:space="preserve">
Poor's» или рейтинговая оценка </w:t>
            </w:r>
            <w:r>
              <w:br/>
            </w:r>
            <w:r>
              <w:rPr>
                <w:rFonts w:ascii="Times New Roman"/>
                <w:b w:val="false"/>
                <w:i w:val="false"/>
                <w:color w:val="000000"/>
                <w:sz w:val="20"/>
              </w:rPr>
              <w:t xml:space="preserve">
аналогичного уровня одного из других </w:t>
            </w:r>
            <w:r>
              <w:br/>
            </w:r>
            <w:r>
              <w:rPr>
                <w:rFonts w:ascii="Times New Roman"/>
                <w:b w:val="false"/>
                <w:i w:val="false"/>
                <w:color w:val="000000"/>
                <w:sz w:val="20"/>
              </w:rPr>
              <w:t xml:space="preserve">
рейтинговых агентств, ценных бумаг, </w:t>
            </w:r>
            <w:r>
              <w:br/>
            </w:r>
            <w:r>
              <w:rPr>
                <w:rFonts w:ascii="Times New Roman"/>
                <w:b w:val="false"/>
                <w:i w:val="false"/>
                <w:color w:val="000000"/>
                <w:sz w:val="20"/>
              </w:rPr>
              <w:t xml:space="preserve">
выпущенных международными финансовыми </w:t>
            </w:r>
            <w:r>
              <w:br/>
            </w:r>
            <w:r>
              <w:rPr>
                <w:rFonts w:ascii="Times New Roman"/>
                <w:b w:val="false"/>
                <w:i w:val="false"/>
                <w:color w:val="000000"/>
                <w:sz w:val="20"/>
              </w:rPr>
              <w:t xml:space="preserve">
организациями, имеющих рейтинговую </w:t>
            </w:r>
            <w:r>
              <w:br/>
            </w:r>
            <w:r>
              <w:rPr>
                <w:rFonts w:ascii="Times New Roman"/>
                <w:b w:val="false"/>
                <w:i w:val="false"/>
                <w:color w:val="000000"/>
                <w:sz w:val="20"/>
              </w:rPr>
              <w:t xml:space="preserve">
оценку не ниже «ВВ-» по международной </w:t>
            </w:r>
            <w:r>
              <w:br/>
            </w:r>
            <w:r>
              <w:rPr>
                <w:rFonts w:ascii="Times New Roman"/>
                <w:b w:val="false"/>
                <w:i w:val="false"/>
                <w:color w:val="000000"/>
                <w:sz w:val="20"/>
              </w:rPr>
              <w:t xml:space="preserve">
шкале агентства «Standard &amp; Poor's» или </w:t>
            </w:r>
            <w:r>
              <w:br/>
            </w:r>
            <w:r>
              <w:rPr>
                <w:rFonts w:ascii="Times New Roman"/>
                <w:b w:val="false"/>
                <w:i w:val="false"/>
                <w:color w:val="000000"/>
                <w:sz w:val="20"/>
              </w:rPr>
              <w:t xml:space="preserve">
рейтинговую оценку аналогичного уровня </w:t>
            </w:r>
            <w:r>
              <w:br/>
            </w:r>
            <w:r>
              <w:rPr>
                <w:rFonts w:ascii="Times New Roman"/>
                <w:b w:val="false"/>
                <w:i w:val="false"/>
                <w:color w:val="000000"/>
                <w:sz w:val="20"/>
              </w:rPr>
              <w:t xml:space="preserve">
одного из других рейтинговых агентств, </w:t>
            </w:r>
            <w:r>
              <w:br/>
            </w:r>
            <w:r>
              <w:rPr>
                <w:rFonts w:ascii="Times New Roman"/>
                <w:b w:val="false"/>
                <w:i w:val="false"/>
                <w:color w:val="000000"/>
                <w:sz w:val="20"/>
              </w:rPr>
              <w:t xml:space="preserve">
инфраструктурных облигаций организаций </w:t>
            </w:r>
            <w:r>
              <w:br/>
            </w:r>
            <w:r>
              <w:rPr>
                <w:rFonts w:ascii="Times New Roman"/>
                <w:b w:val="false"/>
                <w:i w:val="false"/>
                <w:color w:val="000000"/>
                <w:sz w:val="20"/>
              </w:rPr>
              <w:t xml:space="preserve">
Республики Казахстан, включенных в </w:t>
            </w:r>
            <w:r>
              <w:br/>
            </w:r>
            <w:r>
              <w:rPr>
                <w:rFonts w:ascii="Times New Roman"/>
                <w:b w:val="false"/>
                <w:i w:val="false"/>
                <w:color w:val="000000"/>
                <w:sz w:val="20"/>
              </w:rPr>
              <w:t xml:space="preserve">
официальный список фондовой биржи, по </w:t>
            </w:r>
            <w:r>
              <w:br/>
            </w:r>
            <w:r>
              <w:rPr>
                <w:rFonts w:ascii="Times New Roman"/>
                <w:b w:val="false"/>
                <w:i w:val="false"/>
                <w:color w:val="000000"/>
                <w:sz w:val="20"/>
              </w:rPr>
              <w:t xml:space="preserve">
которым имеется поручительство </w:t>
            </w:r>
            <w:r>
              <w:br/>
            </w:r>
            <w:r>
              <w:rPr>
                <w:rFonts w:ascii="Times New Roman"/>
                <w:b w:val="false"/>
                <w:i w:val="false"/>
                <w:color w:val="000000"/>
                <w:sz w:val="20"/>
              </w:rPr>
              <w:t xml:space="preserve">
государства по неполному объему выпуска </w:t>
            </w:r>
            <w:r>
              <w:br/>
            </w:r>
            <w:r>
              <w:rPr>
                <w:rFonts w:ascii="Times New Roman"/>
                <w:b w:val="false"/>
                <w:i w:val="false"/>
                <w:color w:val="000000"/>
                <w:sz w:val="20"/>
              </w:rPr>
              <w:t xml:space="preserve">
инфраструктурных облигаций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3,2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Стоимость финансовых инструментов с </w:t>
            </w:r>
            <w:r>
              <w:br/>
            </w:r>
            <w:r>
              <w:rPr>
                <w:rFonts w:ascii="Times New Roman"/>
                <w:b w:val="false"/>
                <w:i w:val="false"/>
                <w:color w:val="000000"/>
                <w:sz w:val="20"/>
              </w:rPr>
              <w:t xml:space="preserve">
рыночным риском, связанным с изменением </w:t>
            </w:r>
            <w:r>
              <w:br/>
            </w:r>
            <w:r>
              <w:rPr>
                <w:rFonts w:ascii="Times New Roman"/>
                <w:b w:val="false"/>
                <w:i w:val="false"/>
                <w:color w:val="000000"/>
                <w:sz w:val="20"/>
              </w:rPr>
              <w:t xml:space="preserve">
ставки вознаграждения, в виде </w:t>
            </w:r>
            <w:r>
              <w:br/>
            </w:r>
            <w:r>
              <w:rPr>
                <w:rFonts w:ascii="Times New Roman"/>
                <w:b w:val="false"/>
                <w:i w:val="false"/>
                <w:color w:val="000000"/>
                <w:sz w:val="20"/>
              </w:rPr>
              <w:t xml:space="preserve">
государственных ценных бумаг Республики </w:t>
            </w:r>
            <w:r>
              <w:br/>
            </w:r>
            <w:r>
              <w:rPr>
                <w:rFonts w:ascii="Times New Roman"/>
                <w:b w:val="false"/>
                <w:i w:val="false"/>
                <w:color w:val="000000"/>
                <w:sz w:val="20"/>
              </w:rPr>
              <w:t xml:space="preserve">
Казахстан, выпущенных местными </w:t>
            </w:r>
            <w:r>
              <w:br/>
            </w:r>
            <w:r>
              <w:rPr>
                <w:rFonts w:ascii="Times New Roman"/>
                <w:b w:val="false"/>
                <w:i w:val="false"/>
                <w:color w:val="000000"/>
                <w:sz w:val="20"/>
              </w:rPr>
              <w:t xml:space="preserve">
исполнительными органами Республики </w:t>
            </w:r>
            <w:r>
              <w:br/>
            </w:r>
            <w:r>
              <w:rPr>
                <w:rFonts w:ascii="Times New Roman"/>
                <w:b w:val="false"/>
                <w:i w:val="false"/>
                <w:color w:val="000000"/>
                <w:sz w:val="20"/>
              </w:rPr>
              <w:t xml:space="preserve">
Казахстан, государственных ценных бумаг, </w:t>
            </w:r>
            <w:r>
              <w:br/>
            </w:r>
            <w:r>
              <w:rPr>
                <w:rFonts w:ascii="Times New Roman"/>
                <w:b w:val="false"/>
                <w:i w:val="false"/>
                <w:color w:val="000000"/>
                <w:sz w:val="20"/>
              </w:rPr>
              <w:t xml:space="preserve">
выпущенных центральными Правительствами </w:t>
            </w:r>
            <w:r>
              <w:br/>
            </w:r>
            <w:r>
              <w:rPr>
                <w:rFonts w:ascii="Times New Roman"/>
                <w:b w:val="false"/>
                <w:i w:val="false"/>
                <w:color w:val="000000"/>
                <w:sz w:val="20"/>
              </w:rPr>
              <w:t xml:space="preserve">
и центральными банками иностранных </w:t>
            </w:r>
            <w:r>
              <w:br/>
            </w:r>
            <w:r>
              <w:rPr>
                <w:rFonts w:ascii="Times New Roman"/>
                <w:b w:val="false"/>
                <w:i w:val="false"/>
                <w:color w:val="000000"/>
                <w:sz w:val="20"/>
              </w:rPr>
              <w:t xml:space="preserve">
государств, суверенный рейтинг которых </w:t>
            </w:r>
            <w:r>
              <w:br/>
            </w:r>
            <w:r>
              <w:rPr>
                <w:rFonts w:ascii="Times New Roman"/>
                <w:b w:val="false"/>
                <w:i w:val="false"/>
                <w:color w:val="000000"/>
                <w:sz w:val="20"/>
              </w:rPr>
              <w:t xml:space="preserve">
не ниже «В-» агентства «Standard &amp; </w:t>
            </w:r>
            <w:r>
              <w:br/>
            </w:r>
            <w:r>
              <w:rPr>
                <w:rFonts w:ascii="Times New Roman"/>
                <w:b w:val="false"/>
                <w:i w:val="false"/>
                <w:color w:val="000000"/>
                <w:sz w:val="20"/>
              </w:rPr>
              <w:t xml:space="preserve">
Poor's» или рейтинговая оценка </w:t>
            </w:r>
            <w:r>
              <w:br/>
            </w:r>
            <w:r>
              <w:rPr>
                <w:rFonts w:ascii="Times New Roman"/>
                <w:b w:val="false"/>
                <w:i w:val="false"/>
                <w:color w:val="000000"/>
                <w:sz w:val="20"/>
              </w:rPr>
              <w:t xml:space="preserve">
аналогичного уровня одного из других </w:t>
            </w:r>
            <w:r>
              <w:br/>
            </w:r>
            <w:r>
              <w:rPr>
                <w:rFonts w:ascii="Times New Roman"/>
                <w:b w:val="false"/>
                <w:i w:val="false"/>
                <w:color w:val="000000"/>
                <w:sz w:val="20"/>
              </w:rPr>
              <w:t xml:space="preserve">
рейтинговых агентств, ценных бумаг, </w:t>
            </w:r>
            <w:r>
              <w:br/>
            </w:r>
            <w:r>
              <w:rPr>
                <w:rFonts w:ascii="Times New Roman"/>
                <w:b w:val="false"/>
                <w:i w:val="false"/>
                <w:color w:val="000000"/>
                <w:sz w:val="20"/>
              </w:rPr>
              <w:t xml:space="preserve">
выпущенных международными финансовыми </w:t>
            </w:r>
            <w:r>
              <w:br/>
            </w:r>
            <w:r>
              <w:rPr>
                <w:rFonts w:ascii="Times New Roman"/>
                <w:b w:val="false"/>
                <w:i w:val="false"/>
                <w:color w:val="000000"/>
                <w:sz w:val="20"/>
              </w:rPr>
              <w:t xml:space="preserve">
рейтинговую оценку не ниже «В-» по </w:t>
            </w:r>
            <w:r>
              <w:br/>
            </w:r>
            <w:r>
              <w:rPr>
                <w:rFonts w:ascii="Times New Roman"/>
                <w:b w:val="false"/>
                <w:i w:val="false"/>
                <w:color w:val="000000"/>
                <w:sz w:val="20"/>
              </w:rPr>
              <w:t xml:space="preserve">
международной шкале агентства «Standard </w:t>
            </w:r>
            <w:r>
              <w:br/>
            </w:r>
            <w:r>
              <w:rPr>
                <w:rFonts w:ascii="Times New Roman"/>
                <w:b w:val="false"/>
                <w:i w:val="false"/>
                <w:color w:val="000000"/>
                <w:sz w:val="20"/>
              </w:rPr>
              <w:t xml:space="preserve">
&amp; Poor's» или рейтинговую оценку </w:t>
            </w:r>
            <w:r>
              <w:br/>
            </w:r>
            <w:r>
              <w:rPr>
                <w:rFonts w:ascii="Times New Roman"/>
                <w:b w:val="false"/>
                <w:i w:val="false"/>
                <w:color w:val="000000"/>
                <w:sz w:val="20"/>
              </w:rPr>
              <w:t xml:space="preserve">
аналогичного уровня одного из других </w:t>
            </w:r>
            <w:r>
              <w:br/>
            </w:r>
            <w:r>
              <w:rPr>
                <w:rFonts w:ascii="Times New Roman"/>
                <w:b w:val="false"/>
                <w:i w:val="false"/>
                <w:color w:val="000000"/>
                <w:sz w:val="20"/>
              </w:rPr>
              <w:t xml:space="preserve">
рейтинговых агентств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4,4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Стоимость финансовых инструментов с </w:t>
            </w:r>
            <w:r>
              <w:br/>
            </w:r>
            <w:r>
              <w:rPr>
                <w:rFonts w:ascii="Times New Roman"/>
                <w:b w:val="false"/>
                <w:i w:val="false"/>
                <w:color w:val="000000"/>
                <w:sz w:val="20"/>
              </w:rPr>
              <w:t xml:space="preserve">
рыночным риском, связанным с изменением </w:t>
            </w:r>
            <w:r>
              <w:br/>
            </w:r>
            <w:r>
              <w:rPr>
                <w:rFonts w:ascii="Times New Roman"/>
                <w:b w:val="false"/>
                <w:i w:val="false"/>
                <w:color w:val="000000"/>
                <w:sz w:val="20"/>
              </w:rPr>
              <w:t xml:space="preserve">
ставки вознаграждения, в виде </w:t>
            </w:r>
            <w:r>
              <w:br/>
            </w:r>
            <w:r>
              <w:rPr>
                <w:rFonts w:ascii="Times New Roman"/>
                <w:b w:val="false"/>
                <w:i w:val="false"/>
                <w:color w:val="000000"/>
                <w:sz w:val="20"/>
              </w:rPr>
              <w:t xml:space="preserve">
негосударственных долговых ценных бумаг, </w:t>
            </w:r>
            <w:r>
              <w:br/>
            </w:r>
            <w:r>
              <w:rPr>
                <w:rFonts w:ascii="Times New Roman"/>
                <w:b w:val="false"/>
                <w:i w:val="false"/>
                <w:color w:val="000000"/>
                <w:sz w:val="20"/>
              </w:rPr>
              <w:t xml:space="preserve">
выпущенных организациями Республики </w:t>
            </w:r>
            <w:r>
              <w:br/>
            </w:r>
            <w:r>
              <w:rPr>
                <w:rFonts w:ascii="Times New Roman"/>
                <w:b w:val="false"/>
                <w:i w:val="false"/>
                <w:color w:val="000000"/>
                <w:sz w:val="20"/>
              </w:rPr>
              <w:t xml:space="preserve">
Казахстан в соответствии с </w:t>
            </w:r>
            <w:r>
              <w:br/>
            </w:r>
            <w:r>
              <w:rPr>
                <w:rFonts w:ascii="Times New Roman"/>
                <w:b w:val="false"/>
                <w:i w:val="false"/>
                <w:color w:val="000000"/>
                <w:sz w:val="20"/>
              </w:rPr>
              <w:t xml:space="preserve">
законодательством Республики Казахстан и </w:t>
            </w:r>
            <w:r>
              <w:br/>
            </w:r>
            <w:r>
              <w:rPr>
                <w:rFonts w:ascii="Times New Roman"/>
                <w:b w:val="false"/>
                <w:i w:val="false"/>
                <w:color w:val="000000"/>
                <w:sz w:val="20"/>
              </w:rPr>
              <w:t xml:space="preserve">
других государств, включенных в </w:t>
            </w:r>
            <w:r>
              <w:br/>
            </w:r>
            <w:r>
              <w:rPr>
                <w:rFonts w:ascii="Times New Roman"/>
                <w:b w:val="false"/>
                <w:i w:val="false"/>
                <w:color w:val="000000"/>
                <w:sz w:val="20"/>
              </w:rPr>
              <w:t xml:space="preserve">
подкатегорию «долговые ценные бумаги без </w:t>
            </w:r>
            <w:r>
              <w:br/>
            </w:r>
            <w:r>
              <w:rPr>
                <w:rFonts w:ascii="Times New Roman"/>
                <w:b w:val="false"/>
                <w:i w:val="false"/>
                <w:color w:val="000000"/>
                <w:sz w:val="20"/>
              </w:rPr>
              <w:t xml:space="preserve">
рейтинговой оценки первой подкатегории» </w:t>
            </w:r>
            <w:r>
              <w:br/>
            </w:r>
            <w:r>
              <w:rPr>
                <w:rFonts w:ascii="Times New Roman"/>
                <w:b w:val="false"/>
                <w:i w:val="false"/>
                <w:color w:val="000000"/>
                <w:sz w:val="20"/>
              </w:rPr>
              <w:t xml:space="preserve">
официального списка фондовой биржи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5,2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Стоимость прочих финансовых инструментов </w:t>
            </w:r>
            <w:r>
              <w:br/>
            </w:r>
            <w:r>
              <w:rPr>
                <w:rFonts w:ascii="Times New Roman"/>
                <w:b w:val="false"/>
                <w:i w:val="false"/>
                <w:color w:val="000000"/>
                <w:sz w:val="20"/>
              </w:rPr>
              <w:t xml:space="preserve">
с рыночным риском, связанным с </w:t>
            </w:r>
            <w:r>
              <w:br/>
            </w:r>
            <w:r>
              <w:rPr>
                <w:rFonts w:ascii="Times New Roman"/>
                <w:b w:val="false"/>
                <w:i w:val="false"/>
                <w:color w:val="000000"/>
                <w:sz w:val="20"/>
              </w:rPr>
              <w:t xml:space="preserve">
изменением ставки вознаграждения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7,2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Итого специфичный риск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X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Первый руководитель или лицо, </w:t>
      </w:r>
      <w:r>
        <w:br/>
      </w:r>
      <w:r>
        <w:rPr>
          <w:rFonts w:ascii="Times New Roman"/>
          <w:b w:val="false"/>
          <w:i w:val="false"/>
          <w:color w:val="000000"/>
          <w:sz w:val="28"/>
        </w:rPr>
        <w:t xml:space="preserve">
уполномоченное на подписание отчета _________________________________ </w:t>
      </w:r>
      <w:r>
        <w:br/>
      </w:r>
      <w:r>
        <w:rPr>
          <w:rFonts w:ascii="Times New Roman"/>
          <w:b w:val="false"/>
          <w:i w:val="false"/>
          <w:color w:val="000000"/>
          <w:sz w:val="28"/>
        </w:rPr>
        <w:t xml:space="preserve">
                    (фамилия, имя, при наличии - отчество)  (подпись) </w:t>
      </w:r>
    </w:p>
    <w:p>
      <w:pPr>
        <w:spacing w:after="0"/>
        <w:ind w:left="0"/>
        <w:jc w:val="both"/>
      </w:pPr>
      <w:r>
        <w:rPr>
          <w:rFonts w:ascii="Times New Roman"/>
          <w:b w:val="false"/>
          <w:i w:val="false"/>
          <w:color w:val="000000"/>
          <w:sz w:val="28"/>
        </w:rPr>
        <w:t xml:space="preserve">Главный бухгалтер ___________________________________________________ </w:t>
      </w:r>
      <w:r>
        <w:br/>
      </w:r>
      <w:r>
        <w:rPr>
          <w:rFonts w:ascii="Times New Roman"/>
          <w:b w:val="false"/>
          <w:i w:val="false"/>
          <w:color w:val="000000"/>
          <w:sz w:val="28"/>
        </w:rPr>
        <w:t xml:space="preserve">
                    (фамилия, имя, при наличии - отчество)  (подпись) </w:t>
      </w:r>
    </w:p>
    <w:p>
      <w:pPr>
        <w:spacing w:after="0"/>
        <w:ind w:left="0"/>
        <w:jc w:val="both"/>
      </w:pPr>
      <w:r>
        <w:rPr>
          <w:rFonts w:ascii="Times New Roman"/>
          <w:b w:val="false"/>
          <w:i w:val="false"/>
          <w:color w:val="000000"/>
          <w:sz w:val="28"/>
        </w:rPr>
        <w:t xml:space="preserve">Место для печати </w:t>
      </w:r>
    </w:p>
    <w:p>
      <w:pPr>
        <w:spacing w:after="0"/>
        <w:ind w:left="0"/>
        <w:jc w:val="both"/>
      </w:pPr>
      <w:r>
        <w:rPr>
          <w:rFonts w:ascii="Times New Roman"/>
          <w:b w:val="false"/>
          <w:i w:val="false"/>
          <w:color w:val="000000"/>
          <w:sz w:val="28"/>
        </w:rPr>
        <w:t xml:space="preserve">Приложение 4        </w:t>
      </w:r>
      <w:r>
        <w:br/>
      </w:r>
      <w:r>
        <w:rPr>
          <w:rFonts w:ascii="Times New Roman"/>
          <w:b w:val="false"/>
          <w:i w:val="false"/>
          <w:color w:val="000000"/>
          <w:sz w:val="28"/>
        </w:rPr>
        <w:t xml:space="preserve">
к Правилам расчета    </w:t>
      </w:r>
      <w:r>
        <w:br/>
      </w:r>
      <w:r>
        <w:rPr>
          <w:rFonts w:ascii="Times New Roman"/>
          <w:b w:val="false"/>
          <w:i w:val="false"/>
          <w:color w:val="000000"/>
          <w:sz w:val="28"/>
        </w:rPr>
        <w:t xml:space="preserve">
пруденциальных нормативов  </w:t>
      </w:r>
      <w:r>
        <w:br/>
      </w:r>
      <w:r>
        <w:rPr>
          <w:rFonts w:ascii="Times New Roman"/>
          <w:b w:val="false"/>
          <w:i w:val="false"/>
          <w:color w:val="000000"/>
          <w:sz w:val="28"/>
        </w:rPr>
        <w:t xml:space="preserve">
для организаций, совмещающих </w:t>
      </w:r>
      <w:r>
        <w:br/>
      </w:r>
      <w:r>
        <w:rPr>
          <w:rFonts w:ascii="Times New Roman"/>
          <w:b w:val="false"/>
          <w:i w:val="false"/>
          <w:color w:val="000000"/>
          <w:sz w:val="28"/>
        </w:rPr>
        <w:t xml:space="preserve">
виды профессиональной   </w:t>
      </w:r>
      <w:r>
        <w:br/>
      </w:r>
      <w:r>
        <w:rPr>
          <w:rFonts w:ascii="Times New Roman"/>
          <w:b w:val="false"/>
          <w:i w:val="false"/>
          <w:color w:val="000000"/>
          <w:sz w:val="28"/>
        </w:rPr>
        <w:t xml:space="preserve">
деятельности на рынке   </w:t>
      </w:r>
      <w:r>
        <w:br/>
      </w:r>
      <w:r>
        <w:rPr>
          <w:rFonts w:ascii="Times New Roman"/>
          <w:b w:val="false"/>
          <w:i w:val="false"/>
          <w:color w:val="000000"/>
          <w:sz w:val="28"/>
        </w:rPr>
        <w:t xml:space="preserve">
ценных бумаг       </w:t>
      </w:r>
    </w:p>
    <w:p>
      <w:pPr>
        <w:spacing w:after="0"/>
        <w:ind w:left="0"/>
        <w:jc w:val="both"/>
      </w:pPr>
      <w:r>
        <w:rPr>
          <w:rFonts w:ascii="Times New Roman"/>
          <w:b w:val="false"/>
          <w:i w:val="false"/>
          <w:color w:val="000000"/>
          <w:sz w:val="28"/>
        </w:rPr>
        <w:t xml:space="preserve">       </w:t>
      </w:r>
      <w:r>
        <w:rPr>
          <w:rFonts w:ascii="Times New Roman"/>
          <w:b w:val="false"/>
          <w:i/>
          <w:color w:val="800000"/>
          <w:sz w:val="28"/>
        </w:rPr>
        <w:t xml:space="preserve">Примечание РЦПИ! </w:t>
      </w:r>
      <w:r>
        <w:br/>
      </w:r>
      <w:r>
        <w:rPr>
          <w:rFonts w:ascii="Times New Roman"/>
          <w:b w:val="false"/>
          <w:i w:val="false"/>
          <w:color w:val="000000"/>
          <w:sz w:val="28"/>
        </w:rPr>
        <w:t>
</w:t>
      </w:r>
      <w:r>
        <w:rPr>
          <w:rFonts w:ascii="Times New Roman"/>
          <w:b w:val="false"/>
          <w:i/>
          <w:color w:val="800000"/>
          <w:sz w:val="28"/>
        </w:rPr>
        <w:t xml:space="preserve">      Приложение 4 предусмотрено изложить в редакции постановления Правления Агентства РК по регулированию и надзору финансового рынка и финансовых организаций от 10.04.2009 </w:t>
      </w:r>
      <w:r>
        <w:rPr>
          <w:rFonts w:ascii="Times New Roman"/>
          <w:b w:val="false"/>
          <w:i w:val="false"/>
          <w:color w:val="000000"/>
          <w:sz w:val="28"/>
        </w:rPr>
        <w:t xml:space="preserve">№ 74 </w:t>
      </w:r>
      <w:r>
        <w:rPr>
          <w:rFonts w:ascii="Times New Roman"/>
          <w:b w:val="false"/>
          <w:i/>
          <w:color w:val="800000"/>
          <w:sz w:val="28"/>
        </w:rPr>
        <w:t xml:space="preserve">(вводится в действие с 01.01.2010). </w:t>
      </w:r>
    </w:p>
    <w:p>
      <w:pPr>
        <w:spacing w:after="0"/>
        <w:ind w:left="0"/>
        <w:jc w:val="both"/>
      </w:pP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наименование Организации, Фонда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Общий процентный риск </w:t>
      </w:r>
      <w:r>
        <w:br/>
      </w:r>
      <w:r>
        <w:rPr>
          <w:rFonts w:ascii="Times New Roman"/>
          <w:b w:val="false"/>
          <w:i w:val="false"/>
          <w:color w:val="000000"/>
          <w:sz w:val="28"/>
        </w:rPr>
        <w:t>
</w:t>
      </w:r>
      <w:r>
        <w:rPr>
          <w:rFonts w:ascii="Times New Roman"/>
          <w:b/>
          <w:i w:val="false"/>
          <w:color w:val="000080"/>
          <w:sz w:val="28"/>
        </w:rPr>
        <w:t xml:space="preserve">           на "___" ____________ 200__ года </w:t>
      </w:r>
    </w:p>
    <w:p>
      <w:pPr>
        <w:spacing w:after="0"/>
        <w:ind w:left="0"/>
        <w:jc w:val="both"/>
      </w:pPr>
      <w:r>
        <w:rPr>
          <w:rFonts w:ascii="Times New Roman"/>
          <w:b w:val="false"/>
          <w:i w:val="false"/>
          <w:color w:val="000000"/>
          <w:sz w:val="28"/>
        </w:rPr>
        <w:t xml:space="preserve">                                         (в тысячах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2953"/>
        <w:gridCol w:w="2513"/>
        <w:gridCol w:w="2353"/>
        <w:gridCol w:w="2713"/>
      </w:tblGrid>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Зоны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Временные </w:t>
            </w:r>
            <w:r>
              <w:br/>
            </w:r>
            <w:r>
              <w:rPr>
                <w:rFonts w:ascii="Times New Roman"/>
                <w:b w:val="false"/>
                <w:i w:val="false"/>
                <w:color w:val="000000"/>
                <w:sz w:val="20"/>
              </w:rPr>
              <w:t xml:space="preserve">
интервалы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Стоимость </w:t>
            </w:r>
            <w:r>
              <w:br/>
            </w:r>
            <w:r>
              <w:rPr>
                <w:rFonts w:ascii="Times New Roman"/>
                <w:b w:val="false"/>
                <w:i w:val="false"/>
                <w:color w:val="000000"/>
                <w:sz w:val="20"/>
              </w:rPr>
              <w:t xml:space="preserve">
финансовых </w:t>
            </w:r>
            <w:r>
              <w:br/>
            </w:r>
            <w:r>
              <w:rPr>
                <w:rFonts w:ascii="Times New Roman"/>
                <w:b w:val="false"/>
                <w:i w:val="false"/>
                <w:color w:val="000000"/>
                <w:sz w:val="20"/>
              </w:rPr>
              <w:t xml:space="preserve">
инструментов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Коэффициент </w:t>
            </w:r>
            <w:r>
              <w:br/>
            </w:r>
            <w:r>
              <w:rPr>
                <w:rFonts w:ascii="Times New Roman"/>
                <w:b w:val="false"/>
                <w:i w:val="false"/>
                <w:color w:val="000000"/>
                <w:sz w:val="20"/>
              </w:rPr>
              <w:t xml:space="preserve">
взвешивания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Стоимость </w:t>
            </w:r>
            <w:r>
              <w:br/>
            </w:r>
            <w:r>
              <w:rPr>
                <w:rFonts w:ascii="Times New Roman"/>
                <w:b w:val="false"/>
                <w:i w:val="false"/>
                <w:color w:val="000000"/>
                <w:sz w:val="20"/>
              </w:rPr>
              <w:t xml:space="preserve">
взвешенных </w:t>
            </w:r>
            <w:r>
              <w:br/>
            </w:r>
            <w:r>
              <w:rPr>
                <w:rFonts w:ascii="Times New Roman"/>
                <w:b w:val="false"/>
                <w:i w:val="false"/>
                <w:color w:val="000000"/>
                <w:sz w:val="20"/>
              </w:rPr>
              <w:t xml:space="preserve">
финансовых </w:t>
            </w:r>
            <w:r>
              <w:br/>
            </w:r>
            <w:r>
              <w:rPr>
                <w:rFonts w:ascii="Times New Roman"/>
                <w:b w:val="false"/>
                <w:i w:val="false"/>
                <w:color w:val="000000"/>
                <w:sz w:val="20"/>
              </w:rPr>
              <w:t xml:space="preserve">
инструментов </w:t>
            </w:r>
          </w:p>
        </w:tc>
      </w:tr>
      <w:tr>
        <w:trPr>
          <w:trHeight w:val="48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w:t>
            </w:r>
          </w:p>
        </w:tc>
      </w:tr>
      <w:tr>
        <w:trPr>
          <w:trHeight w:val="3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менее 1 месяца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 месяцев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0,002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3-6 месяцев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0,004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6-12 месяцев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0,007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Итог зоны 1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х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х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 года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0,0125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2-3 года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0,0175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3-4 года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0,0225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Итог зоны 2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х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х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4-5 лет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0,0275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5-7 лет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0,0325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7-10 лет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0,0375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10-15 лет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0,045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15-20 лет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0,0525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более 20 лет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0,06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Итог зоны 3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х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х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Итого общий процентный риск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Итоговая сумма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х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Первый руководитель или лицо, </w:t>
      </w:r>
      <w:r>
        <w:br/>
      </w:r>
      <w:r>
        <w:rPr>
          <w:rFonts w:ascii="Times New Roman"/>
          <w:b w:val="false"/>
          <w:i w:val="false"/>
          <w:color w:val="000000"/>
          <w:sz w:val="28"/>
        </w:rPr>
        <w:t xml:space="preserve">
      уполномоченное на подписание отчета      ______________ </w:t>
      </w:r>
      <w:r>
        <w:br/>
      </w:r>
      <w:r>
        <w:rPr>
          <w:rFonts w:ascii="Times New Roman"/>
          <w:b w:val="false"/>
          <w:i w:val="false"/>
          <w:color w:val="000000"/>
          <w:sz w:val="28"/>
        </w:rPr>
        <w:t xml:space="preserve">
      (фамилия, имя, при наличии - отчество)     (подпись) </w:t>
      </w:r>
    </w:p>
    <w:p>
      <w:pPr>
        <w:spacing w:after="0"/>
        <w:ind w:left="0"/>
        <w:jc w:val="both"/>
      </w:pPr>
      <w:r>
        <w:rPr>
          <w:rFonts w:ascii="Times New Roman"/>
          <w:b w:val="false"/>
          <w:i w:val="false"/>
          <w:color w:val="000000"/>
          <w:sz w:val="28"/>
        </w:rPr>
        <w:t xml:space="preserve">      Главный бухгалтер                        ______________ </w:t>
      </w:r>
      <w:r>
        <w:br/>
      </w:r>
      <w:r>
        <w:rPr>
          <w:rFonts w:ascii="Times New Roman"/>
          <w:b w:val="false"/>
          <w:i w:val="false"/>
          <w:color w:val="000000"/>
          <w:sz w:val="28"/>
        </w:rPr>
        <w:t xml:space="preserve">
      (фамилия, имя, при наличии - отчество)     (подпись) </w:t>
      </w:r>
    </w:p>
    <w:p>
      <w:pPr>
        <w:spacing w:after="0"/>
        <w:ind w:left="0"/>
        <w:jc w:val="both"/>
      </w:pPr>
      <w:r>
        <w:rPr>
          <w:rFonts w:ascii="Times New Roman"/>
          <w:b w:val="false"/>
          <w:i w:val="false"/>
          <w:color w:val="000000"/>
          <w:sz w:val="28"/>
        </w:rPr>
        <w:t xml:space="preserve">      Место для печати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Пояснения по заполнению таблицы: </w:t>
      </w:r>
      <w:r>
        <w:br/>
      </w:r>
      <w:r>
        <w:rPr>
          <w:rFonts w:ascii="Times New Roman"/>
          <w:b w:val="false"/>
          <w:i w:val="false"/>
          <w:color w:val="000000"/>
          <w:sz w:val="28"/>
        </w:rPr>
        <w:t>
</w:t>
      </w:r>
      <w:r>
        <w:rPr>
          <w:rFonts w:ascii="Times New Roman"/>
          <w:b w:val="false"/>
          <w:i w:val="false"/>
          <w:color w:val="000000"/>
          <w:sz w:val="28"/>
        </w:rPr>
        <w:t xml:space="preserve">
      Общий процентный риск представляет собой сумму стоимости взвешенных финансовых инструментов по зонам. </w:t>
      </w:r>
      <w:r>
        <w:br/>
      </w:r>
      <w:r>
        <w:rPr>
          <w:rFonts w:ascii="Times New Roman"/>
          <w:b w:val="false"/>
          <w:i w:val="false"/>
          <w:color w:val="000000"/>
          <w:sz w:val="28"/>
        </w:rPr>
        <w:t>
</w:t>
      </w:r>
      <w:r>
        <w:rPr>
          <w:rFonts w:ascii="Times New Roman"/>
          <w:b w:val="false"/>
          <w:i w:val="false"/>
          <w:color w:val="000000"/>
          <w:sz w:val="28"/>
        </w:rPr>
        <w:t xml:space="preserve">
      Финансовые инструменты с фиксированной ставкой распределяются по временным интервалам в соответствии с оставшимся сроком до погашения. </w:t>
      </w:r>
      <w:r>
        <w:br/>
      </w:r>
      <w:r>
        <w:rPr>
          <w:rFonts w:ascii="Times New Roman"/>
          <w:b w:val="false"/>
          <w:i w:val="false"/>
          <w:color w:val="000000"/>
          <w:sz w:val="28"/>
        </w:rPr>
        <w:t>
</w:t>
      </w:r>
      <w:r>
        <w:rPr>
          <w:rFonts w:ascii="Times New Roman"/>
          <w:b w:val="false"/>
          <w:i w:val="false"/>
          <w:color w:val="000000"/>
          <w:sz w:val="28"/>
        </w:rPr>
        <w:t xml:space="preserve">
      Финансовые инструменты с плавающей ставкой распределяются по временным интервалам в зависимости от срока, оставшегося до даты пересмотра ставки. </w:t>
      </w:r>
      <w:r>
        <w:br/>
      </w:r>
      <w:r>
        <w:rPr>
          <w:rFonts w:ascii="Times New Roman"/>
          <w:b w:val="false"/>
          <w:i w:val="false"/>
          <w:color w:val="000000"/>
          <w:sz w:val="28"/>
        </w:rPr>
        <w:t>
</w:t>
      </w:r>
      <w:r>
        <w:rPr>
          <w:rFonts w:ascii="Times New Roman"/>
          <w:b w:val="false"/>
          <w:i w:val="false"/>
          <w:color w:val="000000"/>
          <w:sz w:val="28"/>
        </w:rPr>
        <w:t xml:space="preserve">
      Финансовые инструменты, срок исполнения по которым находится на границе двух временных интервалов, распределяются в более ранний временной интервал. </w:t>
      </w:r>
    </w:p>
    <w:p>
      <w:pPr>
        <w:spacing w:after="0"/>
        <w:ind w:left="0"/>
        <w:jc w:val="both"/>
      </w:pPr>
      <w:r>
        <w:rPr>
          <w:rFonts w:ascii="Times New Roman"/>
          <w:b w:val="false"/>
          <w:i w:val="false"/>
          <w:color w:val="000000"/>
          <w:sz w:val="28"/>
        </w:rPr>
        <w:t xml:space="preserve">Приложение 5        </w:t>
      </w:r>
      <w:r>
        <w:br/>
      </w:r>
      <w:r>
        <w:rPr>
          <w:rFonts w:ascii="Times New Roman"/>
          <w:b w:val="false"/>
          <w:i w:val="false"/>
          <w:color w:val="000000"/>
          <w:sz w:val="28"/>
        </w:rPr>
        <w:t xml:space="preserve">
к Правилам расчета    </w:t>
      </w:r>
      <w:r>
        <w:br/>
      </w:r>
      <w:r>
        <w:rPr>
          <w:rFonts w:ascii="Times New Roman"/>
          <w:b w:val="false"/>
          <w:i w:val="false"/>
          <w:color w:val="000000"/>
          <w:sz w:val="28"/>
        </w:rPr>
        <w:t xml:space="preserve">
пруденциальных нормативов </w:t>
      </w:r>
      <w:r>
        <w:br/>
      </w:r>
      <w:r>
        <w:rPr>
          <w:rFonts w:ascii="Times New Roman"/>
          <w:b w:val="false"/>
          <w:i w:val="false"/>
          <w:color w:val="000000"/>
          <w:sz w:val="28"/>
        </w:rPr>
        <w:t xml:space="preserve">
для организаций, совмещающих </w:t>
      </w:r>
      <w:r>
        <w:br/>
      </w:r>
      <w:r>
        <w:rPr>
          <w:rFonts w:ascii="Times New Roman"/>
          <w:b w:val="false"/>
          <w:i w:val="false"/>
          <w:color w:val="000000"/>
          <w:sz w:val="28"/>
        </w:rPr>
        <w:t xml:space="preserve">
виды профессиональной   </w:t>
      </w:r>
      <w:r>
        <w:br/>
      </w:r>
      <w:r>
        <w:rPr>
          <w:rFonts w:ascii="Times New Roman"/>
          <w:b w:val="false"/>
          <w:i w:val="false"/>
          <w:color w:val="000000"/>
          <w:sz w:val="28"/>
        </w:rPr>
        <w:t xml:space="preserve">
деятельности на рынке   </w:t>
      </w:r>
      <w:r>
        <w:br/>
      </w:r>
      <w:r>
        <w:rPr>
          <w:rFonts w:ascii="Times New Roman"/>
          <w:b w:val="false"/>
          <w:i w:val="false"/>
          <w:color w:val="000000"/>
          <w:sz w:val="28"/>
        </w:rPr>
        <w:t xml:space="preserve">
ценных бумаг        </w:t>
      </w:r>
    </w:p>
    <w:p>
      <w:pPr>
        <w:spacing w:after="0"/>
        <w:ind w:left="0"/>
        <w:jc w:val="both"/>
      </w:pPr>
      <w:r>
        <w:rPr>
          <w:rFonts w:ascii="Times New Roman"/>
          <w:b w:val="false"/>
          <w:i w:val="false"/>
          <w:color w:val="000000"/>
          <w:sz w:val="28"/>
        </w:rPr>
        <w:t xml:space="preserve">       </w:t>
      </w:r>
      <w:r>
        <w:rPr>
          <w:rFonts w:ascii="Times New Roman"/>
          <w:b w:val="false"/>
          <w:i/>
          <w:color w:val="800000"/>
          <w:sz w:val="28"/>
        </w:rPr>
        <w:t xml:space="preserve">Примечание РЦПИ! </w:t>
      </w:r>
      <w:r>
        <w:br/>
      </w:r>
      <w:r>
        <w:rPr>
          <w:rFonts w:ascii="Times New Roman"/>
          <w:b w:val="false"/>
          <w:i w:val="false"/>
          <w:color w:val="000000"/>
          <w:sz w:val="28"/>
        </w:rPr>
        <w:t>
</w:t>
      </w:r>
      <w:r>
        <w:rPr>
          <w:rFonts w:ascii="Times New Roman"/>
          <w:b w:val="false"/>
          <w:i/>
          <w:color w:val="800000"/>
          <w:sz w:val="28"/>
        </w:rPr>
        <w:t xml:space="preserve">      Приложение 5 предусмотрено изложить в редакции постановления Правления Агентства РК по регулированию и надзору финансового рынка и финансовых организаций от 10.04.2009 </w:t>
      </w:r>
      <w:r>
        <w:rPr>
          <w:rFonts w:ascii="Times New Roman"/>
          <w:b w:val="false"/>
          <w:i w:val="false"/>
          <w:color w:val="000000"/>
          <w:sz w:val="28"/>
        </w:rPr>
        <w:t xml:space="preserve">№ 74 </w:t>
      </w:r>
      <w:r>
        <w:rPr>
          <w:rFonts w:ascii="Times New Roman"/>
          <w:b w:val="false"/>
          <w:i/>
          <w:color w:val="800000"/>
          <w:sz w:val="28"/>
        </w:rPr>
        <w:t xml:space="preserve">(вводится в действие с 01.01.2010). </w:t>
      </w:r>
    </w:p>
    <w:p>
      <w:pPr>
        <w:spacing w:after="0"/>
        <w:ind w:left="0"/>
        <w:jc w:val="both"/>
      </w:pPr>
      <w:r>
        <w:rPr>
          <w:rFonts w:ascii="Times New Roman"/>
          <w:b w:val="false"/>
          <w:i w:val="false"/>
          <w:color w:val="000000"/>
          <w:sz w:val="28"/>
        </w:rPr>
        <w:t xml:space="preserve">       </w:t>
      </w:r>
      <w:r>
        <w:rPr>
          <w:rFonts w:ascii="Times New Roman"/>
          <w:b w:val="false"/>
          <w:i/>
          <w:color w:val="800000"/>
          <w:sz w:val="28"/>
        </w:rPr>
        <w:t xml:space="preserve">Сноска. Приложение 5 с изменениями, внесенными постановлением Правления Агентства РК по регулированию и надзору финансового рынка и финансовых организаций от 29.10.2008 </w:t>
      </w:r>
      <w:r>
        <w:rPr>
          <w:rFonts w:ascii="Times New Roman"/>
          <w:b w:val="false"/>
          <w:i w:val="false"/>
          <w:color w:val="000000"/>
          <w:sz w:val="28"/>
        </w:rPr>
        <w:t xml:space="preserve">N 164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наименование Организации, Фонда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Фондовый риск </w:t>
      </w:r>
      <w:r>
        <w:br/>
      </w:r>
      <w:r>
        <w:rPr>
          <w:rFonts w:ascii="Times New Roman"/>
          <w:b w:val="false"/>
          <w:i w:val="false"/>
          <w:color w:val="000000"/>
          <w:sz w:val="28"/>
        </w:rPr>
        <w:t xml:space="preserve">
              </w:t>
      </w:r>
      <w:r>
        <w:rPr>
          <w:rFonts w:ascii="Times New Roman"/>
          <w:b/>
          <w:i w:val="false"/>
          <w:color w:val="000080"/>
          <w:sz w:val="28"/>
        </w:rPr>
        <w:t xml:space="preserve">на "___"____________ 200__ года </w:t>
      </w:r>
    </w:p>
    <w:p>
      <w:pPr>
        <w:spacing w:after="0"/>
        <w:ind w:left="0"/>
        <w:jc w:val="both"/>
      </w:pPr>
      <w:r>
        <w:rPr>
          <w:rFonts w:ascii="Times New Roman"/>
          <w:b w:val="false"/>
          <w:i w:val="false"/>
          <w:color w:val="000000"/>
          <w:sz w:val="28"/>
        </w:rPr>
        <w:t xml:space="preserve">                                             (в тысячах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6633"/>
        <w:gridCol w:w="1133"/>
        <w:gridCol w:w="2333"/>
        <w:gridCol w:w="167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Наименование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Сумма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Коэффициент риска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Сумма к расчету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Балансовая стоимость акций </w:t>
            </w:r>
            <w:r>
              <w:br/>
            </w:r>
            <w:r>
              <w:rPr>
                <w:rFonts w:ascii="Times New Roman"/>
                <w:b w:val="false"/>
                <w:i w:val="false"/>
                <w:color w:val="000000"/>
                <w:sz w:val="20"/>
              </w:rPr>
              <w:t xml:space="preserve">
юридических лиц Республики </w:t>
            </w:r>
            <w:r>
              <w:br/>
            </w:r>
            <w:r>
              <w:rPr>
                <w:rFonts w:ascii="Times New Roman"/>
                <w:b w:val="false"/>
                <w:i w:val="false"/>
                <w:color w:val="000000"/>
                <w:sz w:val="20"/>
              </w:rPr>
              <w:t xml:space="preserve">
Казахстан, имеющих рейтинговую </w:t>
            </w:r>
            <w:r>
              <w:br/>
            </w:r>
            <w:r>
              <w:rPr>
                <w:rFonts w:ascii="Times New Roman"/>
                <w:b w:val="false"/>
                <w:i w:val="false"/>
                <w:color w:val="000000"/>
                <w:sz w:val="20"/>
              </w:rPr>
              <w:t xml:space="preserve">
оценку не ниже "ВВ-" по междуна- </w:t>
            </w:r>
            <w:r>
              <w:br/>
            </w:r>
            <w:r>
              <w:rPr>
                <w:rFonts w:ascii="Times New Roman"/>
                <w:b w:val="false"/>
                <w:i w:val="false"/>
                <w:color w:val="000000"/>
                <w:sz w:val="20"/>
              </w:rPr>
              <w:t xml:space="preserve">
родной шкале агентства "Standard </w:t>
            </w:r>
            <w:r>
              <w:br/>
            </w:r>
            <w:r>
              <w:rPr>
                <w:rFonts w:ascii="Times New Roman"/>
                <w:b w:val="false"/>
                <w:i w:val="false"/>
                <w:color w:val="000000"/>
                <w:sz w:val="20"/>
              </w:rPr>
              <w:t xml:space="preserve">
&amp; Рoor's" или рейтинговую оценку </w:t>
            </w:r>
            <w:r>
              <w:br/>
            </w:r>
            <w:r>
              <w:rPr>
                <w:rFonts w:ascii="Times New Roman"/>
                <w:b w:val="false"/>
                <w:i w:val="false"/>
                <w:color w:val="000000"/>
                <w:sz w:val="20"/>
              </w:rPr>
              <w:t xml:space="preserve">
аналогичного уровня одного из </w:t>
            </w:r>
            <w:r>
              <w:br/>
            </w:r>
            <w:r>
              <w:rPr>
                <w:rFonts w:ascii="Times New Roman"/>
                <w:b w:val="false"/>
                <w:i w:val="false"/>
                <w:color w:val="000000"/>
                <w:sz w:val="20"/>
              </w:rPr>
              <w:t xml:space="preserve">
других рейтинговых агентств, или </w:t>
            </w:r>
            <w:r>
              <w:br/>
            </w:r>
            <w:r>
              <w:rPr>
                <w:rFonts w:ascii="Times New Roman"/>
                <w:b w:val="false"/>
                <w:i w:val="false"/>
                <w:color w:val="000000"/>
                <w:sz w:val="20"/>
              </w:rPr>
              <w:t xml:space="preserve">
рейтинговую оценку не ниже </w:t>
            </w:r>
            <w:r>
              <w:br/>
            </w:r>
            <w:r>
              <w:rPr>
                <w:rFonts w:ascii="Times New Roman"/>
                <w:b w:val="false"/>
                <w:i w:val="false"/>
                <w:color w:val="000000"/>
                <w:sz w:val="20"/>
              </w:rPr>
              <w:t xml:space="preserve">
"kzВВ-" по национальной шкале </w:t>
            </w:r>
            <w:r>
              <w:br/>
            </w:r>
            <w:r>
              <w:rPr>
                <w:rFonts w:ascii="Times New Roman"/>
                <w:b w:val="false"/>
                <w:i w:val="false"/>
                <w:color w:val="000000"/>
                <w:sz w:val="20"/>
              </w:rPr>
              <w:t xml:space="preserve">
агентства "Standard &amp; Рoor's", </w:t>
            </w:r>
            <w:r>
              <w:br/>
            </w:r>
            <w:r>
              <w:rPr>
                <w:rFonts w:ascii="Times New Roman"/>
                <w:b w:val="false"/>
                <w:i w:val="false"/>
                <w:color w:val="000000"/>
                <w:sz w:val="20"/>
              </w:rPr>
              <w:t xml:space="preserve">
за вычетом резервов на возможные </w:t>
            </w:r>
            <w:r>
              <w:br/>
            </w:r>
            <w:r>
              <w:rPr>
                <w:rFonts w:ascii="Times New Roman"/>
                <w:b w:val="false"/>
                <w:i w:val="false"/>
                <w:color w:val="000000"/>
                <w:sz w:val="20"/>
              </w:rPr>
              <w:t xml:space="preserve">
потери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Балансовая стоимость акций </w:t>
            </w:r>
            <w:r>
              <w:br/>
            </w:r>
            <w:r>
              <w:rPr>
                <w:rFonts w:ascii="Times New Roman"/>
                <w:b w:val="false"/>
                <w:i w:val="false"/>
                <w:color w:val="000000"/>
                <w:sz w:val="20"/>
              </w:rPr>
              <w:t xml:space="preserve">
юридических лиц, включенных в </w:t>
            </w:r>
            <w:r>
              <w:br/>
            </w:r>
            <w:r>
              <w:rPr>
                <w:rFonts w:ascii="Times New Roman"/>
                <w:b w:val="false"/>
                <w:i w:val="false"/>
                <w:color w:val="000000"/>
                <w:sz w:val="20"/>
              </w:rPr>
              <w:t xml:space="preserve">
первую категорию сектора "акции" </w:t>
            </w:r>
            <w:r>
              <w:br/>
            </w:r>
            <w:r>
              <w:rPr>
                <w:rFonts w:ascii="Times New Roman"/>
                <w:b w:val="false"/>
                <w:i w:val="false"/>
                <w:color w:val="000000"/>
                <w:sz w:val="20"/>
              </w:rPr>
              <w:t xml:space="preserve">
официального списка фондовой </w:t>
            </w:r>
            <w:r>
              <w:br/>
            </w:r>
            <w:r>
              <w:rPr>
                <w:rFonts w:ascii="Times New Roman"/>
                <w:b w:val="false"/>
                <w:i w:val="false"/>
                <w:color w:val="000000"/>
                <w:sz w:val="20"/>
              </w:rPr>
              <w:t xml:space="preserve">
биржи, за вычетом резервов на </w:t>
            </w:r>
            <w:r>
              <w:br/>
            </w:r>
            <w:r>
              <w:rPr>
                <w:rFonts w:ascii="Times New Roman"/>
                <w:b w:val="false"/>
                <w:i w:val="false"/>
                <w:color w:val="000000"/>
                <w:sz w:val="20"/>
              </w:rPr>
              <w:t xml:space="preserve">
возможные потери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Балансовая стоимость депозитар- </w:t>
            </w:r>
            <w:r>
              <w:br/>
            </w:r>
            <w:r>
              <w:rPr>
                <w:rFonts w:ascii="Times New Roman"/>
                <w:b w:val="false"/>
                <w:i w:val="false"/>
                <w:color w:val="000000"/>
                <w:sz w:val="20"/>
              </w:rPr>
              <w:t xml:space="preserve">
ных расписок, базовым активом </w:t>
            </w:r>
            <w:r>
              <w:br/>
            </w:r>
            <w:r>
              <w:rPr>
                <w:rFonts w:ascii="Times New Roman"/>
                <w:b w:val="false"/>
                <w:i w:val="false"/>
                <w:color w:val="000000"/>
                <w:sz w:val="20"/>
              </w:rPr>
              <w:t xml:space="preserve">
которых являются акции </w:t>
            </w:r>
            <w:r>
              <w:br/>
            </w:r>
            <w:r>
              <w:rPr>
                <w:rFonts w:ascii="Times New Roman"/>
                <w:b w:val="false"/>
                <w:i w:val="false"/>
                <w:color w:val="000000"/>
                <w:sz w:val="20"/>
              </w:rPr>
              <w:t xml:space="preserve">
юридических лиц, указанные в </w:t>
            </w:r>
            <w:r>
              <w:br/>
            </w:r>
            <w:r>
              <w:rPr>
                <w:rFonts w:ascii="Times New Roman"/>
                <w:b w:val="false"/>
                <w:i w:val="false"/>
                <w:color w:val="000000"/>
                <w:sz w:val="20"/>
              </w:rPr>
              <w:t xml:space="preserve">
строках 1 и 2 настоящей таблицы, </w:t>
            </w:r>
            <w:r>
              <w:br/>
            </w:r>
            <w:r>
              <w:rPr>
                <w:rFonts w:ascii="Times New Roman"/>
                <w:b w:val="false"/>
                <w:i w:val="false"/>
                <w:color w:val="000000"/>
                <w:sz w:val="20"/>
              </w:rPr>
              <w:t xml:space="preserve">
за вычетом резервов на возможные </w:t>
            </w:r>
            <w:r>
              <w:br/>
            </w:r>
            <w:r>
              <w:rPr>
                <w:rFonts w:ascii="Times New Roman"/>
                <w:b w:val="false"/>
                <w:i w:val="false"/>
                <w:color w:val="000000"/>
                <w:sz w:val="20"/>
              </w:rPr>
              <w:t xml:space="preserve">
потери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Балансовая стоимость паев инвестиционных фондов, имеющих </w:t>
            </w:r>
            <w:r>
              <w:br/>
            </w:r>
            <w:r>
              <w:rPr>
                <w:rFonts w:ascii="Times New Roman"/>
                <w:b w:val="false"/>
                <w:i w:val="false"/>
                <w:color w:val="000000"/>
                <w:sz w:val="20"/>
              </w:rPr>
              <w:t xml:space="preserve">
рейтинговую оценку по междуна- </w:t>
            </w:r>
            <w:r>
              <w:br/>
            </w:r>
            <w:r>
              <w:rPr>
                <w:rFonts w:ascii="Times New Roman"/>
                <w:b w:val="false"/>
                <w:i w:val="false"/>
                <w:color w:val="000000"/>
                <w:sz w:val="20"/>
              </w:rPr>
              <w:t xml:space="preserve">
родной шкале "Standard &amp; Рoor's </w:t>
            </w:r>
            <w:r>
              <w:br/>
            </w:r>
            <w:r>
              <w:rPr>
                <w:rFonts w:ascii="Times New Roman"/>
                <w:b w:val="false"/>
                <w:i w:val="false"/>
                <w:color w:val="000000"/>
                <w:sz w:val="20"/>
              </w:rPr>
              <w:t xml:space="preserve">
principal stability fund </w:t>
            </w:r>
            <w:r>
              <w:br/>
            </w:r>
            <w:r>
              <w:rPr>
                <w:rFonts w:ascii="Times New Roman"/>
                <w:b w:val="false"/>
                <w:i w:val="false"/>
                <w:color w:val="000000"/>
                <w:sz w:val="20"/>
              </w:rPr>
              <w:t xml:space="preserve">
ratings" не ниже "ВВВm-" или </w:t>
            </w:r>
            <w:r>
              <w:br/>
            </w:r>
            <w:r>
              <w:rPr>
                <w:rFonts w:ascii="Times New Roman"/>
                <w:b w:val="false"/>
                <w:i w:val="false"/>
                <w:color w:val="000000"/>
                <w:sz w:val="20"/>
              </w:rPr>
              <w:t xml:space="preserve">
"Standard &amp; Рoor's Fund credit </w:t>
            </w:r>
            <w:r>
              <w:br/>
            </w:r>
            <w:r>
              <w:rPr>
                <w:rFonts w:ascii="Times New Roman"/>
                <w:b w:val="false"/>
                <w:i w:val="false"/>
                <w:color w:val="000000"/>
                <w:sz w:val="20"/>
              </w:rPr>
              <w:t xml:space="preserve">
quality ratings" не ниже </w:t>
            </w:r>
            <w:r>
              <w:br/>
            </w:r>
            <w:r>
              <w:rPr>
                <w:rFonts w:ascii="Times New Roman"/>
                <w:b w:val="false"/>
                <w:i w:val="false"/>
                <w:color w:val="000000"/>
                <w:sz w:val="20"/>
              </w:rPr>
              <w:t xml:space="preserve">
"ВВВf-", за вычетом резервов на </w:t>
            </w:r>
            <w:r>
              <w:br/>
            </w:r>
            <w:r>
              <w:rPr>
                <w:rFonts w:ascii="Times New Roman"/>
                <w:b w:val="false"/>
                <w:i w:val="false"/>
                <w:color w:val="000000"/>
                <w:sz w:val="20"/>
              </w:rPr>
              <w:t xml:space="preserve">
возможные потери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Балансовая стоимость акций </w:t>
            </w:r>
            <w:r>
              <w:br/>
            </w:r>
            <w:r>
              <w:rPr>
                <w:rFonts w:ascii="Times New Roman"/>
                <w:b w:val="false"/>
                <w:i w:val="false"/>
                <w:color w:val="000000"/>
                <w:sz w:val="20"/>
              </w:rPr>
              <w:t xml:space="preserve">
юридических лиц, включенных во </w:t>
            </w:r>
            <w:r>
              <w:br/>
            </w:r>
            <w:r>
              <w:rPr>
                <w:rFonts w:ascii="Times New Roman"/>
                <w:b w:val="false"/>
                <w:i w:val="false"/>
                <w:color w:val="000000"/>
                <w:sz w:val="20"/>
              </w:rPr>
              <w:t xml:space="preserve">
вторую категорию сектора "акции" </w:t>
            </w:r>
            <w:r>
              <w:br/>
            </w:r>
            <w:r>
              <w:rPr>
                <w:rFonts w:ascii="Times New Roman"/>
                <w:b w:val="false"/>
                <w:i w:val="false"/>
                <w:color w:val="000000"/>
                <w:sz w:val="20"/>
              </w:rPr>
              <w:t xml:space="preserve">
официального списка фондовой </w:t>
            </w:r>
            <w:r>
              <w:br/>
            </w:r>
            <w:r>
              <w:rPr>
                <w:rFonts w:ascii="Times New Roman"/>
                <w:b w:val="false"/>
                <w:i w:val="false"/>
                <w:color w:val="000000"/>
                <w:sz w:val="20"/>
              </w:rPr>
              <w:t xml:space="preserve">
биржи, за вычетом резервов на </w:t>
            </w:r>
            <w:r>
              <w:br/>
            </w:r>
            <w:r>
              <w:rPr>
                <w:rFonts w:ascii="Times New Roman"/>
                <w:b w:val="false"/>
                <w:i w:val="false"/>
                <w:color w:val="000000"/>
                <w:sz w:val="20"/>
              </w:rPr>
              <w:t xml:space="preserve">
возможные потери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Балансовая стоимость депозитар- </w:t>
            </w:r>
            <w:r>
              <w:br/>
            </w:r>
            <w:r>
              <w:rPr>
                <w:rFonts w:ascii="Times New Roman"/>
                <w:b w:val="false"/>
                <w:i w:val="false"/>
                <w:color w:val="000000"/>
                <w:sz w:val="20"/>
              </w:rPr>
              <w:t xml:space="preserve">
ных расписок, базовым активом </w:t>
            </w:r>
            <w:r>
              <w:br/>
            </w:r>
            <w:r>
              <w:rPr>
                <w:rFonts w:ascii="Times New Roman"/>
                <w:b w:val="false"/>
                <w:i w:val="false"/>
                <w:color w:val="000000"/>
                <w:sz w:val="20"/>
              </w:rPr>
              <w:t xml:space="preserve">
которых являются акции </w:t>
            </w:r>
            <w:r>
              <w:br/>
            </w:r>
            <w:r>
              <w:rPr>
                <w:rFonts w:ascii="Times New Roman"/>
                <w:b w:val="false"/>
                <w:i w:val="false"/>
                <w:color w:val="000000"/>
                <w:sz w:val="20"/>
              </w:rPr>
              <w:t xml:space="preserve">
юридических лиц, указанные в </w:t>
            </w:r>
            <w:r>
              <w:br/>
            </w:r>
            <w:r>
              <w:rPr>
                <w:rFonts w:ascii="Times New Roman"/>
                <w:b w:val="false"/>
                <w:i w:val="false"/>
                <w:color w:val="000000"/>
                <w:sz w:val="20"/>
              </w:rPr>
              <w:t xml:space="preserve">
строке 5 настоящей таблицы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Балансовая стоимость акций </w:t>
            </w:r>
            <w:r>
              <w:br/>
            </w:r>
            <w:r>
              <w:rPr>
                <w:rFonts w:ascii="Times New Roman"/>
                <w:b w:val="false"/>
                <w:i w:val="false"/>
                <w:color w:val="000000"/>
                <w:sz w:val="20"/>
              </w:rPr>
              <w:t xml:space="preserve">
иностранных эмитентов, имеющих </w:t>
            </w:r>
            <w:r>
              <w:br/>
            </w:r>
            <w:r>
              <w:rPr>
                <w:rFonts w:ascii="Times New Roman"/>
                <w:b w:val="false"/>
                <w:i w:val="false"/>
                <w:color w:val="000000"/>
                <w:sz w:val="20"/>
              </w:rPr>
              <w:t xml:space="preserve">
рейтинговую оценку не ниже </w:t>
            </w:r>
            <w:r>
              <w:br/>
            </w:r>
            <w:r>
              <w:rPr>
                <w:rFonts w:ascii="Times New Roman"/>
                <w:b w:val="false"/>
                <w:i w:val="false"/>
                <w:color w:val="000000"/>
                <w:sz w:val="20"/>
              </w:rPr>
              <w:t xml:space="preserve">
"ВВВ-" по международной шкале </w:t>
            </w:r>
            <w:r>
              <w:br/>
            </w:r>
            <w:r>
              <w:rPr>
                <w:rFonts w:ascii="Times New Roman"/>
                <w:b w:val="false"/>
                <w:i w:val="false"/>
                <w:color w:val="000000"/>
                <w:sz w:val="20"/>
              </w:rPr>
              <w:t xml:space="preserve">
агентства "Standard &amp; Рoor's" </w:t>
            </w:r>
            <w:r>
              <w:br/>
            </w:r>
            <w:r>
              <w:rPr>
                <w:rFonts w:ascii="Times New Roman"/>
                <w:b w:val="false"/>
                <w:i w:val="false"/>
                <w:color w:val="000000"/>
                <w:sz w:val="20"/>
              </w:rPr>
              <w:t xml:space="preserve">
или рейтинговую оценку аналогич- </w:t>
            </w:r>
            <w:r>
              <w:br/>
            </w:r>
            <w:r>
              <w:rPr>
                <w:rFonts w:ascii="Times New Roman"/>
                <w:b w:val="false"/>
                <w:i w:val="false"/>
                <w:color w:val="000000"/>
                <w:sz w:val="20"/>
              </w:rPr>
              <w:t xml:space="preserve">
ного уровня одного из других </w:t>
            </w:r>
            <w:r>
              <w:br/>
            </w:r>
            <w:r>
              <w:rPr>
                <w:rFonts w:ascii="Times New Roman"/>
                <w:b w:val="false"/>
                <w:i w:val="false"/>
                <w:color w:val="000000"/>
                <w:sz w:val="20"/>
              </w:rPr>
              <w:t xml:space="preserve">
рейтинговых агентств, за вычетом </w:t>
            </w:r>
            <w:r>
              <w:br/>
            </w:r>
            <w:r>
              <w:rPr>
                <w:rFonts w:ascii="Times New Roman"/>
                <w:b w:val="false"/>
                <w:i w:val="false"/>
                <w:color w:val="000000"/>
                <w:sz w:val="20"/>
              </w:rPr>
              <w:t xml:space="preserve">
резервов на возможные потери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Балансовая стоимость депозитар- </w:t>
            </w:r>
            <w:r>
              <w:br/>
            </w:r>
            <w:r>
              <w:rPr>
                <w:rFonts w:ascii="Times New Roman"/>
                <w:b w:val="false"/>
                <w:i w:val="false"/>
                <w:color w:val="000000"/>
                <w:sz w:val="20"/>
              </w:rPr>
              <w:t xml:space="preserve">
ных расписок, базовым активом </w:t>
            </w:r>
            <w:r>
              <w:br/>
            </w:r>
            <w:r>
              <w:rPr>
                <w:rFonts w:ascii="Times New Roman"/>
                <w:b w:val="false"/>
                <w:i w:val="false"/>
                <w:color w:val="000000"/>
                <w:sz w:val="20"/>
              </w:rPr>
              <w:t xml:space="preserve">
которых являются акции эмитен- </w:t>
            </w:r>
            <w:r>
              <w:br/>
            </w:r>
            <w:r>
              <w:rPr>
                <w:rFonts w:ascii="Times New Roman"/>
                <w:b w:val="false"/>
                <w:i w:val="false"/>
                <w:color w:val="000000"/>
                <w:sz w:val="20"/>
              </w:rPr>
              <w:t xml:space="preserve">
тов, указанные в строке 7 </w:t>
            </w:r>
            <w:r>
              <w:br/>
            </w:r>
            <w:r>
              <w:rPr>
                <w:rFonts w:ascii="Times New Roman"/>
                <w:b w:val="false"/>
                <w:i w:val="false"/>
                <w:color w:val="000000"/>
                <w:sz w:val="20"/>
              </w:rPr>
              <w:t xml:space="preserve">
настоящей таблицы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Балансовая стоимость паев </w:t>
            </w:r>
            <w:r>
              <w:br/>
            </w:r>
            <w:r>
              <w:rPr>
                <w:rFonts w:ascii="Times New Roman"/>
                <w:b w:val="false"/>
                <w:i w:val="false"/>
                <w:color w:val="000000"/>
                <w:sz w:val="20"/>
              </w:rPr>
              <w:t xml:space="preserve">
интервальных паевых инвестици- </w:t>
            </w:r>
            <w:r>
              <w:br/>
            </w:r>
            <w:r>
              <w:rPr>
                <w:rFonts w:ascii="Times New Roman"/>
                <w:b w:val="false"/>
                <w:i w:val="false"/>
                <w:color w:val="000000"/>
                <w:sz w:val="20"/>
              </w:rPr>
              <w:t xml:space="preserve">
онных фондов, управляющая компа- </w:t>
            </w:r>
            <w:r>
              <w:br/>
            </w:r>
            <w:r>
              <w:rPr>
                <w:rFonts w:ascii="Times New Roman"/>
                <w:b w:val="false"/>
                <w:i w:val="false"/>
                <w:color w:val="000000"/>
                <w:sz w:val="20"/>
              </w:rPr>
              <w:t xml:space="preserve">
ния которых является юридическим </w:t>
            </w:r>
            <w:r>
              <w:br/>
            </w:r>
            <w:r>
              <w:rPr>
                <w:rFonts w:ascii="Times New Roman"/>
                <w:b w:val="false"/>
                <w:i w:val="false"/>
                <w:color w:val="000000"/>
                <w:sz w:val="20"/>
              </w:rPr>
              <w:t xml:space="preserve">
лицом, созданным в соответствии </w:t>
            </w:r>
            <w:r>
              <w:br/>
            </w:r>
            <w:r>
              <w:rPr>
                <w:rFonts w:ascii="Times New Roman"/>
                <w:b w:val="false"/>
                <w:i w:val="false"/>
                <w:color w:val="000000"/>
                <w:sz w:val="20"/>
              </w:rPr>
              <w:t xml:space="preserve">
с законодательством Республики </w:t>
            </w:r>
            <w:r>
              <w:br/>
            </w:r>
            <w:r>
              <w:rPr>
                <w:rFonts w:ascii="Times New Roman"/>
                <w:b w:val="false"/>
                <w:i w:val="false"/>
                <w:color w:val="000000"/>
                <w:sz w:val="20"/>
              </w:rPr>
              <w:t xml:space="preserve">
Казахстан, включенные в </w:t>
            </w:r>
            <w:r>
              <w:br/>
            </w:r>
            <w:r>
              <w:rPr>
                <w:rFonts w:ascii="Times New Roman"/>
                <w:b w:val="false"/>
                <w:i w:val="false"/>
                <w:color w:val="000000"/>
                <w:sz w:val="20"/>
              </w:rPr>
              <w:t xml:space="preserve">
официальный список фондовой </w:t>
            </w:r>
            <w:r>
              <w:br/>
            </w:r>
            <w:r>
              <w:rPr>
                <w:rFonts w:ascii="Times New Roman"/>
                <w:b w:val="false"/>
                <w:i w:val="false"/>
                <w:color w:val="000000"/>
                <w:sz w:val="20"/>
              </w:rPr>
              <w:t xml:space="preserve">
биржи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Финансовые инструменты, не </w:t>
            </w:r>
            <w:r>
              <w:br/>
            </w:r>
            <w:r>
              <w:rPr>
                <w:rFonts w:ascii="Times New Roman"/>
                <w:b w:val="false"/>
                <w:i w:val="false"/>
                <w:color w:val="000000"/>
                <w:sz w:val="20"/>
              </w:rPr>
              <w:t xml:space="preserve">
соответствующие требованиям </w:t>
            </w:r>
            <w:r>
              <w:br/>
            </w:r>
            <w:r>
              <w:rPr>
                <w:rFonts w:ascii="Times New Roman"/>
                <w:b w:val="false"/>
                <w:i w:val="false"/>
                <w:color w:val="000000"/>
                <w:sz w:val="20"/>
              </w:rPr>
              <w:t xml:space="preserve">
приложения 1 Правил </w:t>
            </w:r>
            <w:r>
              <w:br/>
            </w:r>
            <w:r>
              <w:rPr>
                <w:rFonts w:ascii="Times New Roman"/>
                <w:b w:val="false"/>
                <w:i w:val="false"/>
                <w:color w:val="000000"/>
                <w:sz w:val="20"/>
              </w:rPr>
              <w:t xml:space="preserve">
осуществления деятельности по </w:t>
            </w:r>
            <w:r>
              <w:br/>
            </w:r>
            <w:r>
              <w:rPr>
                <w:rFonts w:ascii="Times New Roman"/>
                <w:b w:val="false"/>
                <w:i w:val="false"/>
                <w:color w:val="000000"/>
                <w:sz w:val="20"/>
              </w:rPr>
              <w:t xml:space="preserve">
инвестиционному управлению </w:t>
            </w:r>
            <w:r>
              <w:br/>
            </w:r>
            <w:r>
              <w:rPr>
                <w:rFonts w:ascii="Times New Roman"/>
                <w:b w:val="false"/>
                <w:i w:val="false"/>
                <w:color w:val="000000"/>
                <w:sz w:val="20"/>
              </w:rPr>
              <w:t xml:space="preserve">
пенсионными активами, </w:t>
            </w:r>
            <w:r>
              <w:br/>
            </w:r>
            <w:r>
              <w:rPr>
                <w:rFonts w:ascii="Times New Roman"/>
                <w:b w:val="false"/>
                <w:i w:val="false"/>
                <w:color w:val="000000"/>
                <w:sz w:val="20"/>
              </w:rPr>
              <w:t xml:space="preserve">
утвержденных </w:t>
            </w:r>
            <w:r>
              <w:rPr>
                <w:rFonts w:ascii="Times New Roman"/>
                <w:b w:val="false"/>
                <w:i w:val="false"/>
                <w:color w:val="000000"/>
                <w:sz w:val="20"/>
              </w:rPr>
              <w:t xml:space="preserve">постановлением </w:t>
            </w:r>
            <w:r>
              <w:br/>
            </w:r>
            <w:r>
              <w:rPr>
                <w:rFonts w:ascii="Times New Roman"/>
                <w:b w:val="false"/>
                <w:i w:val="false"/>
                <w:color w:val="000000"/>
                <w:sz w:val="20"/>
              </w:rPr>
              <w:t xml:space="preserve">
Правления Агентства Республики </w:t>
            </w:r>
            <w:r>
              <w:br/>
            </w:r>
            <w:r>
              <w:rPr>
                <w:rFonts w:ascii="Times New Roman"/>
                <w:b w:val="false"/>
                <w:i w:val="false"/>
                <w:color w:val="000000"/>
                <w:sz w:val="20"/>
              </w:rPr>
              <w:t xml:space="preserve">
Казахстан по регулированию и </w:t>
            </w:r>
            <w:r>
              <w:br/>
            </w:r>
            <w:r>
              <w:rPr>
                <w:rFonts w:ascii="Times New Roman"/>
                <w:b w:val="false"/>
                <w:i w:val="false"/>
                <w:color w:val="000000"/>
                <w:sz w:val="20"/>
              </w:rPr>
              <w:t xml:space="preserve">
надзору финансового рынка и </w:t>
            </w:r>
            <w:r>
              <w:br/>
            </w:r>
            <w:r>
              <w:rPr>
                <w:rFonts w:ascii="Times New Roman"/>
                <w:b w:val="false"/>
                <w:i w:val="false"/>
                <w:color w:val="000000"/>
                <w:sz w:val="20"/>
              </w:rPr>
              <w:t xml:space="preserve">
финансовых организаций от 27 </w:t>
            </w:r>
            <w:r>
              <w:br/>
            </w:r>
            <w:r>
              <w:rPr>
                <w:rFonts w:ascii="Times New Roman"/>
                <w:b w:val="false"/>
                <w:i w:val="false"/>
                <w:color w:val="000000"/>
                <w:sz w:val="20"/>
              </w:rPr>
              <w:t xml:space="preserve">
октября 2006 года № 225 "Об </w:t>
            </w:r>
            <w:r>
              <w:br/>
            </w:r>
            <w:r>
              <w:rPr>
                <w:rFonts w:ascii="Times New Roman"/>
                <w:b w:val="false"/>
                <w:i w:val="false"/>
                <w:color w:val="000000"/>
                <w:sz w:val="20"/>
              </w:rPr>
              <w:t xml:space="preserve">
утверждении Правил осуществления </w:t>
            </w:r>
            <w:r>
              <w:br/>
            </w:r>
            <w:r>
              <w:rPr>
                <w:rFonts w:ascii="Times New Roman"/>
                <w:b w:val="false"/>
                <w:i w:val="false"/>
                <w:color w:val="000000"/>
                <w:sz w:val="20"/>
              </w:rPr>
              <w:t xml:space="preserve">
деятельности по инвестиционному </w:t>
            </w:r>
            <w:r>
              <w:br/>
            </w:r>
            <w:r>
              <w:rPr>
                <w:rFonts w:ascii="Times New Roman"/>
                <w:b w:val="false"/>
                <w:i w:val="false"/>
                <w:color w:val="000000"/>
                <w:sz w:val="20"/>
              </w:rPr>
              <w:t xml:space="preserve">
управлению пенсионными активами" </w:t>
            </w:r>
            <w:r>
              <w:br/>
            </w:r>
            <w:r>
              <w:rPr>
                <w:rFonts w:ascii="Times New Roman"/>
                <w:b w:val="false"/>
                <w:i w:val="false"/>
                <w:color w:val="000000"/>
                <w:sz w:val="20"/>
              </w:rPr>
              <w:t xml:space="preserve">
(зарегистрированным в Реестре </w:t>
            </w:r>
            <w:r>
              <w:br/>
            </w:r>
            <w:r>
              <w:rPr>
                <w:rFonts w:ascii="Times New Roman"/>
                <w:b w:val="false"/>
                <w:i w:val="false"/>
                <w:color w:val="000000"/>
                <w:sz w:val="20"/>
              </w:rPr>
              <w:t xml:space="preserve">
государственной регистрации </w:t>
            </w:r>
            <w:r>
              <w:br/>
            </w:r>
            <w:r>
              <w:rPr>
                <w:rFonts w:ascii="Times New Roman"/>
                <w:b w:val="false"/>
                <w:i w:val="false"/>
                <w:color w:val="000000"/>
                <w:sz w:val="20"/>
              </w:rPr>
              <w:t xml:space="preserve">
нормативных правовых актов под № </w:t>
            </w:r>
            <w:r>
              <w:br/>
            </w:r>
            <w:r>
              <w:rPr>
                <w:rFonts w:ascii="Times New Roman"/>
                <w:b w:val="false"/>
                <w:i w:val="false"/>
                <w:color w:val="000000"/>
                <w:sz w:val="20"/>
              </w:rPr>
              <w:t xml:space="preserve">
4486)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Итого фондовый риск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Х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Первый руководитель или лицо, </w:t>
      </w:r>
      <w:r>
        <w:br/>
      </w:r>
      <w:r>
        <w:rPr>
          <w:rFonts w:ascii="Times New Roman"/>
          <w:b w:val="false"/>
          <w:i w:val="false"/>
          <w:color w:val="000000"/>
          <w:sz w:val="28"/>
        </w:rPr>
        <w:t xml:space="preserve">
      уполномоченное на подписание отчета        ______________ </w:t>
      </w:r>
      <w:r>
        <w:br/>
      </w:r>
      <w:r>
        <w:rPr>
          <w:rFonts w:ascii="Times New Roman"/>
          <w:b w:val="false"/>
          <w:i w:val="false"/>
          <w:color w:val="000000"/>
          <w:sz w:val="28"/>
        </w:rPr>
        <w:t xml:space="preserve">
      (фамилия, имя, при наличии - отчество)       (подпись) </w:t>
      </w:r>
    </w:p>
    <w:p>
      <w:pPr>
        <w:spacing w:after="0"/>
        <w:ind w:left="0"/>
        <w:jc w:val="both"/>
      </w:pPr>
      <w:r>
        <w:rPr>
          <w:rFonts w:ascii="Times New Roman"/>
          <w:b w:val="false"/>
          <w:i w:val="false"/>
          <w:color w:val="000000"/>
          <w:sz w:val="28"/>
        </w:rPr>
        <w:t xml:space="preserve">      Главный бухгалтер                          ______________ </w:t>
      </w:r>
      <w:r>
        <w:br/>
      </w:r>
      <w:r>
        <w:rPr>
          <w:rFonts w:ascii="Times New Roman"/>
          <w:b w:val="false"/>
          <w:i w:val="false"/>
          <w:color w:val="000000"/>
          <w:sz w:val="28"/>
        </w:rPr>
        <w:t xml:space="preserve">
      (фамилия, имя, при наличии - отчество)        (подпись) </w:t>
      </w:r>
    </w:p>
    <w:p>
      <w:pPr>
        <w:spacing w:after="0"/>
        <w:ind w:left="0"/>
        <w:jc w:val="both"/>
      </w:pPr>
      <w:r>
        <w:rPr>
          <w:rFonts w:ascii="Times New Roman"/>
          <w:b w:val="false"/>
          <w:i w:val="false"/>
          <w:color w:val="000000"/>
          <w:sz w:val="28"/>
        </w:rPr>
        <w:t xml:space="preserve">      Место для печати </w:t>
      </w:r>
    </w:p>
    <w:p>
      <w:pPr>
        <w:spacing w:after="0"/>
        <w:ind w:left="0"/>
        <w:jc w:val="both"/>
      </w:pPr>
      <w:r>
        <w:rPr>
          <w:rFonts w:ascii="Times New Roman"/>
          <w:b w:val="false"/>
          <w:i w:val="false"/>
          <w:color w:val="000000"/>
          <w:sz w:val="28"/>
        </w:rPr>
        <w:t xml:space="preserve">Приложение 6       </w:t>
      </w:r>
      <w:r>
        <w:br/>
      </w:r>
      <w:r>
        <w:rPr>
          <w:rFonts w:ascii="Times New Roman"/>
          <w:b w:val="false"/>
          <w:i w:val="false"/>
          <w:color w:val="000000"/>
          <w:sz w:val="28"/>
        </w:rPr>
        <w:t xml:space="preserve">
к Правилам расчета    </w:t>
      </w:r>
      <w:r>
        <w:br/>
      </w:r>
      <w:r>
        <w:rPr>
          <w:rFonts w:ascii="Times New Roman"/>
          <w:b w:val="false"/>
          <w:i w:val="false"/>
          <w:color w:val="000000"/>
          <w:sz w:val="28"/>
        </w:rPr>
        <w:t xml:space="preserve">
пруденциальных нормативов </w:t>
      </w:r>
      <w:r>
        <w:br/>
      </w:r>
      <w:r>
        <w:rPr>
          <w:rFonts w:ascii="Times New Roman"/>
          <w:b w:val="false"/>
          <w:i w:val="false"/>
          <w:color w:val="000000"/>
          <w:sz w:val="28"/>
        </w:rPr>
        <w:t xml:space="preserve">
для организаций, совмещающих </w:t>
      </w:r>
      <w:r>
        <w:br/>
      </w:r>
      <w:r>
        <w:rPr>
          <w:rFonts w:ascii="Times New Roman"/>
          <w:b w:val="false"/>
          <w:i w:val="false"/>
          <w:color w:val="000000"/>
          <w:sz w:val="28"/>
        </w:rPr>
        <w:t xml:space="preserve">
виды профессиональной   </w:t>
      </w:r>
      <w:r>
        <w:br/>
      </w:r>
      <w:r>
        <w:rPr>
          <w:rFonts w:ascii="Times New Roman"/>
          <w:b w:val="false"/>
          <w:i w:val="false"/>
          <w:color w:val="000000"/>
          <w:sz w:val="28"/>
        </w:rPr>
        <w:t xml:space="preserve">
деятельности на рынке   </w:t>
      </w:r>
      <w:r>
        <w:br/>
      </w:r>
      <w:r>
        <w:rPr>
          <w:rFonts w:ascii="Times New Roman"/>
          <w:b w:val="false"/>
          <w:i w:val="false"/>
          <w:color w:val="000000"/>
          <w:sz w:val="28"/>
        </w:rPr>
        <w:t xml:space="preserve">
ценных бумаг       </w:t>
      </w:r>
    </w:p>
    <w:p>
      <w:pPr>
        <w:spacing w:after="0"/>
        <w:ind w:left="0"/>
        <w:jc w:val="both"/>
      </w:pPr>
      <w:r>
        <w:rPr>
          <w:rFonts w:ascii="Times New Roman"/>
          <w:b w:val="false"/>
          <w:i w:val="false"/>
          <w:color w:val="000000"/>
          <w:sz w:val="28"/>
        </w:rPr>
        <w:t xml:space="preserve">       </w:t>
      </w:r>
      <w:r>
        <w:rPr>
          <w:rFonts w:ascii="Times New Roman"/>
          <w:b w:val="false"/>
          <w:i/>
          <w:color w:val="800000"/>
          <w:sz w:val="28"/>
        </w:rPr>
        <w:t xml:space="preserve">Сноска. Приложение 6 с изменениями, внесенными постановлениями Правления Агентства РК по регулированию и надзору финансового рынка и финансовых организаций от 29.12.2008 </w:t>
      </w:r>
      <w:r>
        <w:rPr>
          <w:rFonts w:ascii="Times New Roman"/>
          <w:b w:val="false"/>
          <w:i w:val="false"/>
          <w:color w:val="000000"/>
          <w:sz w:val="28"/>
        </w:rPr>
        <w:t xml:space="preserve">N 247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color w:val="800000"/>
          <w:sz w:val="28"/>
        </w:rPr>
        <w:t xml:space="preserve">); от 10.04.2009 </w:t>
      </w:r>
      <w:r>
        <w:rPr>
          <w:rFonts w:ascii="Times New Roman"/>
          <w:b w:val="false"/>
          <w:i w:val="false"/>
          <w:color w:val="000000"/>
          <w:sz w:val="28"/>
        </w:rPr>
        <w:t xml:space="preserve">№ 74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xml:space="preserve">
           (наименование Организации, Фонда)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Дополнительные сведения </w:t>
      </w:r>
      <w:r>
        <w:br/>
      </w:r>
      <w:r>
        <w:rPr>
          <w:rFonts w:ascii="Times New Roman"/>
          <w:b w:val="false"/>
          <w:i w:val="false"/>
          <w:color w:val="000000"/>
          <w:sz w:val="28"/>
        </w:rPr>
        <w:t xml:space="preserve">
       </w:t>
      </w:r>
      <w:r>
        <w:rPr>
          <w:rFonts w:ascii="Times New Roman"/>
          <w:b/>
          <w:i w:val="false"/>
          <w:color w:val="000080"/>
          <w:sz w:val="28"/>
        </w:rPr>
        <w:t xml:space="preserve">для расчета пруденциального норматива </w:t>
      </w:r>
      <w:r>
        <w:br/>
      </w:r>
      <w:r>
        <w:rPr>
          <w:rFonts w:ascii="Times New Roman"/>
          <w:b w:val="false"/>
          <w:i w:val="false"/>
          <w:color w:val="000000"/>
          <w:sz w:val="28"/>
        </w:rPr>
        <w:t>
</w:t>
      </w:r>
      <w:r>
        <w:rPr>
          <w:rFonts w:ascii="Times New Roman"/>
          <w:b/>
          <w:i w:val="false"/>
          <w:color w:val="000080"/>
          <w:sz w:val="28"/>
        </w:rPr>
        <w:t xml:space="preserve">"Коэффициент достаточности собственного капитала" </w:t>
      </w:r>
      <w:r>
        <w:br/>
      </w:r>
      <w:r>
        <w:rPr>
          <w:rFonts w:ascii="Times New Roman"/>
          <w:b w:val="false"/>
          <w:i w:val="false"/>
          <w:color w:val="000000"/>
          <w:sz w:val="28"/>
        </w:rPr>
        <w:t xml:space="preserve">
            </w:t>
      </w:r>
      <w:r>
        <w:rPr>
          <w:rFonts w:ascii="Times New Roman"/>
          <w:b/>
          <w:i w:val="false"/>
          <w:color w:val="000080"/>
          <w:sz w:val="28"/>
        </w:rPr>
        <w:t xml:space="preserve">(К </w:t>
      </w:r>
      <w:r>
        <w:rPr>
          <w:rFonts w:ascii="Times New Roman"/>
          <w:b/>
          <w:i w:val="false"/>
          <w:color w:val="000080"/>
          <w:vertAlign w:val="superscript"/>
        </w:rPr>
        <w:t xml:space="preserve">1 </w:t>
      </w:r>
      <w:r>
        <w:rPr>
          <w:rFonts w:ascii="Times New Roman"/>
          <w:b/>
          <w:i w:val="false"/>
          <w:color w:val="000080"/>
          <w:sz w:val="28"/>
        </w:rPr>
        <w:t xml:space="preserve">) для Организации, Фонда </w:t>
      </w:r>
      <w:r>
        <w:br/>
      </w:r>
      <w:r>
        <w:rPr>
          <w:rFonts w:ascii="Times New Roman"/>
          <w:b w:val="false"/>
          <w:i w:val="false"/>
          <w:color w:val="000000"/>
          <w:sz w:val="28"/>
        </w:rPr>
        <w:t xml:space="preserve">
    </w:t>
      </w:r>
      <w:r>
        <w:rPr>
          <w:rFonts w:ascii="Times New Roman"/>
          <w:b/>
          <w:i w:val="false"/>
          <w:color w:val="000080"/>
          <w:sz w:val="28"/>
        </w:rPr>
        <w:t xml:space="preserve">по состоянию на "___" ____________ 20__ года </w:t>
      </w:r>
    </w:p>
    <w:p>
      <w:pPr>
        <w:spacing w:after="0"/>
        <w:ind w:left="0"/>
        <w:jc w:val="both"/>
      </w:pPr>
      <w:r>
        <w:rPr>
          <w:rFonts w:ascii="Times New Roman"/>
          <w:b w:val="false"/>
          <w:i w:val="false"/>
          <w:color w:val="000000"/>
          <w:sz w:val="28"/>
        </w:rPr>
        <w:t xml:space="preserve">                                      (в тысячах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5"/>
        <w:gridCol w:w="8772"/>
        <w:gridCol w:w="2303"/>
      </w:tblGrid>
      <w:tr>
        <w:trPr>
          <w:trHeight w:val="30" w:hRule="atLeast"/>
        </w:trPr>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признака </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Наименование показателя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Сумма по </w:t>
            </w:r>
            <w:r>
              <w:br/>
            </w:r>
            <w:r>
              <w:rPr>
                <w:rFonts w:ascii="Times New Roman"/>
                <w:b w:val="false"/>
                <w:i w:val="false"/>
                <w:color w:val="000000"/>
                <w:sz w:val="20"/>
              </w:rPr>
              <w:t xml:space="preserve">
балансу </w:t>
            </w:r>
          </w:p>
        </w:tc>
      </w:tr>
      <w:tr>
        <w:trPr>
          <w:trHeight w:val="30" w:hRule="atLeast"/>
        </w:trPr>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r>
      <w:tr>
        <w:trPr>
          <w:trHeight w:val="30" w:hRule="atLeast"/>
        </w:trPr>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8001 </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Земля, находящаяся в собственности </w:t>
            </w:r>
            <w:r>
              <w:br/>
            </w:r>
            <w:r>
              <w:rPr>
                <w:rFonts w:ascii="Times New Roman"/>
                <w:b w:val="false"/>
                <w:i w:val="false"/>
                <w:color w:val="000000"/>
                <w:sz w:val="20"/>
              </w:rPr>
              <w:t xml:space="preserve">
или на праве постоянного </w:t>
            </w:r>
            <w:r>
              <w:br/>
            </w:r>
            <w:r>
              <w:rPr>
                <w:rFonts w:ascii="Times New Roman"/>
                <w:b w:val="false"/>
                <w:i w:val="false"/>
                <w:color w:val="000000"/>
                <w:sz w:val="20"/>
              </w:rPr>
              <w:t xml:space="preserve">
землепользования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8002 </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Здания и сооружения, находящиеся в </w:t>
            </w:r>
            <w:r>
              <w:br/>
            </w:r>
            <w:r>
              <w:rPr>
                <w:rFonts w:ascii="Times New Roman"/>
                <w:b w:val="false"/>
                <w:i w:val="false"/>
                <w:color w:val="000000"/>
                <w:sz w:val="20"/>
              </w:rPr>
              <w:t xml:space="preserve">
собственности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8003 </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Машины и оборудование, находящиеся в </w:t>
            </w:r>
            <w:r>
              <w:br/>
            </w:r>
            <w:r>
              <w:rPr>
                <w:rFonts w:ascii="Times New Roman"/>
                <w:b w:val="false"/>
                <w:i w:val="false"/>
                <w:color w:val="000000"/>
                <w:sz w:val="20"/>
              </w:rPr>
              <w:t xml:space="preserve">
собственности, за исключением </w:t>
            </w:r>
            <w:r>
              <w:br/>
            </w:r>
            <w:r>
              <w:rPr>
                <w:rFonts w:ascii="Times New Roman"/>
                <w:b w:val="false"/>
                <w:i w:val="false"/>
                <w:color w:val="000000"/>
                <w:sz w:val="20"/>
              </w:rPr>
              <w:t xml:space="preserve">
транспортных средств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8004 </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Прочие основные средства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8005 </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Дебиторская задолженность (за выче- </w:t>
            </w:r>
            <w:r>
              <w:br/>
            </w:r>
            <w:r>
              <w:rPr>
                <w:rFonts w:ascii="Times New Roman"/>
                <w:b w:val="false"/>
                <w:i w:val="false"/>
                <w:color w:val="000000"/>
                <w:sz w:val="20"/>
              </w:rPr>
              <w:t xml:space="preserve">
том резервов на возможные потери) </w:t>
            </w:r>
            <w:r>
              <w:br/>
            </w:r>
            <w:r>
              <w:rPr>
                <w:rFonts w:ascii="Times New Roman"/>
                <w:b w:val="false"/>
                <w:i w:val="false"/>
                <w:color w:val="000000"/>
                <w:sz w:val="20"/>
              </w:rPr>
              <w:t xml:space="preserve">
юридических лиц, не являющихся по </w:t>
            </w:r>
            <w:r>
              <w:br/>
            </w:r>
            <w:r>
              <w:rPr>
                <w:rFonts w:ascii="Times New Roman"/>
                <w:b w:val="false"/>
                <w:i w:val="false"/>
                <w:color w:val="000000"/>
                <w:sz w:val="20"/>
              </w:rPr>
              <w:t xml:space="preserve">
отношению к Организации, Фонду </w:t>
            </w:r>
            <w:r>
              <w:br/>
            </w:r>
            <w:r>
              <w:rPr>
                <w:rFonts w:ascii="Times New Roman"/>
                <w:b w:val="false"/>
                <w:i w:val="false"/>
                <w:color w:val="000000"/>
                <w:sz w:val="20"/>
              </w:rPr>
              <w:t xml:space="preserve">
аффилиированными лицами, за вычетом </w:t>
            </w:r>
            <w:r>
              <w:br/>
            </w:r>
            <w:r>
              <w:rPr>
                <w:rFonts w:ascii="Times New Roman"/>
                <w:b w:val="false"/>
                <w:i w:val="false"/>
                <w:color w:val="000000"/>
                <w:sz w:val="20"/>
              </w:rPr>
              <w:t xml:space="preserve">
дебиторской задолженности работников </w:t>
            </w:r>
            <w:r>
              <w:br/>
            </w:r>
            <w:r>
              <w:rPr>
                <w:rFonts w:ascii="Times New Roman"/>
                <w:b w:val="false"/>
                <w:i w:val="false"/>
                <w:color w:val="000000"/>
                <w:sz w:val="20"/>
              </w:rPr>
              <w:t xml:space="preserve">
и других лиц, просроченной по </w:t>
            </w:r>
            <w:r>
              <w:br/>
            </w:r>
            <w:r>
              <w:rPr>
                <w:rFonts w:ascii="Times New Roman"/>
                <w:b w:val="false"/>
                <w:i w:val="false"/>
                <w:color w:val="000000"/>
                <w:sz w:val="20"/>
              </w:rPr>
              <w:t xml:space="preserve">
условиям договора на срок не более </w:t>
            </w:r>
            <w:r>
              <w:br/>
            </w:r>
            <w:r>
              <w:rPr>
                <w:rFonts w:ascii="Times New Roman"/>
                <w:b w:val="false"/>
                <w:i w:val="false"/>
                <w:color w:val="000000"/>
                <w:sz w:val="20"/>
              </w:rPr>
              <w:t xml:space="preserve">
трех дней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8006 </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Дебиторская задолженность (за выче- </w:t>
            </w:r>
            <w:r>
              <w:br/>
            </w:r>
            <w:r>
              <w:rPr>
                <w:rFonts w:ascii="Times New Roman"/>
                <w:b w:val="false"/>
                <w:i w:val="false"/>
                <w:color w:val="000000"/>
                <w:sz w:val="20"/>
              </w:rPr>
              <w:t xml:space="preserve">
том резервов на возможные потери) </w:t>
            </w:r>
            <w:r>
              <w:br/>
            </w:r>
            <w:r>
              <w:rPr>
                <w:rFonts w:ascii="Times New Roman"/>
                <w:b w:val="false"/>
                <w:i w:val="false"/>
                <w:color w:val="000000"/>
                <w:sz w:val="20"/>
              </w:rPr>
              <w:t xml:space="preserve">
юридических лиц, не являющихся по </w:t>
            </w:r>
            <w:r>
              <w:br/>
            </w:r>
            <w:r>
              <w:rPr>
                <w:rFonts w:ascii="Times New Roman"/>
                <w:b w:val="false"/>
                <w:i w:val="false"/>
                <w:color w:val="000000"/>
                <w:sz w:val="20"/>
              </w:rPr>
              <w:t xml:space="preserve">
отношению к Организации, Фонду </w:t>
            </w:r>
            <w:r>
              <w:br/>
            </w:r>
            <w:r>
              <w:rPr>
                <w:rFonts w:ascii="Times New Roman"/>
                <w:b w:val="false"/>
                <w:i w:val="false"/>
                <w:color w:val="000000"/>
                <w:sz w:val="20"/>
              </w:rPr>
              <w:t xml:space="preserve">
аффилиированными лицами, за вычетом </w:t>
            </w:r>
            <w:r>
              <w:br/>
            </w:r>
            <w:r>
              <w:rPr>
                <w:rFonts w:ascii="Times New Roman"/>
                <w:b w:val="false"/>
                <w:i w:val="false"/>
                <w:color w:val="000000"/>
                <w:sz w:val="20"/>
              </w:rPr>
              <w:t xml:space="preserve">
дебиторской задолженности работников </w:t>
            </w:r>
            <w:r>
              <w:br/>
            </w:r>
            <w:r>
              <w:rPr>
                <w:rFonts w:ascii="Times New Roman"/>
                <w:b w:val="false"/>
                <w:i w:val="false"/>
                <w:color w:val="000000"/>
                <w:sz w:val="20"/>
              </w:rPr>
              <w:t xml:space="preserve">
и других лиц, просроченной по </w:t>
            </w:r>
            <w:r>
              <w:br/>
            </w:r>
            <w:r>
              <w:rPr>
                <w:rFonts w:ascii="Times New Roman"/>
                <w:b w:val="false"/>
                <w:i w:val="false"/>
                <w:color w:val="000000"/>
                <w:sz w:val="20"/>
              </w:rPr>
              <w:t xml:space="preserve">
условиям договора на срок не более </w:t>
            </w:r>
            <w:r>
              <w:br/>
            </w:r>
            <w:r>
              <w:rPr>
                <w:rFonts w:ascii="Times New Roman"/>
                <w:b w:val="false"/>
                <w:i w:val="false"/>
                <w:color w:val="000000"/>
                <w:sz w:val="20"/>
              </w:rPr>
              <w:t xml:space="preserve">
девяноста дней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810" w:hRule="atLeast"/>
        </w:trPr>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8007 </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Прочая дебиторская задолженность (за </w:t>
            </w:r>
            <w:r>
              <w:br/>
            </w:r>
            <w:r>
              <w:rPr>
                <w:rFonts w:ascii="Times New Roman"/>
                <w:b w:val="false"/>
                <w:i w:val="false"/>
                <w:color w:val="000000"/>
                <w:sz w:val="20"/>
              </w:rPr>
              <w:t xml:space="preserve">
вычетом резервов на возможные </w:t>
            </w:r>
            <w:r>
              <w:br/>
            </w:r>
            <w:r>
              <w:rPr>
                <w:rFonts w:ascii="Times New Roman"/>
                <w:b w:val="false"/>
                <w:i w:val="false"/>
                <w:color w:val="000000"/>
                <w:sz w:val="20"/>
              </w:rPr>
              <w:t xml:space="preserve">
потери)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8008 </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Аффинированные драгоценные металлы и </w:t>
            </w:r>
            <w:r>
              <w:br/>
            </w:r>
            <w:r>
              <w:rPr>
                <w:rFonts w:ascii="Times New Roman"/>
                <w:b w:val="false"/>
                <w:i w:val="false"/>
                <w:color w:val="000000"/>
                <w:sz w:val="20"/>
              </w:rPr>
              <w:t xml:space="preserve">
металлические депозиты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8009 </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Прочие нематериальные активы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8010 </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Акции юридических лиц Республики </w:t>
            </w:r>
            <w:r>
              <w:br/>
            </w:r>
            <w:r>
              <w:rPr>
                <w:rFonts w:ascii="Times New Roman"/>
                <w:b w:val="false"/>
                <w:i w:val="false"/>
                <w:color w:val="000000"/>
                <w:sz w:val="20"/>
              </w:rPr>
              <w:t xml:space="preserve">
Казахстан, не являющихся аффилииро- </w:t>
            </w:r>
            <w:r>
              <w:br/>
            </w:r>
            <w:r>
              <w:rPr>
                <w:rFonts w:ascii="Times New Roman"/>
                <w:b w:val="false"/>
                <w:i w:val="false"/>
                <w:color w:val="000000"/>
                <w:sz w:val="20"/>
              </w:rPr>
              <w:t xml:space="preserve">
ванными лицами по отношению к </w:t>
            </w:r>
            <w:r>
              <w:br/>
            </w:r>
            <w:r>
              <w:rPr>
                <w:rFonts w:ascii="Times New Roman"/>
                <w:b w:val="false"/>
                <w:i w:val="false"/>
                <w:color w:val="000000"/>
                <w:sz w:val="20"/>
              </w:rPr>
              <w:t xml:space="preserve">
Организации, Фонду, имеющих рейтин- </w:t>
            </w:r>
            <w:r>
              <w:br/>
            </w:r>
            <w:r>
              <w:rPr>
                <w:rFonts w:ascii="Times New Roman"/>
                <w:b w:val="false"/>
                <w:i w:val="false"/>
                <w:color w:val="000000"/>
                <w:sz w:val="20"/>
              </w:rPr>
              <w:t xml:space="preserve">
говую оценку не ниже "ВВ-" по </w:t>
            </w:r>
            <w:r>
              <w:br/>
            </w:r>
            <w:r>
              <w:rPr>
                <w:rFonts w:ascii="Times New Roman"/>
                <w:b w:val="false"/>
                <w:i w:val="false"/>
                <w:color w:val="000000"/>
                <w:sz w:val="20"/>
              </w:rPr>
              <w:t xml:space="preserve">
международной шкале агентства </w:t>
            </w:r>
            <w:r>
              <w:br/>
            </w:r>
            <w:r>
              <w:rPr>
                <w:rFonts w:ascii="Times New Roman"/>
                <w:b w:val="false"/>
                <w:i w:val="false"/>
                <w:color w:val="000000"/>
                <w:sz w:val="20"/>
              </w:rPr>
              <w:t xml:space="preserve">
"Standard &amp; Рoor's" или рейтинговую </w:t>
            </w:r>
            <w:r>
              <w:br/>
            </w:r>
            <w:r>
              <w:rPr>
                <w:rFonts w:ascii="Times New Roman"/>
                <w:b w:val="false"/>
                <w:i w:val="false"/>
                <w:color w:val="000000"/>
                <w:sz w:val="20"/>
              </w:rPr>
              <w:t xml:space="preserve">
оценку аналогичного уровня одного из </w:t>
            </w:r>
            <w:r>
              <w:br/>
            </w:r>
            <w:r>
              <w:rPr>
                <w:rFonts w:ascii="Times New Roman"/>
                <w:b w:val="false"/>
                <w:i w:val="false"/>
                <w:color w:val="000000"/>
                <w:sz w:val="20"/>
              </w:rPr>
              <w:t xml:space="preserve">
других рейтинговых агентств, или </w:t>
            </w:r>
            <w:r>
              <w:br/>
            </w:r>
            <w:r>
              <w:rPr>
                <w:rFonts w:ascii="Times New Roman"/>
                <w:b w:val="false"/>
                <w:i w:val="false"/>
                <w:color w:val="000000"/>
                <w:sz w:val="20"/>
              </w:rPr>
              <w:t xml:space="preserve">
рейтинговую оценку не ниже "kzВВ-" </w:t>
            </w:r>
            <w:r>
              <w:br/>
            </w:r>
            <w:r>
              <w:rPr>
                <w:rFonts w:ascii="Times New Roman"/>
                <w:b w:val="false"/>
                <w:i w:val="false"/>
                <w:color w:val="000000"/>
                <w:sz w:val="20"/>
              </w:rPr>
              <w:t xml:space="preserve">
по национальной шкале агентства </w:t>
            </w:r>
            <w:r>
              <w:br/>
            </w:r>
            <w:r>
              <w:rPr>
                <w:rFonts w:ascii="Times New Roman"/>
                <w:b w:val="false"/>
                <w:i w:val="false"/>
                <w:color w:val="000000"/>
                <w:sz w:val="20"/>
              </w:rPr>
              <w:t xml:space="preserve">
"Standard &amp; Рoor's", за вычетом </w:t>
            </w:r>
            <w:r>
              <w:br/>
            </w:r>
            <w:r>
              <w:rPr>
                <w:rFonts w:ascii="Times New Roman"/>
                <w:b w:val="false"/>
                <w:i w:val="false"/>
                <w:color w:val="000000"/>
                <w:sz w:val="20"/>
              </w:rPr>
              <w:t xml:space="preserve">
резервов на возможные потери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8011 </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Акции юридических лиц, не являющихся </w:t>
            </w:r>
            <w:r>
              <w:br/>
            </w:r>
            <w:r>
              <w:rPr>
                <w:rFonts w:ascii="Times New Roman"/>
                <w:b w:val="false"/>
                <w:i w:val="false"/>
                <w:color w:val="000000"/>
                <w:sz w:val="20"/>
              </w:rPr>
              <w:t xml:space="preserve">
аффилиированными лицами по отношению </w:t>
            </w:r>
            <w:r>
              <w:br/>
            </w:r>
            <w:r>
              <w:rPr>
                <w:rFonts w:ascii="Times New Roman"/>
                <w:b w:val="false"/>
                <w:i w:val="false"/>
                <w:color w:val="000000"/>
                <w:sz w:val="20"/>
              </w:rPr>
              <w:t xml:space="preserve">
к Организации, Фонду, включенные в </w:t>
            </w:r>
            <w:r>
              <w:br/>
            </w:r>
            <w:r>
              <w:rPr>
                <w:rFonts w:ascii="Times New Roman"/>
                <w:b w:val="false"/>
                <w:i w:val="false"/>
                <w:color w:val="000000"/>
                <w:sz w:val="20"/>
              </w:rPr>
              <w:t xml:space="preserve">
первую категорию сектора "акции" </w:t>
            </w:r>
            <w:r>
              <w:br/>
            </w:r>
            <w:r>
              <w:rPr>
                <w:rFonts w:ascii="Times New Roman"/>
                <w:b w:val="false"/>
                <w:i w:val="false"/>
                <w:color w:val="000000"/>
                <w:sz w:val="20"/>
              </w:rPr>
              <w:t xml:space="preserve">
официального списка фондовой биржи, </w:t>
            </w:r>
            <w:r>
              <w:br/>
            </w:r>
            <w:r>
              <w:rPr>
                <w:rFonts w:ascii="Times New Roman"/>
                <w:b w:val="false"/>
                <w:i w:val="false"/>
                <w:color w:val="000000"/>
                <w:sz w:val="20"/>
              </w:rPr>
              <w:t xml:space="preserve">
за вычетом резервов на возможные </w:t>
            </w:r>
            <w:r>
              <w:br/>
            </w:r>
            <w:r>
              <w:rPr>
                <w:rFonts w:ascii="Times New Roman"/>
                <w:b w:val="false"/>
                <w:i w:val="false"/>
                <w:color w:val="000000"/>
                <w:sz w:val="20"/>
              </w:rPr>
              <w:t xml:space="preserve">
потери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8012 </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Акции юридических лиц, не являющихся </w:t>
            </w:r>
            <w:r>
              <w:br/>
            </w:r>
            <w:r>
              <w:rPr>
                <w:rFonts w:ascii="Times New Roman"/>
                <w:b w:val="false"/>
                <w:i w:val="false"/>
                <w:color w:val="000000"/>
                <w:sz w:val="20"/>
              </w:rPr>
              <w:t xml:space="preserve">
аффилиированными лицами по отношению </w:t>
            </w:r>
            <w:r>
              <w:br/>
            </w:r>
            <w:r>
              <w:rPr>
                <w:rFonts w:ascii="Times New Roman"/>
                <w:b w:val="false"/>
                <w:i w:val="false"/>
                <w:color w:val="000000"/>
                <w:sz w:val="20"/>
              </w:rPr>
              <w:t xml:space="preserve">
к Организации, Фонду, включенные во </w:t>
            </w:r>
            <w:r>
              <w:br/>
            </w:r>
            <w:r>
              <w:rPr>
                <w:rFonts w:ascii="Times New Roman"/>
                <w:b w:val="false"/>
                <w:i w:val="false"/>
                <w:color w:val="000000"/>
                <w:sz w:val="20"/>
              </w:rPr>
              <w:t xml:space="preserve">
вторую категорию сектора "акции" </w:t>
            </w:r>
            <w:r>
              <w:br/>
            </w:r>
            <w:r>
              <w:rPr>
                <w:rFonts w:ascii="Times New Roman"/>
                <w:b w:val="false"/>
                <w:i w:val="false"/>
                <w:color w:val="000000"/>
                <w:sz w:val="20"/>
              </w:rPr>
              <w:t xml:space="preserve">
официального списка фондовой биржи, </w:t>
            </w:r>
            <w:r>
              <w:br/>
            </w:r>
            <w:r>
              <w:rPr>
                <w:rFonts w:ascii="Times New Roman"/>
                <w:b w:val="false"/>
                <w:i w:val="false"/>
                <w:color w:val="000000"/>
                <w:sz w:val="20"/>
              </w:rPr>
              <w:t xml:space="preserve">
за вычетом резервов на возможные </w:t>
            </w:r>
            <w:r>
              <w:br/>
            </w:r>
            <w:r>
              <w:rPr>
                <w:rFonts w:ascii="Times New Roman"/>
                <w:b w:val="false"/>
                <w:i w:val="false"/>
                <w:color w:val="000000"/>
                <w:sz w:val="20"/>
              </w:rPr>
              <w:t xml:space="preserve">
потери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8013 </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Депозитарные расписки, базовым </w:t>
            </w:r>
            <w:r>
              <w:br/>
            </w:r>
            <w:r>
              <w:rPr>
                <w:rFonts w:ascii="Times New Roman"/>
                <w:b w:val="false"/>
                <w:i w:val="false"/>
                <w:color w:val="000000"/>
                <w:sz w:val="20"/>
              </w:rPr>
              <w:t xml:space="preserve">
активом которых являются акции </w:t>
            </w:r>
            <w:r>
              <w:br/>
            </w:r>
            <w:r>
              <w:rPr>
                <w:rFonts w:ascii="Times New Roman"/>
                <w:b w:val="false"/>
                <w:i w:val="false"/>
                <w:color w:val="000000"/>
                <w:sz w:val="20"/>
              </w:rPr>
              <w:t xml:space="preserve">
иностранных эмитентов, имеющих </w:t>
            </w:r>
            <w:r>
              <w:br/>
            </w:r>
            <w:r>
              <w:rPr>
                <w:rFonts w:ascii="Times New Roman"/>
                <w:b w:val="false"/>
                <w:i w:val="false"/>
                <w:color w:val="000000"/>
                <w:sz w:val="20"/>
              </w:rPr>
              <w:t xml:space="preserve">
рейтинговую оценку не ниже "ВВВ-" по </w:t>
            </w:r>
            <w:r>
              <w:br/>
            </w:r>
            <w:r>
              <w:rPr>
                <w:rFonts w:ascii="Times New Roman"/>
                <w:b w:val="false"/>
                <w:i w:val="false"/>
                <w:color w:val="000000"/>
                <w:sz w:val="20"/>
              </w:rPr>
              <w:t xml:space="preserve">
международной шкале агентства </w:t>
            </w:r>
            <w:r>
              <w:br/>
            </w:r>
            <w:r>
              <w:rPr>
                <w:rFonts w:ascii="Times New Roman"/>
                <w:b w:val="false"/>
                <w:i w:val="false"/>
                <w:color w:val="000000"/>
                <w:sz w:val="20"/>
              </w:rPr>
              <w:t xml:space="preserve">
"Standard &amp; Рoor's" или рейтинговую </w:t>
            </w:r>
            <w:r>
              <w:br/>
            </w:r>
            <w:r>
              <w:rPr>
                <w:rFonts w:ascii="Times New Roman"/>
                <w:b w:val="false"/>
                <w:i w:val="false"/>
                <w:color w:val="000000"/>
                <w:sz w:val="20"/>
              </w:rPr>
              <w:t xml:space="preserve">
оценку аналогичного уровня одного из </w:t>
            </w:r>
            <w:r>
              <w:br/>
            </w:r>
            <w:r>
              <w:rPr>
                <w:rFonts w:ascii="Times New Roman"/>
                <w:b w:val="false"/>
                <w:i w:val="false"/>
                <w:color w:val="000000"/>
                <w:sz w:val="20"/>
              </w:rPr>
              <w:t xml:space="preserve">
других рейтинговых агентств, за </w:t>
            </w:r>
            <w:r>
              <w:br/>
            </w:r>
            <w:r>
              <w:rPr>
                <w:rFonts w:ascii="Times New Roman"/>
                <w:b w:val="false"/>
                <w:i w:val="false"/>
                <w:color w:val="000000"/>
                <w:sz w:val="20"/>
              </w:rPr>
              <w:t xml:space="preserve">
вычетом резервов на возможные потери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8014 </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Депозитарные расписки, базовым акти- </w:t>
            </w:r>
            <w:r>
              <w:br/>
            </w:r>
            <w:r>
              <w:rPr>
                <w:rFonts w:ascii="Times New Roman"/>
                <w:b w:val="false"/>
                <w:i w:val="false"/>
                <w:color w:val="000000"/>
                <w:sz w:val="20"/>
              </w:rPr>
              <w:t xml:space="preserve">
вом которых являются акции юриди- </w:t>
            </w:r>
            <w:r>
              <w:br/>
            </w:r>
            <w:r>
              <w:rPr>
                <w:rFonts w:ascii="Times New Roman"/>
                <w:b w:val="false"/>
                <w:i w:val="false"/>
                <w:color w:val="000000"/>
                <w:sz w:val="20"/>
              </w:rPr>
              <w:t xml:space="preserve">
ческих лиц Республики Казахстан, </w:t>
            </w:r>
            <w:r>
              <w:br/>
            </w:r>
            <w:r>
              <w:rPr>
                <w:rFonts w:ascii="Times New Roman"/>
                <w:b w:val="false"/>
                <w:i w:val="false"/>
                <w:color w:val="000000"/>
                <w:sz w:val="20"/>
              </w:rPr>
              <w:t xml:space="preserve">
имеющих рейтинговую оценку не ниже </w:t>
            </w:r>
            <w:r>
              <w:br/>
            </w:r>
            <w:r>
              <w:rPr>
                <w:rFonts w:ascii="Times New Roman"/>
                <w:b w:val="false"/>
                <w:i w:val="false"/>
                <w:color w:val="000000"/>
                <w:sz w:val="20"/>
              </w:rPr>
              <w:t xml:space="preserve">
"ВВ-" по международной шкале </w:t>
            </w:r>
            <w:r>
              <w:br/>
            </w:r>
            <w:r>
              <w:rPr>
                <w:rFonts w:ascii="Times New Roman"/>
                <w:b w:val="false"/>
                <w:i w:val="false"/>
                <w:color w:val="000000"/>
                <w:sz w:val="20"/>
              </w:rPr>
              <w:t xml:space="preserve">
агентства "Standard &amp; Рoor's" или </w:t>
            </w:r>
            <w:r>
              <w:br/>
            </w:r>
            <w:r>
              <w:rPr>
                <w:rFonts w:ascii="Times New Roman"/>
                <w:b w:val="false"/>
                <w:i w:val="false"/>
                <w:color w:val="000000"/>
                <w:sz w:val="20"/>
              </w:rPr>
              <w:t xml:space="preserve">
рейтинговую оценку аналогичного </w:t>
            </w:r>
            <w:r>
              <w:br/>
            </w:r>
            <w:r>
              <w:rPr>
                <w:rFonts w:ascii="Times New Roman"/>
                <w:b w:val="false"/>
                <w:i w:val="false"/>
                <w:color w:val="000000"/>
                <w:sz w:val="20"/>
              </w:rPr>
              <w:t xml:space="preserve">
уровня одного из других рейтинговых </w:t>
            </w:r>
            <w:r>
              <w:br/>
            </w:r>
            <w:r>
              <w:rPr>
                <w:rFonts w:ascii="Times New Roman"/>
                <w:b w:val="false"/>
                <w:i w:val="false"/>
                <w:color w:val="000000"/>
                <w:sz w:val="20"/>
              </w:rPr>
              <w:t xml:space="preserve">
агентств, или рейтинговую оценку не </w:t>
            </w:r>
            <w:r>
              <w:br/>
            </w:r>
            <w:r>
              <w:rPr>
                <w:rFonts w:ascii="Times New Roman"/>
                <w:b w:val="false"/>
                <w:i w:val="false"/>
                <w:color w:val="000000"/>
                <w:sz w:val="20"/>
              </w:rPr>
              <w:t xml:space="preserve">
ниже "kzВВ-" по национальной шкале </w:t>
            </w:r>
            <w:r>
              <w:br/>
            </w:r>
            <w:r>
              <w:rPr>
                <w:rFonts w:ascii="Times New Roman"/>
                <w:b w:val="false"/>
                <w:i w:val="false"/>
                <w:color w:val="000000"/>
                <w:sz w:val="20"/>
              </w:rPr>
              <w:t xml:space="preserve">
агентства "Standard &amp; Рoor's", за </w:t>
            </w:r>
            <w:r>
              <w:br/>
            </w:r>
            <w:r>
              <w:rPr>
                <w:rFonts w:ascii="Times New Roman"/>
                <w:b w:val="false"/>
                <w:i w:val="false"/>
                <w:color w:val="000000"/>
                <w:sz w:val="20"/>
              </w:rPr>
              <w:t xml:space="preserve">
вычетом резервов на возможные потери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8015 </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Депозитарные расписки, базовым </w:t>
            </w:r>
            <w:r>
              <w:br/>
            </w:r>
            <w:r>
              <w:rPr>
                <w:rFonts w:ascii="Times New Roman"/>
                <w:b w:val="false"/>
                <w:i w:val="false"/>
                <w:color w:val="000000"/>
                <w:sz w:val="20"/>
              </w:rPr>
              <w:t xml:space="preserve">
активом которых являются акции </w:t>
            </w:r>
            <w:r>
              <w:br/>
            </w:r>
            <w:r>
              <w:rPr>
                <w:rFonts w:ascii="Times New Roman"/>
                <w:b w:val="false"/>
                <w:i w:val="false"/>
                <w:color w:val="000000"/>
                <w:sz w:val="20"/>
              </w:rPr>
              <w:t xml:space="preserve">
юридических лиц, включенные в первую </w:t>
            </w:r>
            <w:r>
              <w:br/>
            </w:r>
            <w:r>
              <w:rPr>
                <w:rFonts w:ascii="Times New Roman"/>
                <w:b w:val="false"/>
                <w:i w:val="false"/>
                <w:color w:val="000000"/>
                <w:sz w:val="20"/>
              </w:rPr>
              <w:t xml:space="preserve">
категорию сектора "акции" </w:t>
            </w:r>
            <w:r>
              <w:br/>
            </w:r>
            <w:r>
              <w:rPr>
                <w:rFonts w:ascii="Times New Roman"/>
                <w:b w:val="false"/>
                <w:i w:val="false"/>
                <w:color w:val="000000"/>
                <w:sz w:val="20"/>
              </w:rPr>
              <w:t xml:space="preserve">
официального списка фондовой биржи, </w:t>
            </w:r>
            <w:r>
              <w:br/>
            </w:r>
            <w:r>
              <w:rPr>
                <w:rFonts w:ascii="Times New Roman"/>
                <w:b w:val="false"/>
                <w:i w:val="false"/>
                <w:color w:val="000000"/>
                <w:sz w:val="20"/>
              </w:rPr>
              <w:t xml:space="preserve">
за вычетом резервов на возможные </w:t>
            </w:r>
            <w:r>
              <w:br/>
            </w:r>
            <w:r>
              <w:rPr>
                <w:rFonts w:ascii="Times New Roman"/>
                <w:b w:val="false"/>
                <w:i w:val="false"/>
                <w:color w:val="000000"/>
                <w:sz w:val="20"/>
              </w:rPr>
              <w:t xml:space="preserve">
потери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8016 </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Депозитарные расписки, базовым </w:t>
            </w:r>
            <w:r>
              <w:br/>
            </w:r>
            <w:r>
              <w:rPr>
                <w:rFonts w:ascii="Times New Roman"/>
                <w:b w:val="false"/>
                <w:i w:val="false"/>
                <w:color w:val="000000"/>
                <w:sz w:val="20"/>
              </w:rPr>
              <w:t xml:space="preserve">
активом которых являются акции </w:t>
            </w:r>
            <w:r>
              <w:br/>
            </w:r>
            <w:r>
              <w:rPr>
                <w:rFonts w:ascii="Times New Roman"/>
                <w:b w:val="false"/>
                <w:i w:val="false"/>
                <w:color w:val="000000"/>
                <w:sz w:val="20"/>
              </w:rPr>
              <w:t xml:space="preserve">
юридических лиц, включенные во </w:t>
            </w:r>
            <w:r>
              <w:br/>
            </w:r>
            <w:r>
              <w:rPr>
                <w:rFonts w:ascii="Times New Roman"/>
                <w:b w:val="false"/>
                <w:i w:val="false"/>
                <w:color w:val="000000"/>
                <w:sz w:val="20"/>
              </w:rPr>
              <w:t xml:space="preserve">
вторую категорию сектора "акции" </w:t>
            </w:r>
            <w:r>
              <w:br/>
            </w:r>
            <w:r>
              <w:rPr>
                <w:rFonts w:ascii="Times New Roman"/>
                <w:b w:val="false"/>
                <w:i w:val="false"/>
                <w:color w:val="000000"/>
                <w:sz w:val="20"/>
              </w:rPr>
              <w:t xml:space="preserve">
официального списка фондовой биржи, </w:t>
            </w:r>
            <w:r>
              <w:br/>
            </w:r>
            <w:r>
              <w:rPr>
                <w:rFonts w:ascii="Times New Roman"/>
                <w:b w:val="false"/>
                <w:i w:val="false"/>
                <w:color w:val="000000"/>
                <w:sz w:val="20"/>
              </w:rPr>
              <w:t xml:space="preserve">
за вычетом резервов на возможные </w:t>
            </w:r>
            <w:r>
              <w:br/>
            </w:r>
            <w:r>
              <w:rPr>
                <w:rFonts w:ascii="Times New Roman"/>
                <w:b w:val="false"/>
                <w:i w:val="false"/>
                <w:color w:val="000000"/>
                <w:sz w:val="20"/>
              </w:rPr>
              <w:t xml:space="preserve">
потери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8017 </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не являющихся аффилиированными лицами по отношению к Организации, Фонду, имеющие рейтинговую оценку не ниже "ВВ-" по международной шкале агентства "Standard &amp; Рoor's" или рейтинговую оценку аналогичного уровня одного из других рейтинговых агентств, или рейтинговую оценку не ниже "kzВВ-" по национальной шкале агентства "Standard &amp; Рoor's" (с учетом сумм основного долга и начисленного вознаграждения), за вычетом резервов на возможные потери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8018 </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Негосударственные долговые ценные </w:t>
            </w:r>
            <w:r>
              <w:br/>
            </w:r>
            <w:r>
              <w:rPr>
                <w:rFonts w:ascii="Times New Roman"/>
                <w:b w:val="false"/>
                <w:i w:val="false"/>
                <w:color w:val="000000"/>
                <w:sz w:val="20"/>
              </w:rPr>
              <w:t xml:space="preserve">
бумаги юридических лиц Республики </w:t>
            </w:r>
            <w:r>
              <w:br/>
            </w:r>
            <w:r>
              <w:rPr>
                <w:rFonts w:ascii="Times New Roman"/>
                <w:b w:val="false"/>
                <w:i w:val="false"/>
                <w:color w:val="000000"/>
                <w:sz w:val="20"/>
              </w:rPr>
              <w:t xml:space="preserve">
Казахстан, выпущенные в соответствии </w:t>
            </w:r>
            <w:r>
              <w:br/>
            </w:r>
            <w:r>
              <w:rPr>
                <w:rFonts w:ascii="Times New Roman"/>
                <w:b w:val="false"/>
                <w:i w:val="false"/>
                <w:color w:val="000000"/>
                <w:sz w:val="20"/>
              </w:rPr>
              <w:t xml:space="preserve">
с законодательством Республики </w:t>
            </w:r>
            <w:r>
              <w:br/>
            </w:r>
            <w:r>
              <w:rPr>
                <w:rFonts w:ascii="Times New Roman"/>
                <w:b w:val="false"/>
                <w:i w:val="false"/>
                <w:color w:val="000000"/>
                <w:sz w:val="20"/>
              </w:rPr>
              <w:t xml:space="preserve">
Казахстан и других государств, не </w:t>
            </w:r>
            <w:r>
              <w:br/>
            </w:r>
            <w:r>
              <w:rPr>
                <w:rFonts w:ascii="Times New Roman"/>
                <w:b w:val="false"/>
                <w:i w:val="false"/>
                <w:color w:val="000000"/>
                <w:sz w:val="20"/>
              </w:rPr>
              <w:t xml:space="preserve">
являющихся аффилиированными лицами </w:t>
            </w:r>
            <w:r>
              <w:br/>
            </w:r>
            <w:r>
              <w:rPr>
                <w:rFonts w:ascii="Times New Roman"/>
                <w:b w:val="false"/>
                <w:i w:val="false"/>
                <w:color w:val="000000"/>
                <w:sz w:val="20"/>
              </w:rPr>
              <w:t xml:space="preserve">
по отношению к Организации, Фонду, </w:t>
            </w:r>
            <w:r>
              <w:br/>
            </w:r>
            <w:r>
              <w:rPr>
                <w:rFonts w:ascii="Times New Roman"/>
                <w:b w:val="false"/>
                <w:i w:val="false"/>
                <w:color w:val="000000"/>
                <w:sz w:val="20"/>
              </w:rPr>
              <w:t xml:space="preserve">
имеющие рейтинговую оценку от "В+" </w:t>
            </w:r>
            <w:r>
              <w:br/>
            </w:r>
            <w:r>
              <w:rPr>
                <w:rFonts w:ascii="Times New Roman"/>
                <w:b w:val="false"/>
                <w:i w:val="false"/>
                <w:color w:val="000000"/>
                <w:sz w:val="20"/>
              </w:rPr>
              <w:t xml:space="preserve">
до "В-" по международной шкале </w:t>
            </w:r>
            <w:r>
              <w:br/>
            </w:r>
            <w:r>
              <w:rPr>
                <w:rFonts w:ascii="Times New Roman"/>
                <w:b w:val="false"/>
                <w:i w:val="false"/>
                <w:color w:val="000000"/>
                <w:sz w:val="20"/>
              </w:rPr>
              <w:t xml:space="preserve">
агентства "Standard &amp; Рoor's" или </w:t>
            </w:r>
            <w:r>
              <w:br/>
            </w:r>
            <w:r>
              <w:rPr>
                <w:rFonts w:ascii="Times New Roman"/>
                <w:b w:val="false"/>
                <w:i w:val="false"/>
                <w:color w:val="000000"/>
                <w:sz w:val="20"/>
              </w:rPr>
              <w:t xml:space="preserve">
рейтинговую оценку аналогичного </w:t>
            </w:r>
            <w:r>
              <w:br/>
            </w:r>
            <w:r>
              <w:rPr>
                <w:rFonts w:ascii="Times New Roman"/>
                <w:b w:val="false"/>
                <w:i w:val="false"/>
                <w:color w:val="000000"/>
                <w:sz w:val="20"/>
              </w:rPr>
              <w:t xml:space="preserve">
уровня одного из других рейтинговых </w:t>
            </w:r>
            <w:r>
              <w:br/>
            </w:r>
            <w:r>
              <w:rPr>
                <w:rFonts w:ascii="Times New Roman"/>
                <w:b w:val="false"/>
                <w:i w:val="false"/>
                <w:color w:val="000000"/>
                <w:sz w:val="20"/>
              </w:rPr>
              <w:t xml:space="preserve">
агентств, или рейтинговую оценку не </w:t>
            </w:r>
            <w:r>
              <w:br/>
            </w:r>
            <w:r>
              <w:rPr>
                <w:rFonts w:ascii="Times New Roman"/>
                <w:b w:val="false"/>
                <w:i w:val="false"/>
                <w:color w:val="000000"/>
                <w:sz w:val="20"/>
              </w:rPr>
              <w:t xml:space="preserve">
ниже "kzВ-" по национальной шкале </w:t>
            </w:r>
            <w:r>
              <w:br/>
            </w:r>
            <w:r>
              <w:rPr>
                <w:rFonts w:ascii="Times New Roman"/>
                <w:b w:val="false"/>
                <w:i w:val="false"/>
                <w:color w:val="000000"/>
                <w:sz w:val="20"/>
              </w:rPr>
              <w:t xml:space="preserve">
агентства "Standard &amp; Рoor's" (с </w:t>
            </w:r>
            <w:r>
              <w:br/>
            </w:r>
            <w:r>
              <w:rPr>
                <w:rFonts w:ascii="Times New Roman"/>
                <w:b w:val="false"/>
                <w:i w:val="false"/>
                <w:color w:val="000000"/>
                <w:sz w:val="20"/>
              </w:rPr>
              <w:t xml:space="preserve">
учетом сумм основного долга и </w:t>
            </w:r>
            <w:r>
              <w:br/>
            </w:r>
            <w:r>
              <w:rPr>
                <w:rFonts w:ascii="Times New Roman"/>
                <w:b w:val="false"/>
                <w:i w:val="false"/>
                <w:color w:val="000000"/>
                <w:sz w:val="20"/>
              </w:rPr>
              <w:t xml:space="preserve">
начисленного вознаграждения), за </w:t>
            </w:r>
            <w:r>
              <w:br/>
            </w:r>
            <w:r>
              <w:rPr>
                <w:rFonts w:ascii="Times New Roman"/>
                <w:b w:val="false"/>
                <w:i w:val="false"/>
                <w:color w:val="000000"/>
                <w:sz w:val="20"/>
              </w:rPr>
              <w:t xml:space="preserve">
вычетом резервов на возможные потери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8019 </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Негосударственные долговые ценные </w:t>
            </w:r>
            <w:r>
              <w:br/>
            </w:r>
            <w:r>
              <w:rPr>
                <w:rFonts w:ascii="Times New Roman"/>
                <w:b w:val="false"/>
                <w:i w:val="false"/>
                <w:color w:val="000000"/>
                <w:sz w:val="20"/>
              </w:rPr>
              <w:t xml:space="preserve">
бумаги, выпущенные организациями </w:t>
            </w:r>
            <w:r>
              <w:br/>
            </w:r>
            <w:r>
              <w:rPr>
                <w:rFonts w:ascii="Times New Roman"/>
                <w:b w:val="false"/>
                <w:i w:val="false"/>
                <w:color w:val="000000"/>
                <w:sz w:val="20"/>
              </w:rPr>
              <w:t xml:space="preserve">
Республики Казахстан в соответствии </w:t>
            </w:r>
            <w:r>
              <w:br/>
            </w:r>
            <w:r>
              <w:rPr>
                <w:rFonts w:ascii="Times New Roman"/>
                <w:b w:val="false"/>
                <w:i w:val="false"/>
                <w:color w:val="000000"/>
                <w:sz w:val="20"/>
              </w:rPr>
              <w:t xml:space="preserve">
с законодательством Республики </w:t>
            </w:r>
            <w:r>
              <w:br/>
            </w:r>
            <w:r>
              <w:rPr>
                <w:rFonts w:ascii="Times New Roman"/>
                <w:b w:val="false"/>
                <w:i w:val="false"/>
                <w:color w:val="000000"/>
                <w:sz w:val="20"/>
              </w:rPr>
              <w:t xml:space="preserve">
Казахстан и других государств, не </w:t>
            </w:r>
            <w:r>
              <w:br/>
            </w:r>
            <w:r>
              <w:rPr>
                <w:rFonts w:ascii="Times New Roman"/>
                <w:b w:val="false"/>
                <w:i w:val="false"/>
                <w:color w:val="000000"/>
                <w:sz w:val="20"/>
              </w:rPr>
              <w:t xml:space="preserve">
являющихся аффилиированными лицами </w:t>
            </w:r>
            <w:r>
              <w:br/>
            </w:r>
            <w:r>
              <w:rPr>
                <w:rFonts w:ascii="Times New Roman"/>
                <w:b w:val="false"/>
                <w:i w:val="false"/>
                <w:color w:val="000000"/>
                <w:sz w:val="20"/>
              </w:rPr>
              <w:t xml:space="preserve">
по отношению к Организации, Фонду, </w:t>
            </w:r>
            <w:r>
              <w:br/>
            </w:r>
            <w:r>
              <w:rPr>
                <w:rFonts w:ascii="Times New Roman"/>
                <w:b w:val="false"/>
                <w:i w:val="false"/>
                <w:color w:val="000000"/>
                <w:sz w:val="20"/>
              </w:rPr>
              <w:t xml:space="preserve">
включенные в подкатегорию "долговые </w:t>
            </w:r>
            <w:r>
              <w:br/>
            </w:r>
            <w:r>
              <w:rPr>
                <w:rFonts w:ascii="Times New Roman"/>
                <w:b w:val="false"/>
                <w:i w:val="false"/>
                <w:color w:val="000000"/>
                <w:sz w:val="20"/>
              </w:rPr>
              <w:t xml:space="preserve">
ценные бумаги без рейтинговой оценки </w:t>
            </w:r>
            <w:r>
              <w:br/>
            </w:r>
            <w:r>
              <w:rPr>
                <w:rFonts w:ascii="Times New Roman"/>
                <w:b w:val="false"/>
                <w:i w:val="false"/>
                <w:color w:val="000000"/>
                <w:sz w:val="20"/>
              </w:rPr>
              <w:t xml:space="preserve">
первой подкатегории" официального </w:t>
            </w:r>
            <w:r>
              <w:br/>
            </w:r>
            <w:r>
              <w:rPr>
                <w:rFonts w:ascii="Times New Roman"/>
                <w:b w:val="false"/>
                <w:i w:val="false"/>
                <w:color w:val="000000"/>
                <w:sz w:val="20"/>
              </w:rPr>
              <w:t xml:space="preserve">
списка фондовой биржи (с учетом сумм </w:t>
            </w:r>
            <w:r>
              <w:br/>
            </w:r>
            <w:r>
              <w:rPr>
                <w:rFonts w:ascii="Times New Roman"/>
                <w:b w:val="false"/>
                <w:i w:val="false"/>
                <w:color w:val="000000"/>
                <w:sz w:val="20"/>
              </w:rPr>
              <w:t xml:space="preserve">
основного долга и начисленного </w:t>
            </w:r>
            <w:r>
              <w:br/>
            </w:r>
            <w:r>
              <w:rPr>
                <w:rFonts w:ascii="Times New Roman"/>
                <w:b w:val="false"/>
                <w:i w:val="false"/>
                <w:color w:val="000000"/>
                <w:sz w:val="20"/>
              </w:rPr>
              <w:t xml:space="preserve">
вознаграждения), за вычетом резервов </w:t>
            </w:r>
            <w:r>
              <w:br/>
            </w:r>
            <w:r>
              <w:rPr>
                <w:rFonts w:ascii="Times New Roman"/>
                <w:b w:val="false"/>
                <w:i w:val="false"/>
                <w:color w:val="000000"/>
                <w:sz w:val="20"/>
              </w:rPr>
              <w:t xml:space="preserve">
на возможные потери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8020 </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Прочие ценные бумаги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8021 </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Деньги на текущих счетах в банках </w:t>
            </w:r>
            <w:r>
              <w:br/>
            </w:r>
            <w:r>
              <w:rPr>
                <w:rFonts w:ascii="Times New Roman"/>
                <w:b w:val="false"/>
                <w:i w:val="false"/>
                <w:color w:val="000000"/>
                <w:sz w:val="20"/>
              </w:rPr>
              <w:t xml:space="preserve">
второго уровня Республики Казахстан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8022 </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Деньги на текущих счетах в </w:t>
            </w:r>
            <w:r>
              <w:br/>
            </w:r>
            <w:r>
              <w:rPr>
                <w:rFonts w:ascii="Times New Roman"/>
                <w:b w:val="false"/>
                <w:i w:val="false"/>
                <w:color w:val="000000"/>
                <w:sz w:val="20"/>
              </w:rPr>
              <w:t xml:space="preserve">
центральном депозитарии ценных бумаг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8023 </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Деньги на текущих счетах в банках- </w:t>
            </w:r>
            <w:r>
              <w:br/>
            </w:r>
            <w:r>
              <w:rPr>
                <w:rFonts w:ascii="Times New Roman"/>
                <w:b w:val="false"/>
                <w:i w:val="false"/>
                <w:color w:val="000000"/>
                <w:sz w:val="20"/>
              </w:rPr>
              <w:t xml:space="preserve">
нерезидентах, которые имеют </w:t>
            </w:r>
            <w:r>
              <w:br/>
            </w:r>
            <w:r>
              <w:rPr>
                <w:rFonts w:ascii="Times New Roman"/>
                <w:b w:val="false"/>
                <w:i w:val="false"/>
                <w:color w:val="000000"/>
                <w:sz w:val="20"/>
              </w:rPr>
              <w:t xml:space="preserve">
долгосрочный и/или краткосрочный, </w:t>
            </w:r>
            <w:r>
              <w:br/>
            </w:r>
            <w:r>
              <w:rPr>
                <w:rFonts w:ascii="Times New Roman"/>
                <w:b w:val="false"/>
                <w:i w:val="false"/>
                <w:color w:val="000000"/>
                <w:sz w:val="20"/>
              </w:rPr>
              <w:t xml:space="preserve">
индивидуальный рейтинг не ниже </w:t>
            </w:r>
            <w:r>
              <w:br/>
            </w:r>
            <w:r>
              <w:rPr>
                <w:rFonts w:ascii="Times New Roman"/>
                <w:b w:val="false"/>
                <w:i w:val="false"/>
                <w:color w:val="000000"/>
                <w:sz w:val="20"/>
              </w:rPr>
              <w:t xml:space="preserve">
"ВВВ-" по международной шкале </w:t>
            </w:r>
            <w:r>
              <w:br/>
            </w:r>
            <w:r>
              <w:rPr>
                <w:rFonts w:ascii="Times New Roman"/>
                <w:b w:val="false"/>
                <w:i w:val="false"/>
                <w:color w:val="000000"/>
                <w:sz w:val="20"/>
              </w:rPr>
              <w:t xml:space="preserve">
агентства "Standard &amp; Рoor's" или </w:t>
            </w:r>
            <w:r>
              <w:br/>
            </w:r>
            <w:r>
              <w:rPr>
                <w:rFonts w:ascii="Times New Roman"/>
                <w:b w:val="false"/>
                <w:i w:val="false"/>
                <w:color w:val="000000"/>
                <w:sz w:val="20"/>
              </w:rPr>
              <w:t xml:space="preserve">
рейтинговую оценку аналогичного </w:t>
            </w:r>
            <w:r>
              <w:br/>
            </w:r>
            <w:r>
              <w:rPr>
                <w:rFonts w:ascii="Times New Roman"/>
                <w:b w:val="false"/>
                <w:i w:val="false"/>
                <w:color w:val="000000"/>
                <w:sz w:val="20"/>
              </w:rPr>
              <w:t xml:space="preserve">
уровня одного из других рейтинговых </w:t>
            </w:r>
            <w:r>
              <w:br/>
            </w:r>
            <w:r>
              <w:rPr>
                <w:rFonts w:ascii="Times New Roman"/>
                <w:b w:val="false"/>
                <w:i w:val="false"/>
                <w:color w:val="000000"/>
                <w:sz w:val="20"/>
              </w:rPr>
              <w:t xml:space="preserve">
агентств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8024 </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Деньги на текущих счетах в организа- </w:t>
            </w:r>
            <w:r>
              <w:br/>
            </w:r>
            <w:r>
              <w:rPr>
                <w:rFonts w:ascii="Times New Roman"/>
                <w:b w:val="false"/>
                <w:i w:val="false"/>
                <w:color w:val="000000"/>
                <w:sz w:val="20"/>
              </w:rPr>
              <w:t xml:space="preserve">
циях-нерезидентах, предоставляющих </w:t>
            </w:r>
            <w:r>
              <w:br/>
            </w:r>
            <w:r>
              <w:rPr>
                <w:rFonts w:ascii="Times New Roman"/>
                <w:b w:val="false"/>
                <w:i w:val="false"/>
                <w:color w:val="000000"/>
                <w:sz w:val="20"/>
              </w:rPr>
              <w:t xml:space="preserve">
банковские услуги Организации, Фонду </w:t>
            </w:r>
            <w:r>
              <w:br/>
            </w:r>
            <w:r>
              <w:rPr>
                <w:rFonts w:ascii="Times New Roman"/>
                <w:b w:val="false"/>
                <w:i w:val="false"/>
                <w:color w:val="000000"/>
                <w:sz w:val="20"/>
              </w:rPr>
              <w:t xml:space="preserve">
для осуществления операции на </w:t>
            </w:r>
            <w:r>
              <w:br/>
            </w:r>
            <w:r>
              <w:rPr>
                <w:rFonts w:ascii="Times New Roman"/>
                <w:b w:val="false"/>
                <w:i w:val="false"/>
                <w:color w:val="000000"/>
                <w:sz w:val="20"/>
              </w:rPr>
              <w:t xml:space="preserve">
организованном рынке ценных бумаг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8025 </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Вклады в Национальном Банке </w:t>
            </w:r>
            <w:r>
              <w:br/>
            </w:r>
            <w:r>
              <w:rPr>
                <w:rFonts w:ascii="Times New Roman"/>
                <w:b w:val="false"/>
                <w:i w:val="false"/>
                <w:color w:val="000000"/>
                <w:sz w:val="20"/>
              </w:rPr>
              <w:t xml:space="preserve">
Республики Казахстан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8026 </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Вклады в банках второго уровня </w:t>
            </w:r>
            <w:r>
              <w:br/>
            </w:r>
            <w:r>
              <w:rPr>
                <w:rFonts w:ascii="Times New Roman"/>
                <w:b w:val="false"/>
                <w:i w:val="false"/>
                <w:color w:val="000000"/>
                <w:sz w:val="20"/>
              </w:rPr>
              <w:t xml:space="preserve">
Республики Казахстан (с учетом сумм </w:t>
            </w:r>
            <w:r>
              <w:br/>
            </w:r>
            <w:r>
              <w:rPr>
                <w:rFonts w:ascii="Times New Roman"/>
                <w:b w:val="false"/>
                <w:i w:val="false"/>
                <w:color w:val="000000"/>
                <w:sz w:val="20"/>
              </w:rPr>
              <w:t xml:space="preserve">
основного долга и начисленного </w:t>
            </w:r>
            <w:r>
              <w:br/>
            </w:r>
            <w:r>
              <w:rPr>
                <w:rFonts w:ascii="Times New Roman"/>
                <w:b w:val="false"/>
                <w:i w:val="false"/>
                <w:color w:val="000000"/>
                <w:sz w:val="20"/>
              </w:rPr>
              <w:t xml:space="preserve">
вознаграждения), за вычетом резервов </w:t>
            </w:r>
            <w:r>
              <w:br/>
            </w:r>
            <w:r>
              <w:rPr>
                <w:rFonts w:ascii="Times New Roman"/>
                <w:b w:val="false"/>
                <w:i w:val="false"/>
                <w:color w:val="000000"/>
                <w:sz w:val="20"/>
              </w:rPr>
              <w:t xml:space="preserve">
на возможные потери при соответствии </w:t>
            </w:r>
            <w:r>
              <w:br/>
            </w:r>
            <w:r>
              <w:rPr>
                <w:rFonts w:ascii="Times New Roman"/>
                <w:b w:val="false"/>
                <w:i w:val="false"/>
                <w:color w:val="000000"/>
                <w:sz w:val="20"/>
              </w:rPr>
              <w:t xml:space="preserve">
одному из следующих условий: </w:t>
            </w:r>
            <w:r>
              <w:br/>
            </w:r>
            <w:r>
              <w:rPr>
                <w:rFonts w:ascii="Times New Roman"/>
                <w:b w:val="false"/>
                <w:i w:val="false"/>
                <w:color w:val="000000"/>
                <w:sz w:val="20"/>
              </w:rPr>
              <w:t xml:space="preserve">
банки имеют долгосрочный кредитный </w:t>
            </w:r>
            <w:r>
              <w:br/>
            </w:r>
            <w:r>
              <w:rPr>
                <w:rFonts w:ascii="Times New Roman"/>
                <w:b w:val="false"/>
                <w:i w:val="false"/>
                <w:color w:val="000000"/>
                <w:sz w:val="20"/>
              </w:rPr>
              <w:t xml:space="preserve">
рейтинг не ниже "ВВ-" по </w:t>
            </w:r>
            <w:r>
              <w:br/>
            </w:r>
            <w:r>
              <w:rPr>
                <w:rFonts w:ascii="Times New Roman"/>
                <w:b w:val="false"/>
                <w:i w:val="false"/>
                <w:color w:val="000000"/>
                <w:sz w:val="20"/>
              </w:rPr>
              <w:t xml:space="preserve">
международной шкале агентства </w:t>
            </w:r>
            <w:r>
              <w:br/>
            </w:r>
            <w:r>
              <w:rPr>
                <w:rFonts w:ascii="Times New Roman"/>
                <w:b w:val="false"/>
                <w:i w:val="false"/>
                <w:color w:val="000000"/>
                <w:sz w:val="20"/>
              </w:rPr>
              <w:t xml:space="preserve">
"Standard &amp; Рoor's" или </w:t>
            </w:r>
            <w:r>
              <w:br/>
            </w:r>
            <w:r>
              <w:rPr>
                <w:rFonts w:ascii="Times New Roman"/>
                <w:b w:val="false"/>
                <w:i w:val="false"/>
                <w:color w:val="000000"/>
                <w:sz w:val="20"/>
              </w:rPr>
              <w:t xml:space="preserve">
рейтинговую оценку аналогичного </w:t>
            </w:r>
            <w:r>
              <w:br/>
            </w:r>
            <w:r>
              <w:rPr>
                <w:rFonts w:ascii="Times New Roman"/>
                <w:b w:val="false"/>
                <w:i w:val="false"/>
                <w:color w:val="000000"/>
                <w:sz w:val="20"/>
              </w:rPr>
              <w:t xml:space="preserve">
уровня одного из других рейтинговых </w:t>
            </w:r>
            <w:r>
              <w:br/>
            </w:r>
            <w:r>
              <w:rPr>
                <w:rFonts w:ascii="Times New Roman"/>
                <w:b w:val="false"/>
                <w:i w:val="false"/>
                <w:color w:val="000000"/>
                <w:sz w:val="20"/>
              </w:rPr>
              <w:t xml:space="preserve">
агентств, или рейтинговую оценку не </w:t>
            </w:r>
            <w:r>
              <w:br/>
            </w:r>
            <w:r>
              <w:rPr>
                <w:rFonts w:ascii="Times New Roman"/>
                <w:b w:val="false"/>
                <w:i w:val="false"/>
                <w:color w:val="000000"/>
                <w:sz w:val="20"/>
              </w:rPr>
              <w:t xml:space="preserve">
ниже "kzВВ-" по национальной шкале </w:t>
            </w:r>
            <w:r>
              <w:br/>
            </w:r>
            <w:r>
              <w:rPr>
                <w:rFonts w:ascii="Times New Roman"/>
                <w:b w:val="false"/>
                <w:i w:val="false"/>
                <w:color w:val="000000"/>
                <w:sz w:val="20"/>
              </w:rPr>
              <w:t xml:space="preserve">
агентства "Standard &amp; Рoor's"; </w:t>
            </w:r>
            <w:r>
              <w:br/>
            </w:r>
            <w:r>
              <w:rPr>
                <w:rFonts w:ascii="Times New Roman"/>
                <w:b w:val="false"/>
                <w:i w:val="false"/>
                <w:color w:val="000000"/>
                <w:sz w:val="20"/>
              </w:rPr>
              <w:t xml:space="preserve">
банки являются дочерними банками- </w:t>
            </w:r>
            <w:r>
              <w:br/>
            </w:r>
            <w:r>
              <w:rPr>
                <w:rFonts w:ascii="Times New Roman"/>
                <w:b w:val="false"/>
                <w:i w:val="false"/>
                <w:color w:val="000000"/>
                <w:sz w:val="20"/>
              </w:rPr>
              <w:t xml:space="preserve">
резидентами, родительский банк- </w:t>
            </w:r>
            <w:r>
              <w:br/>
            </w:r>
            <w:r>
              <w:rPr>
                <w:rFonts w:ascii="Times New Roman"/>
                <w:b w:val="false"/>
                <w:i w:val="false"/>
                <w:color w:val="000000"/>
                <w:sz w:val="20"/>
              </w:rPr>
              <w:t xml:space="preserve">
нерезидент которых имеет долгосроч- </w:t>
            </w:r>
            <w:r>
              <w:br/>
            </w:r>
            <w:r>
              <w:rPr>
                <w:rFonts w:ascii="Times New Roman"/>
                <w:b w:val="false"/>
                <w:i w:val="false"/>
                <w:color w:val="000000"/>
                <w:sz w:val="20"/>
              </w:rPr>
              <w:t xml:space="preserve">
ный кредитный рейтинг не ниже "А-" </w:t>
            </w:r>
            <w:r>
              <w:br/>
            </w:r>
            <w:r>
              <w:rPr>
                <w:rFonts w:ascii="Times New Roman"/>
                <w:b w:val="false"/>
                <w:i w:val="false"/>
                <w:color w:val="000000"/>
                <w:sz w:val="20"/>
              </w:rPr>
              <w:t xml:space="preserve">
по международной шкале агентства </w:t>
            </w:r>
            <w:r>
              <w:br/>
            </w:r>
            <w:r>
              <w:rPr>
                <w:rFonts w:ascii="Times New Roman"/>
                <w:b w:val="false"/>
                <w:i w:val="false"/>
                <w:color w:val="000000"/>
                <w:sz w:val="20"/>
              </w:rPr>
              <w:t xml:space="preserve">
"Standard &amp; Рoor's" или рейтинговую </w:t>
            </w:r>
            <w:r>
              <w:br/>
            </w:r>
            <w:r>
              <w:rPr>
                <w:rFonts w:ascii="Times New Roman"/>
                <w:b w:val="false"/>
                <w:i w:val="false"/>
                <w:color w:val="000000"/>
                <w:sz w:val="20"/>
              </w:rPr>
              <w:t xml:space="preserve">
оценку аналогичного уровня одного из </w:t>
            </w:r>
            <w:r>
              <w:br/>
            </w:r>
            <w:r>
              <w:rPr>
                <w:rFonts w:ascii="Times New Roman"/>
                <w:b w:val="false"/>
                <w:i w:val="false"/>
                <w:color w:val="000000"/>
                <w:sz w:val="20"/>
              </w:rPr>
              <w:t xml:space="preserve">
других рейтинговых агентств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8027 </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Вклады в банках второго уровня </w:t>
            </w:r>
            <w:r>
              <w:br/>
            </w:r>
            <w:r>
              <w:rPr>
                <w:rFonts w:ascii="Times New Roman"/>
                <w:b w:val="false"/>
                <w:i w:val="false"/>
                <w:color w:val="000000"/>
                <w:sz w:val="20"/>
              </w:rPr>
              <w:t xml:space="preserve">
Республики Казахстан, при условии, </w:t>
            </w:r>
            <w:r>
              <w:br/>
            </w:r>
            <w:r>
              <w:rPr>
                <w:rFonts w:ascii="Times New Roman"/>
                <w:b w:val="false"/>
                <w:i w:val="false"/>
                <w:color w:val="000000"/>
                <w:sz w:val="20"/>
              </w:rPr>
              <w:t xml:space="preserve">
что данные банки являются банками- </w:t>
            </w:r>
            <w:r>
              <w:br/>
            </w:r>
            <w:r>
              <w:rPr>
                <w:rFonts w:ascii="Times New Roman"/>
                <w:b w:val="false"/>
                <w:i w:val="false"/>
                <w:color w:val="000000"/>
                <w:sz w:val="20"/>
              </w:rPr>
              <w:t xml:space="preserve">
эмитентами, простые акции которых </w:t>
            </w:r>
            <w:r>
              <w:br/>
            </w:r>
            <w:r>
              <w:rPr>
                <w:rFonts w:ascii="Times New Roman"/>
                <w:b w:val="false"/>
                <w:i w:val="false"/>
                <w:color w:val="000000"/>
                <w:sz w:val="20"/>
              </w:rPr>
              <w:t xml:space="preserve">
включены в первую категорию сектора </w:t>
            </w:r>
            <w:r>
              <w:br/>
            </w:r>
            <w:r>
              <w:rPr>
                <w:rFonts w:ascii="Times New Roman"/>
                <w:b w:val="false"/>
                <w:i w:val="false"/>
                <w:color w:val="000000"/>
                <w:sz w:val="20"/>
              </w:rPr>
              <w:t xml:space="preserve">
"акции" официального списка фондовой </w:t>
            </w:r>
            <w:r>
              <w:br/>
            </w:r>
            <w:r>
              <w:rPr>
                <w:rFonts w:ascii="Times New Roman"/>
                <w:b w:val="false"/>
                <w:i w:val="false"/>
                <w:color w:val="000000"/>
                <w:sz w:val="20"/>
              </w:rPr>
              <w:t xml:space="preserve">
биржи (с учетом сумм основного долга </w:t>
            </w:r>
            <w:r>
              <w:br/>
            </w:r>
            <w:r>
              <w:rPr>
                <w:rFonts w:ascii="Times New Roman"/>
                <w:b w:val="false"/>
                <w:i w:val="false"/>
                <w:color w:val="000000"/>
                <w:sz w:val="20"/>
              </w:rPr>
              <w:t xml:space="preserve">
и начисленного вознаграждения), за </w:t>
            </w:r>
            <w:r>
              <w:br/>
            </w:r>
            <w:r>
              <w:rPr>
                <w:rFonts w:ascii="Times New Roman"/>
                <w:b w:val="false"/>
                <w:i w:val="false"/>
                <w:color w:val="000000"/>
                <w:sz w:val="20"/>
              </w:rPr>
              <w:t xml:space="preserve">
вычетом резервов на возможные потери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8028 </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Вклады в банках-нерезидентах, </w:t>
            </w:r>
            <w:r>
              <w:br/>
            </w:r>
            <w:r>
              <w:rPr>
                <w:rFonts w:ascii="Times New Roman"/>
                <w:b w:val="false"/>
                <w:i w:val="false"/>
                <w:color w:val="000000"/>
                <w:sz w:val="20"/>
              </w:rPr>
              <w:t xml:space="preserve">
которые имеют долгосрочный и/или </w:t>
            </w:r>
            <w:r>
              <w:br/>
            </w:r>
            <w:r>
              <w:rPr>
                <w:rFonts w:ascii="Times New Roman"/>
                <w:b w:val="false"/>
                <w:i w:val="false"/>
                <w:color w:val="000000"/>
                <w:sz w:val="20"/>
              </w:rPr>
              <w:t xml:space="preserve">
краткосрочный, индивидуальный рей- </w:t>
            </w:r>
            <w:r>
              <w:br/>
            </w:r>
            <w:r>
              <w:rPr>
                <w:rFonts w:ascii="Times New Roman"/>
                <w:b w:val="false"/>
                <w:i w:val="false"/>
                <w:color w:val="000000"/>
                <w:sz w:val="20"/>
              </w:rPr>
              <w:t xml:space="preserve">
тинг не ниже "ВВВ-" по международной </w:t>
            </w:r>
            <w:r>
              <w:br/>
            </w:r>
            <w:r>
              <w:rPr>
                <w:rFonts w:ascii="Times New Roman"/>
                <w:b w:val="false"/>
                <w:i w:val="false"/>
                <w:color w:val="000000"/>
                <w:sz w:val="20"/>
              </w:rPr>
              <w:t xml:space="preserve">
шкале агентства "Standard &amp; Рoor's" </w:t>
            </w:r>
            <w:r>
              <w:br/>
            </w:r>
            <w:r>
              <w:rPr>
                <w:rFonts w:ascii="Times New Roman"/>
                <w:b w:val="false"/>
                <w:i w:val="false"/>
                <w:color w:val="000000"/>
                <w:sz w:val="20"/>
              </w:rPr>
              <w:t xml:space="preserve">
или рейтинговую оценку аналогичного </w:t>
            </w:r>
            <w:r>
              <w:br/>
            </w:r>
            <w:r>
              <w:rPr>
                <w:rFonts w:ascii="Times New Roman"/>
                <w:b w:val="false"/>
                <w:i w:val="false"/>
                <w:color w:val="000000"/>
                <w:sz w:val="20"/>
              </w:rPr>
              <w:t xml:space="preserve">
уровня одного из других рейтинговых </w:t>
            </w:r>
            <w:r>
              <w:br/>
            </w:r>
            <w:r>
              <w:rPr>
                <w:rFonts w:ascii="Times New Roman"/>
                <w:b w:val="false"/>
                <w:i w:val="false"/>
                <w:color w:val="000000"/>
                <w:sz w:val="20"/>
              </w:rPr>
              <w:t xml:space="preserve">
агентств (с учетом сумм основного </w:t>
            </w:r>
            <w:r>
              <w:br/>
            </w:r>
            <w:r>
              <w:rPr>
                <w:rFonts w:ascii="Times New Roman"/>
                <w:b w:val="false"/>
                <w:i w:val="false"/>
                <w:color w:val="000000"/>
                <w:sz w:val="20"/>
              </w:rPr>
              <w:t xml:space="preserve">
долга и начисленного вознагражде- </w:t>
            </w:r>
            <w:r>
              <w:br/>
            </w:r>
            <w:r>
              <w:rPr>
                <w:rFonts w:ascii="Times New Roman"/>
                <w:b w:val="false"/>
                <w:i w:val="false"/>
                <w:color w:val="000000"/>
                <w:sz w:val="20"/>
              </w:rPr>
              <w:t xml:space="preserve">
ния), за вычетом резервов на </w:t>
            </w:r>
            <w:r>
              <w:br/>
            </w:r>
            <w:r>
              <w:rPr>
                <w:rFonts w:ascii="Times New Roman"/>
                <w:b w:val="false"/>
                <w:i w:val="false"/>
                <w:color w:val="000000"/>
                <w:sz w:val="20"/>
              </w:rPr>
              <w:t xml:space="preserve">
возможные потери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8029 </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Государственные ценные бумаги </w:t>
            </w:r>
            <w:r>
              <w:br/>
            </w:r>
            <w:r>
              <w:rPr>
                <w:rFonts w:ascii="Times New Roman"/>
                <w:b w:val="false"/>
                <w:i w:val="false"/>
                <w:color w:val="000000"/>
                <w:sz w:val="20"/>
              </w:rPr>
              <w:t xml:space="preserve">
Республики Казахстан, включая </w:t>
            </w:r>
            <w:r>
              <w:br/>
            </w:r>
            <w:r>
              <w:rPr>
                <w:rFonts w:ascii="Times New Roman"/>
                <w:b w:val="false"/>
                <w:i w:val="false"/>
                <w:color w:val="000000"/>
                <w:sz w:val="20"/>
              </w:rPr>
              <w:t xml:space="preserve">
эмитированные в соответствии с </w:t>
            </w:r>
            <w:r>
              <w:br/>
            </w:r>
            <w:r>
              <w:rPr>
                <w:rFonts w:ascii="Times New Roman"/>
                <w:b w:val="false"/>
                <w:i w:val="false"/>
                <w:color w:val="000000"/>
                <w:sz w:val="20"/>
              </w:rPr>
              <w:t xml:space="preserve">
законодательством других государств </w:t>
            </w:r>
            <w:r>
              <w:br/>
            </w:r>
            <w:r>
              <w:rPr>
                <w:rFonts w:ascii="Times New Roman"/>
                <w:b w:val="false"/>
                <w:i w:val="false"/>
                <w:color w:val="000000"/>
                <w:sz w:val="20"/>
              </w:rPr>
              <w:t xml:space="preserve">
(с учетом сумм основного долга и </w:t>
            </w:r>
            <w:r>
              <w:br/>
            </w:r>
            <w:r>
              <w:rPr>
                <w:rFonts w:ascii="Times New Roman"/>
                <w:b w:val="false"/>
                <w:i w:val="false"/>
                <w:color w:val="000000"/>
                <w:sz w:val="20"/>
              </w:rPr>
              <w:t xml:space="preserve">
начисленного вознаграждения), за </w:t>
            </w:r>
            <w:r>
              <w:br/>
            </w:r>
            <w:r>
              <w:rPr>
                <w:rFonts w:ascii="Times New Roman"/>
                <w:b w:val="false"/>
                <w:i w:val="false"/>
                <w:color w:val="000000"/>
                <w:sz w:val="20"/>
              </w:rPr>
              <w:t xml:space="preserve">
вычетом резервов на возможные </w:t>
            </w:r>
            <w:r>
              <w:br/>
            </w:r>
            <w:r>
              <w:rPr>
                <w:rFonts w:ascii="Times New Roman"/>
                <w:b w:val="false"/>
                <w:i w:val="false"/>
                <w:color w:val="000000"/>
                <w:sz w:val="20"/>
              </w:rPr>
              <w:t xml:space="preserve">
потери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8029-1 </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Долговые ценные бумаги, выпущенные </w:t>
            </w:r>
            <w:r>
              <w:br/>
            </w:r>
            <w:r>
              <w:rPr>
                <w:rFonts w:ascii="Times New Roman"/>
                <w:b w:val="false"/>
                <w:i w:val="false"/>
                <w:color w:val="000000"/>
                <w:sz w:val="20"/>
              </w:rPr>
              <w:t xml:space="preserve">
Акционерным обществом «Фонд </w:t>
            </w:r>
            <w:r>
              <w:br/>
            </w:r>
            <w:r>
              <w:rPr>
                <w:rFonts w:ascii="Times New Roman"/>
                <w:b w:val="false"/>
                <w:i w:val="false"/>
                <w:color w:val="000000"/>
                <w:sz w:val="20"/>
              </w:rPr>
              <w:t xml:space="preserve">
национального благосостояния </w:t>
            </w:r>
            <w:r>
              <w:br/>
            </w:r>
            <w:r>
              <w:rPr>
                <w:rFonts w:ascii="Times New Roman"/>
                <w:b w:val="false"/>
                <w:i w:val="false"/>
                <w:color w:val="000000"/>
                <w:sz w:val="20"/>
              </w:rPr>
              <w:t xml:space="preserve">
«Самрук-Казына» (с учетом сумм </w:t>
            </w:r>
            <w:r>
              <w:br/>
            </w:r>
            <w:r>
              <w:rPr>
                <w:rFonts w:ascii="Times New Roman"/>
                <w:b w:val="false"/>
                <w:i w:val="false"/>
                <w:color w:val="000000"/>
                <w:sz w:val="20"/>
              </w:rPr>
              <w:t xml:space="preserve">
основного долга и начисленного </w:t>
            </w:r>
            <w:r>
              <w:br/>
            </w:r>
            <w:r>
              <w:rPr>
                <w:rFonts w:ascii="Times New Roman"/>
                <w:b w:val="false"/>
                <w:i w:val="false"/>
                <w:color w:val="000000"/>
                <w:sz w:val="20"/>
              </w:rPr>
              <w:t xml:space="preserve">
вознаграждения), за вычетом резервов </w:t>
            </w:r>
            <w:r>
              <w:br/>
            </w:r>
            <w:r>
              <w:rPr>
                <w:rFonts w:ascii="Times New Roman"/>
                <w:b w:val="false"/>
                <w:i w:val="false"/>
                <w:color w:val="000000"/>
                <w:sz w:val="20"/>
              </w:rPr>
              <w:t xml:space="preserve">
на возможные потери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8030 </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Ценные бумаги иностранных </w:t>
            </w:r>
            <w:r>
              <w:br/>
            </w:r>
            <w:r>
              <w:rPr>
                <w:rFonts w:ascii="Times New Roman"/>
                <w:b w:val="false"/>
                <w:i w:val="false"/>
                <w:color w:val="000000"/>
                <w:sz w:val="20"/>
              </w:rPr>
              <w:t xml:space="preserve">
государств, имеющих суверенный </w:t>
            </w:r>
            <w:r>
              <w:br/>
            </w:r>
            <w:r>
              <w:rPr>
                <w:rFonts w:ascii="Times New Roman"/>
                <w:b w:val="false"/>
                <w:i w:val="false"/>
                <w:color w:val="000000"/>
                <w:sz w:val="20"/>
              </w:rPr>
              <w:t xml:space="preserve">
рейтинг не ниже "ВВВ-" по междуна- </w:t>
            </w:r>
            <w:r>
              <w:br/>
            </w:r>
            <w:r>
              <w:rPr>
                <w:rFonts w:ascii="Times New Roman"/>
                <w:b w:val="false"/>
                <w:i w:val="false"/>
                <w:color w:val="000000"/>
                <w:sz w:val="20"/>
              </w:rPr>
              <w:t xml:space="preserve">
родной шкале агентства "Standard &amp; </w:t>
            </w:r>
            <w:r>
              <w:br/>
            </w:r>
            <w:r>
              <w:rPr>
                <w:rFonts w:ascii="Times New Roman"/>
                <w:b w:val="false"/>
                <w:i w:val="false"/>
                <w:color w:val="000000"/>
                <w:sz w:val="20"/>
              </w:rPr>
              <w:t xml:space="preserve">
Рoor's" или рейтинговую оценку </w:t>
            </w:r>
            <w:r>
              <w:br/>
            </w:r>
            <w:r>
              <w:rPr>
                <w:rFonts w:ascii="Times New Roman"/>
                <w:b w:val="false"/>
                <w:i w:val="false"/>
                <w:color w:val="000000"/>
                <w:sz w:val="20"/>
              </w:rPr>
              <w:t xml:space="preserve">
аналогичного уровня одного из других </w:t>
            </w:r>
            <w:r>
              <w:br/>
            </w:r>
            <w:r>
              <w:rPr>
                <w:rFonts w:ascii="Times New Roman"/>
                <w:b w:val="false"/>
                <w:i w:val="false"/>
                <w:color w:val="000000"/>
                <w:sz w:val="20"/>
              </w:rPr>
              <w:t xml:space="preserve">
рейтинговых агентств (с учетом сумм </w:t>
            </w:r>
            <w:r>
              <w:br/>
            </w:r>
            <w:r>
              <w:rPr>
                <w:rFonts w:ascii="Times New Roman"/>
                <w:b w:val="false"/>
                <w:i w:val="false"/>
                <w:color w:val="000000"/>
                <w:sz w:val="20"/>
              </w:rPr>
              <w:t xml:space="preserve">
основного долга и начисленного </w:t>
            </w:r>
            <w:r>
              <w:br/>
            </w:r>
            <w:r>
              <w:rPr>
                <w:rFonts w:ascii="Times New Roman"/>
                <w:b w:val="false"/>
                <w:i w:val="false"/>
                <w:color w:val="000000"/>
                <w:sz w:val="20"/>
              </w:rPr>
              <w:t xml:space="preserve">
вознаграждения), за вычетом резервов </w:t>
            </w:r>
            <w:r>
              <w:br/>
            </w:r>
            <w:r>
              <w:rPr>
                <w:rFonts w:ascii="Times New Roman"/>
                <w:b w:val="false"/>
                <w:i w:val="false"/>
                <w:color w:val="000000"/>
                <w:sz w:val="20"/>
              </w:rPr>
              <w:t xml:space="preserve">
на возможные потери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8031 </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Негосударственные долговые ценные </w:t>
            </w:r>
            <w:r>
              <w:br/>
            </w:r>
            <w:r>
              <w:rPr>
                <w:rFonts w:ascii="Times New Roman"/>
                <w:b w:val="false"/>
                <w:i w:val="false"/>
                <w:color w:val="000000"/>
                <w:sz w:val="20"/>
              </w:rPr>
              <w:t xml:space="preserve">
бумаги иностранных эмитентов, </w:t>
            </w:r>
            <w:r>
              <w:br/>
            </w:r>
            <w:r>
              <w:rPr>
                <w:rFonts w:ascii="Times New Roman"/>
                <w:b w:val="false"/>
                <w:i w:val="false"/>
                <w:color w:val="000000"/>
                <w:sz w:val="20"/>
              </w:rPr>
              <w:t xml:space="preserve">
имеющие рейтинговую оценку не ниже </w:t>
            </w:r>
            <w:r>
              <w:br/>
            </w:r>
            <w:r>
              <w:rPr>
                <w:rFonts w:ascii="Times New Roman"/>
                <w:b w:val="false"/>
                <w:i w:val="false"/>
                <w:color w:val="000000"/>
                <w:sz w:val="20"/>
              </w:rPr>
              <w:t xml:space="preserve">
"ВВВ-" по международной шкале </w:t>
            </w:r>
            <w:r>
              <w:br/>
            </w:r>
            <w:r>
              <w:rPr>
                <w:rFonts w:ascii="Times New Roman"/>
                <w:b w:val="false"/>
                <w:i w:val="false"/>
                <w:color w:val="000000"/>
                <w:sz w:val="20"/>
              </w:rPr>
              <w:t xml:space="preserve">
агентства "Standard &amp; Рoor's" или </w:t>
            </w:r>
            <w:r>
              <w:br/>
            </w:r>
            <w:r>
              <w:rPr>
                <w:rFonts w:ascii="Times New Roman"/>
                <w:b w:val="false"/>
                <w:i w:val="false"/>
                <w:color w:val="000000"/>
                <w:sz w:val="20"/>
              </w:rPr>
              <w:t xml:space="preserve">
рейтинговую оценку аналогичного </w:t>
            </w:r>
            <w:r>
              <w:br/>
            </w:r>
            <w:r>
              <w:rPr>
                <w:rFonts w:ascii="Times New Roman"/>
                <w:b w:val="false"/>
                <w:i w:val="false"/>
                <w:color w:val="000000"/>
                <w:sz w:val="20"/>
              </w:rPr>
              <w:t xml:space="preserve">
уровня одного из других рейтинговых </w:t>
            </w:r>
            <w:r>
              <w:br/>
            </w:r>
            <w:r>
              <w:rPr>
                <w:rFonts w:ascii="Times New Roman"/>
                <w:b w:val="false"/>
                <w:i w:val="false"/>
                <w:color w:val="000000"/>
                <w:sz w:val="20"/>
              </w:rPr>
              <w:t xml:space="preserve">
агентств (с учетом сумм основного </w:t>
            </w:r>
            <w:r>
              <w:br/>
            </w:r>
            <w:r>
              <w:rPr>
                <w:rFonts w:ascii="Times New Roman"/>
                <w:b w:val="false"/>
                <w:i w:val="false"/>
                <w:color w:val="000000"/>
                <w:sz w:val="20"/>
              </w:rPr>
              <w:t xml:space="preserve">
долга и начисленного вознагражде- </w:t>
            </w:r>
            <w:r>
              <w:br/>
            </w:r>
            <w:r>
              <w:rPr>
                <w:rFonts w:ascii="Times New Roman"/>
                <w:b w:val="false"/>
                <w:i w:val="false"/>
                <w:color w:val="000000"/>
                <w:sz w:val="20"/>
              </w:rPr>
              <w:t xml:space="preserve">
ния), за вычетом резервов на </w:t>
            </w:r>
            <w:r>
              <w:br/>
            </w:r>
            <w:r>
              <w:rPr>
                <w:rFonts w:ascii="Times New Roman"/>
                <w:b w:val="false"/>
                <w:i w:val="false"/>
                <w:color w:val="000000"/>
                <w:sz w:val="20"/>
              </w:rPr>
              <w:t xml:space="preserve">
возможные потери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8032 </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Акции иностранных эмитентов, имеющих </w:t>
            </w:r>
            <w:r>
              <w:br/>
            </w:r>
            <w:r>
              <w:rPr>
                <w:rFonts w:ascii="Times New Roman"/>
                <w:b w:val="false"/>
                <w:i w:val="false"/>
                <w:color w:val="000000"/>
                <w:sz w:val="20"/>
              </w:rPr>
              <w:t xml:space="preserve">
рейтинговую оценку не ниже "ВВВ-" по </w:t>
            </w:r>
            <w:r>
              <w:br/>
            </w:r>
            <w:r>
              <w:rPr>
                <w:rFonts w:ascii="Times New Roman"/>
                <w:b w:val="false"/>
                <w:i w:val="false"/>
                <w:color w:val="000000"/>
                <w:sz w:val="20"/>
              </w:rPr>
              <w:t xml:space="preserve">
международной шкале агентства </w:t>
            </w:r>
            <w:r>
              <w:br/>
            </w:r>
            <w:r>
              <w:rPr>
                <w:rFonts w:ascii="Times New Roman"/>
                <w:b w:val="false"/>
                <w:i w:val="false"/>
                <w:color w:val="000000"/>
                <w:sz w:val="20"/>
              </w:rPr>
              <w:t xml:space="preserve">
"Standard &amp; Рoor's" или рейтинговую </w:t>
            </w:r>
            <w:r>
              <w:br/>
            </w:r>
            <w:r>
              <w:rPr>
                <w:rFonts w:ascii="Times New Roman"/>
                <w:b w:val="false"/>
                <w:i w:val="false"/>
                <w:color w:val="000000"/>
                <w:sz w:val="20"/>
              </w:rPr>
              <w:t xml:space="preserve">
оценку аналогичного уровня одного из </w:t>
            </w:r>
            <w:r>
              <w:br/>
            </w:r>
            <w:r>
              <w:rPr>
                <w:rFonts w:ascii="Times New Roman"/>
                <w:b w:val="false"/>
                <w:i w:val="false"/>
                <w:color w:val="000000"/>
                <w:sz w:val="20"/>
              </w:rPr>
              <w:t xml:space="preserve">
других рейтинговых агентств, за </w:t>
            </w:r>
            <w:r>
              <w:br/>
            </w:r>
            <w:r>
              <w:rPr>
                <w:rFonts w:ascii="Times New Roman"/>
                <w:b w:val="false"/>
                <w:i w:val="false"/>
                <w:color w:val="000000"/>
                <w:sz w:val="20"/>
              </w:rPr>
              <w:t xml:space="preserve">
вычетом резервов на возможные потери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8033 </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Долговые ценные бумаги, выпущенные </w:t>
            </w:r>
            <w:r>
              <w:br/>
            </w:r>
            <w:r>
              <w:rPr>
                <w:rFonts w:ascii="Times New Roman"/>
                <w:b w:val="false"/>
                <w:i w:val="false"/>
                <w:color w:val="000000"/>
                <w:sz w:val="20"/>
              </w:rPr>
              <w:t xml:space="preserve">
международными финансовыми </w:t>
            </w:r>
            <w:r>
              <w:br/>
            </w:r>
            <w:r>
              <w:rPr>
                <w:rFonts w:ascii="Times New Roman"/>
                <w:b w:val="false"/>
                <w:i w:val="false"/>
                <w:color w:val="000000"/>
                <w:sz w:val="20"/>
              </w:rPr>
              <w:t xml:space="preserve">
организациями, имеющие международную </w:t>
            </w:r>
            <w:r>
              <w:br/>
            </w:r>
            <w:r>
              <w:rPr>
                <w:rFonts w:ascii="Times New Roman"/>
                <w:b w:val="false"/>
                <w:i w:val="false"/>
                <w:color w:val="000000"/>
                <w:sz w:val="20"/>
              </w:rPr>
              <w:t xml:space="preserve">
рейтинговую оценку не ниже «ВВВ-» </w:t>
            </w:r>
            <w:r>
              <w:br/>
            </w:r>
            <w:r>
              <w:rPr>
                <w:rFonts w:ascii="Times New Roman"/>
                <w:b w:val="false"/>
                <w:i w:val="false"/>
                <w:color w:val="000000"/>
                <w:sz w:val="20"/>
              </w:rPr>
              <w:t xml:space="preserve">
агентства Standard &amp; Poor's или </w:t>
            </w:r>
            <w:r>
              <w:br/>
            </w:r>
            <w:r>
              <w:rPr>
                <w:rFonts w:ascii="Times New Roman"/>
                <w:b w:val="false"/>
                <w:i w:val="false"/>
                <w:color w:val="000000"/>
                <w:sz w:val="20"/>
              </w:rPr>
              <w:t xml:space="preserve">
рейтинг аналогичного уровня одного </w:t>
            </w:r>
            <w:r>
              <w:br/>
            </w:r>
            <w:r>
              <w:rPr>
                <w:rFonts w:ascii="Times New Roman"/>
                <w:b w:val="false"/>
                <w:i w:val="false"/>
                <w:color w:val="000000"/>
                <w:sz w:val="20"/>
              </w:rPr>
              <w:t xml:space="preserve">
из других рейтинговых агентств (с </w:t>
            </w:r>
            <w:r>
              <w:br/>
            </w:r>
            <w:r>
              <w:rPr>
                <w:rFonts w:ascii="Times New Roman"/>
                <w:b w:val="false"/>
                <w:i w:val="false"/>
                <w:color w:val="000000"/>
                <w:sz w:val="20"/>
              </w:rPr>
              <w:t xml:space="preserve">
учетом сумм основного долга и </w:t>
            </w:r>
            <w:r>
              <w:br/>
            </w:r>
            <w:r>
              <w:rPr>
                <w:rFonts w:ascii="Times New Roman"/>
                <w:b w:val="false"/>
                <w:i w:val="false"/>
                <w:color w:val="000000"/>
                <w:sz w:val="20"/>
              </w:rPr>
              <w:t xml:space="preserve">
начисленного вознаграждения), за </w:t>
            </w:r>
            <w:r>
              <w:br/>
            </w:r>
            <w:r>
              <w:rPr>
                <w:rFonts w:ascii="Times New Roman"/>
                <w:b w:val="false"/>
                <w:i w:val="false"/>
                <w:color w:val="000000"/>
                <w:sz w:val="20"/>
              </w:rPr>
              <w:t xml:space="preserve">
вычетом резервов на возможные потери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8034 </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Акции организаторов торгов с ценными </w:t>
            </w:r>
            <w:r>
              <w:br/>
            </w:r>
            <w:r>
              <w:rPr>
                <w:rFonts w:ascii="Times New Roman"/>
                <w:b w:val="false"/>
                <w:i w:val="false"/>
                <w:color w:val="000000"/>
                <w:sz w:val="20"/>
              </w:rPr>
              <w:t xml:space="preserve">
бумагами и иных юридических лиц, </w:t>
            </w:r>
            <w:r>
              <w:br/>
            </w:r>
            <w:r>
              <w:rPr>
                <w:rFonts w:ascii="Times New Roman"/>
                <w:b w:val="false"/>
                <w:i w:val="false"/>
                <w:color w:val="000000"/>
                <w:sz w:val="20"/>
              </w:rPr>
              <w:t xml:space="preserve">
являющихся частью инфраструктуры </w:t>
            </w:r>
            <w:r>
              <w:br/>
            </w:r>
            <w:r>
              <w:rPr>
                <w:rFonts w:ascii="Times New Roman"/>
                <w:b w:val="false"/>
                <w:i w:val="false"/>
                <w:color w:val="000000"/>
                <w:sz w:val="20"/>
              </w:rPr>
              <w:t xml:space="preserve">
рынка ценных бумаг, акционерами </w:t>
            </w:r>
            <w:r>
              <w:br/>
            </w:r>
            <w:r>
              <w:rPr>
                <w:rFonts w:ascii="Times New Roman"/>
                <w:b w:val="false"/>
                <w:i w:val="false"/>
                <w:color w:val="000000"/>
                <w:sz w:val="20"/>
              </w:rPr>
              <w:t xml:space="preserve">
которых являются профессиональные </w:t>
            </w:r>
            <w:r>
              <w:br/>
            </w:r>
            <w:r>
              <w:rPr>
                <w:rFonts w:ascii="Times New Roman"/>
                <w:b w:val="false"/>
                <w:i w:val="false"/>
                <w:color w:val="000000"/>
                <w:sz w:val="20"/>
              </w:rPr>
              <w:t xml:space="preserve">
участники рынка ценных бумаг, за </w:t>
            </w:r>
            <w:r>
              <w:br/>
            </w:r>
            <w:r>
              <w:rPr>
                <w:rFonts w:ascii="Times New Roman"/>
                <w:b w:val="false"/>
                <w:i w:val="false"/>
                <w:color w:val="000000"/>
                <w:sz w:val="20"/>
              </w:rPr>
              <w:t xml:space="preserve">
вычетом резервов на возможные потери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8035 </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Прочие вклады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Первый руководитель или лицо, </w:t>
      </w:r>
      <w:r>
        <w:br/>
      </w:r>
      <w:r>
        <w:rPr>
          <w:rFonts w:ascii="Times New Roman"/>
          <w:b w:val="false"/>
          <w:i w:val="false"/>
          <w:color w:val="000000"/>
          <w:sz w:val="28"/>
        </w:rPr>
        <w:t xml:space="preserve">
      уполномоченное на подписание отчета      ______________ </w:t>
      </w:r>
      <w:r>
        <w:br/>
      </w:r>
      <w:r>
        <w:rPr>
          <w:rFonts w:ascii="Times New Roman"/>
          <w:b w:val="false"/>
          <w:i w:val="false"/>
          <w:color w:val="000000"/>
          <w:sz w:val="28"/>
        </w:rPr>
        <w:t xml:space="preserve">
      (фамилия, имя, при наличии - отчество)      (подпись) </w:t>
      </w:r>
    </w:p>
    <w:p>
      <w:pPr>
        <w:spacing w:after="0"/>
        <w:ind w:left="0"/>
        <w:jc w:val="both"/>
      </w:pPr>
      <w:r>
        <w:rPr>
          <w:rFonts w:ascii="Times New Roman"/>
          <w:b w:val="false"/>
          <w:i w:val="false"/>
          <w:color w:val="000000"/>
          <w:sz w:val="28"/>
        </w:rPr>
        <w:t xml:space="preserve">      Главный бухгалтер                        ______________ </w:t>
      </w:r>
      <w:r>
        <w:br/>
      </w:r>
      <w:r>
        <w:rPr>
          <w:rFonts w:ascii="Times New Roman"/>
          <w:b w:val="false"/>
          <w:i w:val="false"/>
          <w:color w:val="000000"/>
          <w:sz w:val="28"/>
        </w:rPr>
        <w:t xml:space="preserve">
      (фамилия, имя, при наличии - отчество)      (подпись) </w:t>
      </w:r>
    </w:p>
    <w:p>
      <w:pPr>
        <w:spacing w:after="0"/>
        <w:ind w:left="0"/>
        <w:jc w:val="both"/>
      </w:pPr>
      <w:r>
        <w:rPr>
          <w:rFonts w:ascii="Times New Roman"/>
          <w:b w:val="false"/>
          <w:i w:val="false"/>
          <w:color w:val="000000"/>
          <w:sz w:val="28"/>
        </w:rPr>
        <w:t xml:space="preserve">      Место для печати </w:t>
      </w:r>
    </w:p>
    <w:p>
      <w:pPr>
        <w:spacing w:after="0"/>
        <w:ind w:left="0"/>
        <w:jc w:val="both"/>
      </w:pPr>
      <w:r>
        <w:rPr>
          <w:rFonts w:ascii="Times New Roman"/>
          <w:b w:val="false"/>
          <w:i w:val="false"/>
          <w:color w:val="000000"/>
          <w:sz w:val="28"/>
        </w:rPr>
        <w:t xml:space="preserve">Приложение 7       </w:t>
      </w:r>
      <w:r>
        <w:br/>
      </w:r>
      <w:r>
        <w:rPr>
          <w:rFonts w:ascii="Times New Roman"/>
          <w:b w:val="false"/>
          <w:i w:val="false"/>
          <w:color w:val="000000"/>
          <w:sz w:val="28"/>
        </w:rPr>
        <w:t xml:space="preserve">
к Правилам расчета    </w:t>
      </w:r>
      <w:r>
        <w:br/>
      </w:r>
      <w:r>
        <w:rPr>
          <w:rFonts w:ascii="Times New Roman"/>
          <w:b w:val="false"/>
          <w:i w:val="false"/>
          <w:color w:val="000000"/>
          <w:sz w:val="28"/>
        </w:rPr>
        <w:t xml:space="preserve">
пруденциальных нормативов </w:t>
      </w:r>
      <w:r>
        <w:br/>
      </w:r>
      <w:r>
        <w:rPr>
          <w:rFonts w:ascii="Times New Roman"/>
          <w:b w:val="false"/>
          <w:i w:val="false"/>
          <w:color w:val="000000"/>
          <w:sz w:val="28"/>
        </w:rPr>
        <w:t xml:space="preserve">
для организаций, совмещающих </w:t>
      </w:r>
      <w:r>
        <w:br/>
      </w:r>
      <w:r>
        <w:rPr>
          <w:rFonts w:ascii="Times New Roman"/>
          <w:b w:val="false"/>
          <w:i w:val="false"/>
          <w:color w:val="000000"/>
          <w:sz w:val="28"/>
        </w:rPr>
        <w:t xml:space="preserve">
виды профессиональной   </w:t>
      </w:r>
      <w:r>
        <w:br/>
      </w:r>
      <w:r>
        <w:rPr>
          <w:rFonts w:ascii="Times New Roman"/>
          <w:b w:val="false"/>
          <w:i w:val="false"/>
          <w:color w:val="000000"/>
          <w:sz w:val="28"/>
        </w:rPr>
        <w:t xml:space="preserve">
деятельности на рынке   </w:t>
      </w:r>
      <w:r>
        <w:br/>
      </w:r>
      <w:r>
        <w:rPr>
          <w:rFonts w:ascii="Times New Roman"/>
          <w:b w:val="false"/>
          <w:i w:val="false"/>
          <w:color w:val="000000"/>
          <w:sz w:val="28"/>
        </w:rPr>
        <w:t xml:space="preserve">
ценных бумаг       </w:t>
      </w:r>
    </w:p>
    <w:p>
      <w:pPr>
        <w:spacing w:after="0"/>
        <w:ind w:left="0"/>
        <w:jc w:val="both"/>
      </w:pPr>
      <w:r>
        <w:rPr>
          <w:rFonts w:ascii="Times New Roman"/>
          <w:b w:val="false"/>
          <w:i w:val="false"/>
          <w:color w:val="000000"/>
          <w:sz w:val="28"/>
        </w:rPr>
        <w:t xml:space="preserve">       </w:t>
      </w:r>
      <w:r>
        <w:rPr>
          <w:rFonts w:ascii="Times New Roman"/>
          <w:b w:val="false"/>
          <w:i/>
          <w:color w:val="800000"/>
          <w:sz w:val="28"/>
        </w:rPr>
        <w:t xml:space="preserve">Сноска. Приложение 7 с изменениями, внесенными постановлениями Правления Агентства РК по регулированию и надзору финансового рынка и финансовых организаций от 29.10.2008 </w:t>
      </w:r>
      <w:r>
        <w:rPr>
          <w:rFonts w:ascii="Times New Roman"/>
          <w:b w:val="false"/>
          <w:i w:val="false"/>
          <w:color w:val="000000"/>
          <w:sz w:val="28"/>
        </w:rPr>
        <w:t xml:space="preserve">N 164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color w:val="800000"/>
          <w:sz w:val="28"/>
        </w:rPr>
        <w:t xml:space="preserve">); от 29.12.2008 </w:t>
      </w:r>
      <w:r>
        <w:rPr>
          <w:rFonts w:ascii="Times New Roman"/>
          <w:b w:val="false"/>
          <w:i w:val="false"/>
          <w:color w:val="000000"/>
          <w:sz w:val="28"/>
        </w:rPr>
        <w:t xml:space="preserve">N 247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xml:space="preserve">         _______________________________________ </w:t>
      </w:r>
      <w:r>
        <w:br/>
      </w:r>
      <w:r>
        <w:rPr>
          <w:rFonts w:ascii="Times New Roman"/>
          <w:b w:val="false"/>
          <w:i w:val="false"/>
          <w:color w:val="000000"/>
          <w:sz w:val="28"/>
        </w:rPr>
        <w:t xml:space="preserve">
               (наименование Управляющего)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Дополнительные сведения </w:t>
      </w:r>
      <w:r>
        <w:br/>
      </w:r>
      <w:r>
        <w:rPr>
          <w:rFonts w:ascii="Times New Roman"/>
          <w:b w:val="false"/>
          <w:i w:val="false"/>
          <w:color w:val="000000"/>
          <w:sz w:val="28"/>
        </w:rPr>
        <w:t xml:space="preserve">
                </w:t>
      </w:r>
      <w:r>
        <w:rPr>
          <w:rFonts w:ascii="Times New Roman"/>
          <w:b/>
          <w:i w:val="false"/>
          <w:color w:val="000080"/>
          <w:sz w:val="28"/>
        </w:rPr>
        <w:t xml:space="preserve">для расчета пруденциальных </w:t>
      </w:r>
      <w:r>
        <w:br/>
      </w:r>
      <w:r>
        <w:rPr>
          <w:rFonts w:ascii="Times New Roman"/>
          <w:b w:val="false"/>
          <w:i w:val="false"/>
          <w:color w:val="000000"/>
          <w:sz w:val="28"/>
        </w:rPr>
        <w:t xml:space="preserve">
               </w:t>
      </w:r>
      <w:r>
        <w:rPr>
          <w:rFonts w:ascii="Times New Roman"/>
          <w:b/>
          <w:i w:val="false"/>
          <w:color w:val="000080"/>
          <w:sz w:val="28"/>
        </w:rPr>
        <w:t xml:space="preserve">нормативов для Управляющего </w:t>
      </w:r>
      <w:r>
        <w:br/>
      </w:r>
      <w:r>
        <w:rPr>
          <w:rFonts w:ascii="Times New Roman"/>
          <w:b w:val="false"/>
          <w:i w:val="false"/>
          <w:color w:val="000000"/>
          <w:sz w:val="28"/>
        </w:rPr>
        <w:t xml:space="preserve">
      </w:t>
      </w:r>
      <w:r>
        <w:rPr>
          <w:rFonts w:ascii="Times New Roman"/>
          <w:b/>
          <w:i w:val="false"/>
          <w:color w:val="000080"/>
          <w:sz w:val="28"/>
        </w:rPr>
        <w:t xml:space="preserve">по состоянию на "___" ____________ 20__ года" </w:t>
      </w:r>
    </w:p>
    <w:p>
      <w:pPr>
        <w:spacing w:after="0"/>
        <w:ind w:left="0"/>
        <w:jc w:val="both"/>
      </w:pPr>
      <w:r>
        <w:rPr>
          <w:rFonts w:ascii="Times New Roman"/>
          <w:b w:val="false"/>
          <w:i w:val="false"/>
          <w:color w:val="000000"/>
          <w:sz w:val="28"/>
        </w:rPr>
        <w:t xml:space="preserve">                                         (в тысячах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7933"/>
        <w:gridCol w:w="1773"/>
      </w:tblGrid>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признака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Наименование показателя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Сумма по </w:t>
            </w:r>
            <w:r>
              <w:br/>
            </w:r>
            <w:r>
              <w:rPr>
                <w:rFonts w:ascii="Times New Roman"/>
                <w:b w:val="false"/>
                <w:i w:val="false"/>
                <w:color w:val="000000"/>
                <w:sz w:val="20"/>
              </w:rPr>
              <w:t xml:space="preserve">
балансу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8001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Земля, находящаяся в собственности или </w:t>
            </w:r>
            <w:r>
              <w:br/>
            </w:r>
            <w:r>
              <w:rPr>
                <w:rFonts w:ascii="Times New Roman"/>
                <w:b w:val="false"/>
                <w:i w:val="false"/>
                <w:color w:val="000000"/>
                <w:sz w:val="20"/>
              </w:rPr>
              <w:t xml:space="preserve">
на праве постоянного землепользования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8002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Здания и сооружения, находящиеся в </w:t>
            </w:r>
            <w:r>
              <w:br/>
            </w:r>
            <w:r>
              <w:rPr>
                <w:rFonts w:ascii="Times New Roman"/>
                <w:b w:val="false"/>
                <w:i w:val="false"/>
                <w:color w:val="000000"/>
                <w:sz w:val="20"/>
              </w:rPr>
              <w:t xml:space="preserve">
собственности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8003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Машины и оборудование, находящиеся в </w:t>
            </w:r>
            <w:r>
              <w:br/>
            </w:r>
            <w:r>
              <w:rPr>
                <w:rFonts w:ascii="Times New Roman"/>
                <w:b w:val="false"/>
                <w:i w:val="false"/>
                <w:color w:val="000000"/>
                <w:sz w:val="20"/>
              </w:rPr>
              <w:t xml:space="preserve">
собственности, за исключением </w:t>
            </w:r>
            <w:r>
              <w:br/>
            </w:r>
            <w:r>
              <w:rPr>
                <w:rFonts w:ascii="Times New Roman"/>
                <w:b w:val="false"/>
                <w:i w:val="false"/>
                <w:color w:val="000000"/>
                <w:sz w:val="20"/>
              </w:rPr>
              <w:t xml:space="preserve">
транспортных средств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8004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Прочие основные средства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8005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Дебиторская задолженность (за вычетом </w:t>
            </w:r>
            <w:r>
              <w:br/>
            </w:r>
            <w:r>
              <w:rPr>
                <w:rFonts w:ascii="Times New Roman"/>
                <w:b w:val="false"/>
                <w:i w:val="false"/>
                <w:color w:val="000000"/>
                <w:sz w:val="20"/>
              </w:rPr>
              <w:t xml:space="preserve">
резервов на возможные потери) </w:t>
            </w:r>
            <w:r>
              <w:br/>
            </w:r>
            <w:r>
              <w:rPr>
                <w:rFonts w:ascii="Times New Roman"/>
                <w:b w:val="false"/>
                <w:i w:val="false"/>
                <w:color w:val="000000"/>
                <w:sz w:val="20"/>
              </w:rPr>
              <w:t xml:space="preserve">
юридических лиц, не являющихся </w:t>
            </w:r>
            <w:r>
              <w:br/>
            </w:r>
            <w:r>
              <w:rPr>
                <w:rFonts w:ascii="Times New Roman"/>
                <w:b w:val="false"/>
                <w:i w:val="false"/>
                <w:color w:val="000000"/>
                <w:sz w:val="20"/>
              </w:rPr>
              <w:t xml:space="preserve">
аффилиированными лицами по отношению к </w:t>
            </w:r>
            <w:r>
              <w:br/>
            </w:r>
            <w:r>
              <w:rPr>
                <w:rFonts w:ascii="Times New Roman"/>
                <w:b w:val="false"/>
                <w:i w:val="false"/>
                <w:color w:val="000000"/>
                <w:sz w:val="20"/>
              </w:rPr>
              <w:t xml:space="preserve">
Управляющему, за вычетом дебиторской </w:t>
            </w:r>
            <w:r>
              <w:br/>
            </w:r>
            <w:r>
              <w:rPr>
                <w:rFonts w:ascii="Times New Roman"/>
                <w:b w:val="false"/>
                <w:i w:val="false"/>
                <w:color w:val="000000"/>
                <w:sz w:val="20"/>
              </w:rPr>
              <w:t xml:space="preserve">
задолженности работников и других лиц, </w:t>
            </w:r>
            <w:r>
              <w:br/>
            </w:r>
            <w:r>
              <w:rPr>
                <w:rFonts w:ascii="Times New Roman"/>
                <w:b w:val="false"/>
                <w:i w:val="false"/>
                <w:color w:val="000000"/>
                <w:sz w:val="20"/>
              </w:rPr>
              <w:t xml:space="preserve">
просроченная по условиям договора на </w:t>
            </w:r>
            <w:r>
              <w:br/>
            </w:r>
            <w:r>
              <w:rPr>
                <w:rFonts w:ascii="Times New Roman"/>
                <w:b w:val="false"/>
                <w:i w:val="false"/>
                <w:color w:val="000000"/>
                <w:sz w:val="20"/>
              </w:rPr>
              <w:t xml:space="preserve">
срок не более трех дней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8006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Дебиторская задолженность (за вычетом </w:t>
            </w:r>
            <w:r>
              <w:br/>
            </w:r>
            <w:r>
              <w:rPr>
                <w:rFonts w:ascii="Times New Roman"/>
                <w:b w:val="false"/>
                <w:i w:val="false"/>
                <w:color w:val="000000"/>
                <w:sz w:val="20"/>
              </w:rPr>
              <w:t xml:space="preserve">
резервов на возможные потери) юридичес- </w:t>
            </w:r>
            <w:r>
              <w:br/>
            </w:r>
            <w:r>
              <w:rPr>
                <w:rFonts w:ascii="Times New Roman"/>
                <w:b w:val="false"/>
                <w:i w:val="false"/>
                <w:color w:val="000000"/>
                <w:sz w:val="20"/>
              </w:rPr>
              <w:t xml:space="preserve">
ких лиц, не являющихся аффилиированными </w:t>
            </w:r>
            <w:r>
              <w:br/>
            </w:r>
            <w:r>
              <w:rPr>
                <w:rFonts w:ascii="Times New Roman"/>
                <w:b w:val="false"/>
                <w:i w:val="false"/>
                <w:color w:val="000000"/>
                <w:sz w:val="20"/>
              </w:rPr>
              <w:t xml:space="preserve">
лицами по отношению к Управляющему, за </w:t>
            </w:r>
            <w:r>
              <w:br/>
            </w:r>
            <w:r>
              <w:rPr>
                <w:rFonts w:ascii="Times New Roman"/>
                <w:b w:val="false"/>
                <w:i w:val="false"/>
                <w:color w:val="000000"/>
                <w:sz w:val="20"/>
              </w:rPr>
              <w:t xml:space="preserve">
вычетом дебиторской задолженности </w:t>
            </w:r>
            <w:r>
              <w:br/>
            </w:r>
            <w:r>
              <w:rPr>
                <w:rFonts w:ascii="Times New Roman"/>
                <w:b w:val="false"/>
                <w:i w:val="false"/>
                <w:color w:val="000000"/>
                <w:sz w:val="20"/>
              </w:rPr>
              <w:t xml:space="preserve">
работников и других лиц, просроченная </w:t>
            </w:r>
            <w:r>
              <w:br/>
            </w:r>
            <w:r>
              <w:rPr>
                <w:rFonts w:ascii="Times New Roman"/>
                <w:b w:val="false"/>
                <w:i w:val="false"/>
                <w:color w:val="000000"/>
                <w:sz w:val="20"/>
              </w:rPr>
              <w:t xml:space="preserve">
по условиям договора на срок не более </w:t>
            </w:r>
            <w:r>
              <w:br/>
            </w:r>
            <w:r>
              <w:rPr>
                <w:rFonts w:ascii="Times New Roman"/>
                <w:b w:val="false"/>
                <w:i w:val="false"/>
                <w:color w:val="000000"/>
                <w:sz w:val="20"/>
              </w:rPr>
              <w:t xml:space="preserve">
девяноста дней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8007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Прочая дебиторская задолженность (за </w:t>
            </w:r>
            <w:r>
              <w:br/>
            </w:r>
            <w:r>
              <w:rPr>
                <w:rFonts w:ascii="Times New Roman"/>
                <w:b w:val="false"/>
                <w:i w:val="false"/>
                <w:color w:val="000000"/>
                <w:sz w:val="20"/>
              </w:rPr>
              <w:t xml:space="preserve">
вычетом резервов на возможные потери)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8008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Аффинированные драгоценные металлы и </w:t>
            </w:r>
            <w:r>
              <w:br/>
            </w:r>
            <w:r>
              <w:rPr>
                <w:rFonts w:ascii="Times New Roman"/>
                <w:b w:val="false"/>
                <w:i w:val="false"/>
                <w:color w:val="000000"/>
                <w:sz w:val="20"/>
              </w:rPr>
              <w:t xml:space="preserve">
металлические депозиты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8009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Прочие нематериальные активы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8010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Акции юридических лиц Республики </w:t>
            </w:r>
            <w:r>
              <w:br/>
            </w:r>
            <w:r>
              <w:rPr>
                <w:rFonts w:ascii="Times New Roman"/>
                <w:b w:val="false"/>
                <w:i w:val="false"/>
                <w:color w:val="000000"/>
                <w:sz w:val="20"/>
              </w:rPr>
              <w:t xml:space="preserve">
Казахстан, не являющихся аффилиирован- </w:t>
            </w:r>
            <w:r>
              <w:br/>
            </w:r>
            <w:r>
              <w:rPr>
                <w:rFonts w:ascii="Times New Roman"/>
                <w:b w:val="false"/>
                <w:i w:val="false"/>
                <w:color w:val="000000"/>
                <w:sz w:val="20"/>
              </w:rPr>
              <w:t xml:space="preserve">
ными лицами по отношению к Управляю- </w:t>
            </w:r>
            <w:r>
              <w:br/>
            </w:r>
            <w:r>
              <w:rPr>
                <w:rFonts w:ascii="Times New Roman"/>
                <w:b w:val="false"/>
                <w:i w:val="false"/>
                <w:color w:val="000000"/>
                <w:sz w:val="20"/>
              </w:rPr>
              <w:t xml:space="preserve">
щему, имеющих рейтинговую оценку не </w:t>
            </w:r>
            <w:r>
              <w:br/>
            </w:r>
            <w:r>
              <w:rPr>
                <w:rFonts w:ascii="Times New Roman"/>
                <w:b w:val="false"/>
                <w:i w:val="false"/>
                <w:color w:val="000000"/>
                <w:sz w:val="20"/>
              </w:rPr>
              <w:t xml:space="preserve">
ниже "ВВ-" по международной шкале </w:t>
            </w:r>
            <w:r>
              <w:br/>
            </w:r>
            <w:r>
              <w:rPr>
                <w:rFonts w:ascii="Times New Roman"/>
                <w:b w:val="false"/>
                <w:i w:val="false"/>
                <w:color w:val="000000"/>
                <w:sz w:val="20"/>
              </w:rPr>
              <w:t xml:space="preserve">
агентства "Standard &amp; Рoor's" или </w:t>
            </w:r>
            <w:r>
              <w:br/>
            </w:r>
            <w:r>
              <w:rPr>
                <w:rFonts w:ascii="Times New Roman"/>
                <w:b w:val="false"/>
                <w:i w:val="false"/>
                <w:color w:val="000000"/>
                <w:sz w:val="20"/>
              </w:rPr>
              <w:t xml:space="preserve">
рейтинговую оценку аналогичного уровня </w:t>
            </w:r>
            <w:r>
              <w:br/>
            </w:r>
            <w:r>
              <w:rPr>
                <w:rFonts w:ascii="Times New Roman"/>
                <w:b w:val="false"/>
                <w:i w:val="false"/>
                <w:color w:val="000000"/>
                <w:sz w:val="20"/>
              </w:rPr>
              <w:t xml:space="preserve">
одного из других рейтинговых агентств, </w:t>
            </w:r>
            <w:r>
              <w:br/>
            </w:r>
            <w:r>
              <w:rPr>
                <w:rFonts w:ascii="Times New Roman"/>
                <w:b w:val="false"/>
                <w:i w:val="false"/>
                <w:color w:val="000000"/>
                <w:sz w:val="20"/>
              </w:rPr>
              <w:t xml:space="preserve">
или рейтинговую оценку не ниже "kzВВ-" </w:t>
            </w:r>
            <w:r>
              <w:br/>
            </w:r>
            <w:r>
              <w:rPr>
                <w:rFonts w:ascii="Times New Roman"/>
                <w:b w:val="false"/>
                <w:i w:val="false"/>
                <w:color w:val="000000"/>
                <w:sz w:val="20"/>
              </w:rPr>
              <w:t xml:space="preserve">
по национальной шкале агентства </w:t>
            </w:r>
            <w:r>
              <w:br/>
            </w:r>
            <w:r>
              <w:rPr>
                <w:rFonts w:ascii="Times New Roman"/>
                <w:b w:val="false"/>
                <w:i w:val="false"/>
                <w:color w:val="000000"/>
                <w:sz w:val="20"/>
              </w:rPr>
              <w:t xml:space="preserve">
"Standard &amp; Рoor's", за вычетом </w:t>
            </w:r>
            <w:r>
              <w:br/>
            </w:r>
            <w:r>
              <w:rPr>
                <w:rFonts w:ascii="Times New Roman"/>
                <w:b w:val="false"/>
                <w:i w:val="false"/>
                <w:color w:val="000000"/>
                <w:sz w:val="20"/>
              </w:rPr>
              <w:t xml:space="preserve">
резервов на возможные потери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8011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Акции юридических лиц, не являющихся </w:t>
            </w:r>
            <w:r>
              <w:br/>
            </w:r>
            <w:r>
              <w:rPr>
                <w:rFonts w:ascii="Times New Roman"/>
                <w:b w:val="false"/>
                <w:i w:val="false"/>
                <w:color w:val="000000"/>
                <w:sz w:val="20"/>
              </w:rPr>
              <w:t xml:space="preserve">
аффилиированными лицами по отношению к </w:t>
            </w:r>
            <w:r>
              <w:br/>
            </w:r>
            <w:r>
              <w:rPr>
                <w:rFonts w:ascii="Times New Roman"/>
                <w:b w:val="false"/>
                <w:i w:val="false"/>
                <w:color w:val="000000"/>
                <w:sz w:val="20"/>
              </w:rPr>
              <w:t xml:space="preserve">
Управляющему, включенные в первую </w:t>
            </w:r>
            <w:r>
              <w:br/>
            </w:r>
            <w:r>
              <w:rPr>
                <w:rFonts w:ascii="Times New Roman"/>
                <w:b w:val="false"/>
                <w:i w:val="false"/>
                <w:color w:val="000000"/>
                <w:sz w:val="20"/>
              </w:rPr>
              <w:t xml:space="preserve">
категорию сектора "акции" официального </w:t>
            </w:r>
            <w:r>
              <w:br/>
            </w:r>
            <w:r>
              <w:rPr>
                <w:rFonts w:ascii="Times New Roman"/>
                <w:b w:val="false"/>
                <w:i w:val="false"/>
                <w:color w:val="000000"/>
                <w:sz w:val="20"/>
              </w:rPr>
              <w:t xml:space="preserve">
списка фондовой биржи, за вычетом </w:t>
            </w:r>
            <w:r>
              <w:br/>
            </w:r>
            <w:r>
              <w:rPr>
                <w:rFonts w:ascii="Times New Roman"/>
                <w:b w:val="false"/>
                <w:i w:val="false"/>
                <w:color w:val="000000"/>
                <w:sz w:val="20"/>
              </w:rPr>
              <w:t xml:space="preserve">
резервов на возможные потери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8012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Акции юридических лиц, не являющихся </w:t>
            </w:r>
            <w:r>
              <w:br/>
            </w:r>
            <w:r>
              <w:rPr>
                <w:rFonts w:ascii="Times New Roman"/>
                <w:b w:val="false"/>
                <w:i w:val="false"/>
                <w:color w:val="000000"/>
                <w:sz w:val="20"/>
              </w:rPr>
              <w:t xml:space="preserve">
аффилиированными лицами по отношению к </w:t>
            </w:r>
            <w:r>
              <w:br/>
            </w:r>
            <w:r>
              <w:rPr>
                <w:rFonts w:ascii="Times New Roman"/>
                <w:b w:val="false"/>
                <w:i w:val="false"/>
                <w:color w:val="000000"/>
                <w:sz w:val="20"/>
              </w:rPr>
              <w:t xml:space="preserve">
Управляющему, включенные во вторую </w:t>
            </w:r>
            <w:r>
              <w:br/>
            </w:r>
            <w:r>
              <w:rPr>
                <w:rFonts w:ascii="Times New Roman"/>
                <w:b w:val="false"/>
                <w:i w:val="false"/>
                <w:color w:val="000000"/>
                <w:sz w:val="20"/>
              </w:rPr>
              <w:t xml:space="preserve">
категорию сектора "акции" официального </w:t>
            </w:r>
            <w:r>
              <w:br/>
            </w:r>
            <w:r>
              <w:rPr>
                <w:rFonts w:ascii="Times New Roman"/>
                <w:b w:val="false"/>
                <w:i w:val="false"/>
                <w:color w:val="000000"/>
                <w:sz w:val="20"/>
              </w:rPr>
              <w:t xml:space="preserve">
списка фондовой биржи, за вычетом </w:t>
            </w:r>
            <w:r>
              <w:br/>
            </w:r>
            <w:r>
              <w:rPr>
                <w:rFonts w:ascii="Times New Roman"/>
                <w:b w:val="false"/>
                <w:i w:val="false"/>
                <w:color w:val="000000"/>
                <w:sz w:val="20"/>
              </w:rPr>
              <w:t xml:space="preserve">
резервов на возможные потери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8013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Депозитарные расписки, базовым активом </w:t>
            </w:r>
            <w:r>
              <w:br/>
            </w:r>
            <w:r>
              <w:rPr>
                <w:rFonts w:ascii="Times New Roman"/>
                <w:b w:val="false"/>
                <w:i w:val="false"/>
                <w:color w:val="000000"/>
                <w:sz w:val="20"/>
              </w:rPr>
              <w:t xml:space="preserve">
которых являются акции иностранных </w:t>
            </w:r>
            <w:r>
              <w:br/>
            </w:r>
            <w:r>
              <w:rPr>
                <w:rFonts w:ascii="Times New Roman"/>
                <w:b w:val="false"/>
                <w:i w:val="false"/>
                <w:color w:val="000000"/>
                <w:sz w:val="20"/>
              </w:rPr>
              <w:t xml:space="preserve">
эмитентов, имеющих рейтинговую оценку </w:t>
            </w:r>
            <w:r>
              <w:br/>
            </w:r>
            <w:r>
              <w:rPr>
                <w:rFonts w:ascii="Times New Roman"/>
                <w:b w:val="false"/>
                <w:i w:val="false"/>
                <w:color w:val="000000"/>
                <w:sz w:val="20"/>
              </w:rPr>
              <w:t xml:space="preserve">
не ниже "ВВВ-" по международной шкале </w:t>
            </w:r>
            <w:r>
              <w:br/>
            </w:r>
            <w:r>
              <w:rPr>
                <w:rFonts w:ascii="Times New Roman"/>
                <w:b w:val="false"/>
                <w:i w:val="false"/>
                <w:color w:val="000000"/>
                <w:sz w:val="20"/>
              </w:rPr>
              <w:t xml:space="preserve">
агентства "Standard &amp; Рoor's" или </w:t>
            </w:r>
            <w:r>
              <w:br/>
            </w:r>
            <w:r>
              <w:rPr>
                <w:rFonts w:ascii="Times New Roman"/>
                <w:b w:val="false"/>
                <w:i w:val="false"/>
                <w:color w:val="000000"/>
                <w:sz w:val="20"/>
              </w:rPr>
              <w:t xml:space="preserve">
рейтинговую оценку аналогичного уровня </w:t>
            </w:r>
            <w:r>
              <w:br/>
            </w:r>
            <w:r>
              <w:rPr>
                <w:rFonts w:ascii="Times New Roman"/>
                <w:b w:val="false"/>
                <w:i w:val="false"/>
                <w:color w:val="000000"/>
                <w:sz w:val="20"/>
              </w:rPr>
              <w:t xml:space="preserve">
одного из других рейтинговых агентств, </w:t>
            </w:r>
            <w:r>
              <w:br/>
            </w:r>
            <w:r>
              <w:rPr>
                <w:rFonts w:ascii="Times New Roman"/>
                <w:b w:val="false"/>
                <w:i w:val="false"/>
                <w:color w:val="000000"/>
                <w:sz w:val="20"/>
              </w:rPr>
              <w:t xml:space="preserve">
за вычетом резервов на возможные </w:t>
            </w:r>
            <w:r>
              <w:br/>
            </w:r>
            <w:r>
              <w:rPr>
                <w:rFonts w:ascii="Times New Roman"/>
                <w:b w:val="false"/>
                <w:i w:val="false"/>
                <w:color w:val="000000"/>
                <w:sz w:val="20"/>
              </w:rPr>
              <w:t xml:space="preserve">
потери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8014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Депозитарные расписки, базовым активом </w:t>
            </w:r>
            <w:r>
              <w:br/>
            </w:r>
            <w:r>
              <w:rPr>
                <w:rFonts w:ascii="Times New Roman"/>
                <w:b w:val="false"/>
                <w:i w:val="false"/>
                <w:color w:val="000000"/>
                <w:sz w:val="20"/>
              </w:rPr>
              <w:t xml:space="preserve">
которых являются акции юридических лиц </w:t>
            </w:r>
            <w:r>
              <w:br/>
            </w:r>
            <w:r>
              <w:rPr>
                <w:rFonts w:ascii="Times New Roman"/>
                <w:b w:val="false"/>
                <w:i w:val="false"/>
                <w:color w:val="000000"/>
                <w:sz w:val="20"/>
              </w:rPr>
              <w:t xml:space="preserve">
Республики Казахстан, имеющих </w:t>
            </w:r>
            <w:r>
              <w:br/>
            </w:r>
            <w:r>
              <w:rPr>
                <w:rFonts w:ascii="Times New Roman"/>
                <w:b w:val="false"/>
                <w:i w:val="false"/>
                <w:color w:val="000000"/>
                <w:sz w:val="20"/>
              </w:rPr>
              <w:t xml:space="preserve">
рейтинговую оценку не ниже "ВВ-" по </w:t>
            </w:r>
            <w:r>
              <w:br/>
            </w:r>
            <w:r>
              <w:rPr>
                <w:rFonts w:ascii="Times New Roman"/>
                <w:b w:val="false"/>
                <w:i w:val="false"/>
                <w:color w:val="000000"/>
                <w:sz w:val="20"/>
              </w:rPr>
              <w:t xml:space="preserve">
международной шкале агентства "Standard </w:t>
            </w:r>
            <w:r>
              <w:br/>
            </w:r>
            <w:r>
              <w:rPr>
                <w:rFonts w:ascii="Times New Roman"/>
                <w:b w:val="false"/>
                <w:i w:val="false"/>
                <w:color w:val="000000"/>
                <w:sz w:val="20"/>
              </w:rPr>
              <w:t xml:space="preserve">
&amp; Рoor's" или рейтинговую оценку </w:t>
            </w:r>
            <w:r>
              <w:br/>
            </w:r>
            <w:r>
              <w:rPr>
                <w:rFonts w:ascii="Times New Roman"/>
                <w:b w:val="false"/>
                <w:i w:val="false"/>
                <w:color w:val="000000"/>
                <w:sz w:val="20"/>
              </w:rPr>
              <w:t xml:space="preserve">
аналогичного уровня одного из других </w:t>
            </w:r>
            <w:r>
              <w:br/>
            </w:r>
            <w:r>
              <w:rPr>
                <w:rFonts w:ascii="Times New Roman"/>
                <w:b w:val="false"/>
                <w:i w:val="false"/>
                <w:color w:val="000000"/>
                <w:sz w:val="20"/>
              </w:rPr>
              <w:t xml:space="preserve">
рейтинговых агентств, или рейтинговую </w:t>
            </w:r>
            <w:r>
              <w:br/>
            </w:r>
            <w:r>
              <w:rPr>
                <w:rFonts w:ascii="Times New Roman"/>
                <w:b w:val="false"/>
                <w:i w:val="false"/>
                <w:color w:val="000000"/>
                <w:sz w:val="20"/>
              </w:rPr>
              <w:t xml:space="preserve">
оценку не ниже "kzВВ-" по национальной </w:t>
            </w:r>
            <w:r>
              <w:br/>
            </w:r>
            <w:r>
              <w:rPr>
                <w:rFonts w:ascii="Times New Roman"/>
                <w:b w:val="false"/>
                <w:i w:val="false"/>
                <w:color w:val="000000"/>
                <w:sz w:val="20"/>
              </w:rPr>
              <w:t xml:space="preserve">
шкале агентства "Standard &amp; Рoor's", за </w:t>
            </w:r>
            <w:r>
              <w:br/>
            </w:r>
            <w:r>
              <w:rPr>
                <w:rFonts w:ascii="Times New Roman"/>
                <w:b w:val="false"/>
                <w:i w:val="false"/>
                <w:color w:val="000000"/>
                <w:sz w:val="20"/>
              </w:rPr>
              <w:t xml:space="preserve">
вычетом резервов на возможные потери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8015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Депозитарные расписки, базовым активом </w:t>
            </w:r>
            <w:r>
              <w:br/>
            </w:r>
            <w:r>
              <w:rPr>
                <w:rFonts w:ascii="Times New Roman"/>
                <w:b w:val="false"/>
                <w:i w:val="false"/>
                <w:color w:val="000000"/>
                <w:sz w:val="20"/>
              </w:rPr>
              <w:t xml:space="preserve">
которых являются акции юридических лиц, </w:t>
            </w:r>
            <w:r>
              <w:br/>
            </w:r>
            <w:r>
              <w:rPr>
                <w:rFonts w:ascii="Times New Roman"/>
                <w:b w:val="false"/>
                <w:i w:val="false"/>
                <w:color w:val="000000"/>
                <w:sz w:val="20"/>
              </w:rPr>
              <w:t xml:space="preserve">
включенные в первую категорию сектора </w:t>
            </w:r>
            <w:r>
              <w:br/>
            </w:r>
            <w:r>
              <w:rPr>
                <w:rFonts w:ascii="Times New Roman"/>
                <w:b w:val="false"/>
                <w:i w:val="false"/>
                <w:color w:val="000000"/>
                <w:sz w:val="20"/>
              </w:rPr>
              <w:t xml:space="preserve">
"акции" официального списка фондовой </w:t>
            </w:r>
            <w:r>
              <w:br/>
            </w:r>
            <w:r>
              <w:rPr>
                <w:rFonts w:ascii="Times New Roman"/>
                <w:b w:val="false"/>
                <w:i w:val="false"/>
                <w:color w:val="000000"/>
                <w:sz w:val="20"/>
              </w:rPr>
              <w:t xml:space="preserve">
биржи, за вычетом резервов на возможные </w:t>
            </w:r>
            <w:r>
              <w:br/>
            </w:r>
            <w:r>
              <w:rPr>
                <w:rFonts w:ascii="Times New Roman"/>
                <w:b w:val="false"/>
                <w:i w:val="false"/>
                <w:color w:val="000000"/>
                <w:sz w:val="20"/>
              </w:rPr>
              <w:t xml:space="preserve">
потери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8016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Депозитарные расписки, базовым активом </w:t>
            </w:r>
            <w:r>
              <w:br/>
            </w:r>
            <w:r>
              <w:rPr>
                <w:rFonts w:ascii="Times New Roman"/>
                <w:b w:val="false"/>
                <w:i w:val="false"/>
                <w:color w:val="000000"/>
                <w:sz w:val="20"/>
              </w:rPr>
              <w:t xml:space="preserve">
которых являются акции юридических лиц, </w:t>
            </w:r>
            <w:r>
              <w:br/>
            </w:r>
            <w:r>
              <w:rPr>
                <w:rFonts w:ascii="Times New Roman"/>
                <w:b w:val="false"/>
                <w:i w:val="false"/>
                <w:color w:val="000000"/>
                <w:sz w:val="20"/>
              </w:rPr>
              <w:t xml:space="preserve">
включенные во вторую категорию сектора </w:t>
            </w:r>
            <w:r>
              <w:br/>
            </w:r>
            <w:r>
              <w:rPr>
                <w:rFonts w:ascii="Times New Roman"/>
                <w:b w:val="false"/>
                <w:i w:val="false"/>
                <w:color w:val="000000"/>
                <w:sz w:val="20"/>
              </w:rPr>
              <w:t xml:space="preserve">
"акции" официального списка фондовой </w:t>
            </w:r>
            <w:r>
              <w:br/>
            </w:r>
            <w:r>
              <w:rPr>
                <w:rFonts w:ascii="Times New Roman"/>
                <w:b w:val="false"/>
                <w:i w:val="false"/>
                <w:color w:val="000000"/>
                <w:sz w:val="20"/>
              </w:rPr>
              <w:t xml:space="preserve">
биржи, за вычетом резервов на возможные </w:t>
            </w:r>
            <w:r>
              <w:br/>
            </w:r>
            <w:r>
              <w:rPr>
                <w:rFonts w:ascii="Times New Roman"/>
                <w:b w:val="false"/>
                <w:i w:val="false"/>
                <w:color w:val="000000"/>
                <w:sz w:val="20"/>
              </w:rPr>
              <w:t xml:space="preserve">
потери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8017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Негосударственные долговые ценные </w:t>
            </w:r>
            <w:r>
              <w:br/>
            </w:r>
            <w:r>
              <w:rPr>
                <w:rFonts w:ascii="Times New Roman"/>
                <w:b w:val="false"/>
                <w:i w:val="false"/>
                <w:color w:val="000000"/>
                <w:sz w:val="20"/>
              </w:rPr>
              <w:t xml:space="preserve">
бумаги юридических лиц Республики </w:t>
            </w:r>
            <w:r>
              <w:br/>
            </w:r>
            <w:r>
              <w:rPr>
                <w:rFonts w:ascii="Times New Roman"/>
                <w:b w:val="false"/>
                <w:i w:val="false"/>
                <w:color w:val="000000"/>
                <w:sz w:val="20"/>
              </w:rPr>
              <w:t xml:space="preserve">
Казахстан, выпущенные в соответствии с </w:t>
            </w:r>
            <w:r>
              <w:br/>
            </w:r>
            <w:r>
              <w:rPr>
                <w:rFonts w:ascii="Times New Roman"/>
                <w:b w:val="false"/>
                <w:i w:val="false"/>
                <w:color w:val="000000"/>
                <w:sz w:val="20"/>
              </w:rPr>
              <w:t xml:space="preserve">
законодательством Республики Казахстан </w:t>
            </w:r>
            <w:r>
              <w:br/>
            </w:r>
            <w:r>
              <w:rPr>
                <w:rFonts w:ascii="Times New Roman"/>
                <w:b w:val="false"/>
                <w:i w:val="false"/>
                <w:color w:val="000000"/>
                <w:sz w:val="20"/>
              </w:rPr>
              <w:t xml:space="preserve">
и других государств, не являющихся </w:t>
            </w:r>
            <w:r>
              <w:br/>
            </w:r>
            <w:r>
              <w:rPr>
                <w:rFonts w:ascii="Times New Roman"/>
                <w:b w:val="false"/>
                <w:i w:val="false"/>
                <w:color w:val="000000"/>
                <w:sz w:val="20"/>
              </w:rPr>
              <w:t xml:space="preserve">
аффилиированными лицами по отношению к </w:t>
            </w:r>
            <w:r>
              <w:br/>
            </w:r>
            <w:r>
              <w:rPr>
                <w:rFonts w:ascii="Times New Roman"/>
                <w:b w:val="false"/>
                <w:i w:val="false"/>
                <w:color w:val="000000"/>
                <w:sz w:val="20"/>
              </w:rPr>
              <w:t xml:space="preserve">
Управляющему, имеющие рейтинговую </w:t>
            </w:r>
            <w:r>
              <w:br/>
            </w:r>
            <w:r>
              <w:rPr>
                <w:rFonts w:ascii="Times New Roman"/>
                <w:b w:val="false"/>
                <w:i w:val="false"/>
                <w:color w:val="000000"/>
                <w:sz w:val="20"/>
              </w:rPr>
              <w:t xml:space="preserve">
оценку не ниже "ВВ-" по международной </w:t>
            </w:r>
            <w:r>
              <w:br/>
            </w:r>
            <w:r>
              <w:rPr>
                <w:rFonts w:ascii="Times New Roman"/>
                <w:b w:val="false"/>
                <w:i w:val="false"/>
                <w:color w:val="000000"/>
                <w:sz w:val="20"/>
              </w:rPr>
              <w:t xml:space="preserve">
шкале агентства "Standard &amp; Рoor's" или </w:t>
            </w:r>
            <w:r>
              <w:br/>
            </w:r>
            <w:r>
              <w:rPr>
                <w:rFonts w:ascii="Times New Roman"/>
                <w:b w:val="false"/>
                <w:i w:val="false"/>
                <w:color w:val="000000"/>
                <w:sz w:val="20"/>
              </w:rPr>
              <w:t xml:space="preserve">
рейтинговую оценку аналогичного уровня </w:t>
            </w:r>
            <w:r>
              <w:br/>
            </w:r>
            <w:r>
              <w:rPr>
                <w:rFonts w:ascii="Times New Roman"/>
                <w:b w:val="false"/>
                <w:i w:val="false"/>
                <w:color w:val="000000"/>
                <w:sz w:val="20"/>
              </w:rPr>
              <w:t xml:space="preserve">
одного из других рейтинговых агентств, </w:t>
            </w:r>
            <w:r>
              <w:br/>
            </w:r>
            <w:r>
              <w:rPr>
                <w:rFonts w:ascii="Times New Roman"/>
                <w:b w:val="false"/>
                <w:i w:val="false"/>
                <w:color w:val="000000"/>
                <w:sz w:val="20"/>
              </w:rPr>
              <w:t xml:space="preserve">
или рейтинговую оценку не ниже "kzВВ-" </w:t>
            </w:r>
            <w:r>
              <w:br/>
            </w:r>
            <w:r>
              <w:rPr>
                <w:rFonts w:ascii="Times New Roman"/>
                <w:b w:val="false"/>
                <w:i w:val="false"/>
                <w:color w:val="000000"/>
                <w:sz w:val="20"/>
              </w:rPr>
              <w:t xml:space="preserve">
по национальной шкале агентства </w:t>
            </w:r>
            <w:r>
              <w:br/>
            </w:r>
            <w:r>
              <w:rPr>
                <w:rFonts w:ascii="Times New Roman"/>
                <w:b w:val="false"/>
                <w:i w:val="false"/>
                <w:color w:val="000000"/>
                <w:sz w:val="20"/>
              </w:rPr>
              <w:t xml:space="preserve">
"Standard &amp; Рoor's" (с учетом сумм </w:t>
            </w:r>
            <w:r>
              <w:br/>
            </w:r>
            <w:r>
              <w:rPr>
                <w:rFonts w:ascii="Times New Roman"/>
                <w:b w:val="false"/>
                <w:i w:val="false"/>
                <w:color w:val="000000"/>
                <w:sz w:val="20"/>
              </w:rPr>
              <w:t xml:space="preserve">
основного долга и начисленного </w:t>
            </w:r>
            <w:r>
              <w:br/>
            </w:r>
            <w:r>
              <w:rPr>
                <w:rFonts w:ascii="Times New Roman"/>
                <w:b w:val="false"/>
                <w:i w:val="false"/>
                <w:color w:val="000000"/>
                <w:sz w:val="20"/>
              </w:rPr>
              <w:t xml:space="preserve">
вознаграждения), за вычетом резервов на </w:t>
            </w:r>
            <w:r>
              <w:br/>
            </w:r>
            <w:r>
              <w:rPr>
                <w:rFonts w:ascii="Times New Roman"/>
                <w:b w:val="false"/>
                <w:i w:val="false"/>
                <w:color w:val="000000"/>
                <w:sz w:val="20"/>
              </w:rPr>
              <w:t xml:space="preserve">
возможные потери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8018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Негосударственные долговые ценные </w:t>
            </w:r>
            <w:r>
              <w:br/>
            </w:r>
            <w:r>
              <w:rPr>
                <w:rFonts w:ascii="Times New Roman"/>
                <w:b w:val="false"/>
                <w:i w:val="false"/>
                <w:color w:val="000000"/>
                <w:sz w:val="20"/>
              </w:rPr>
              <w:t xml:space="preserve">
бумаги юридических лиц Республики </w:t>
            </w:r>
            <w:r>
              <w:br/>
            </w:r>
            <w:r>
              <w:rPr>
                <w:rFonts w:ascii="Times New Roman"/>
                <w:b w:val="false"/>
                <w:i w:val="false"/>
                <w:color w:val="000000"/>
                <w:sz w:val="20"/>
              </w:rPr>
              <w:t xml:space="preserve">
Казахстан, выпущенные в соответствии с </w:t>
            </w:r>
            <w:r>
              <w:br/>
            </w:r>
            <w:r>
              <w:rPr>
                <w:rFonts w:ascii="Times New Roman"/>
                <w:b w:val="false"/>
                <w:i w:val="false"/>
                <w:color w:val="000000"/>
                <w:sz w:val="20"/>
              </w:rPr>
              <w:t xml:space="preserve">
законодательством Республики Казахстан </w:t>
            </w:r>
            <w:r>
              <w:br/>
            </w:r>
            <w:r>
              <w:rPr>
                <w:rFonts w:ascii="Times New Roman"/>
                <w:b w:val="false"/>
                <w:i w:val="false"/>
                <w:color w:val="000000"/>
                <w:sz w:val="20"/>
              </w:rPr>
              <w:t xml:space="preserve">
и других государств, не являющихся </w:t>
            </w:r>
            <w:r>
              <w:br/>
            </w:r>
            <w:r>
              <w:rPr>
                <w:rFonts w:ascii="Times New Roman"/>
                <w:b w:val="false"/>
                <w:i w:val="false"/>
                <w:color w:val="000000"/>
                <w:sz w:val="20"/>
              </w:rPr>
              <w:t xml:space="preserve">
аффилиированными лицами по отношению к </w:t>
            </w:r>
            <w:r>
              <w:br/>
            </w:r>
            <w:r>
              <w:rPr>
                <w:rFonts w:ascii="Times New Roman"/>
                <w:b w:val="false"/>
                <w:i w:val="false"/>
                <w:color w:val="000000"/>
                <w:sz w:val="20"/>
              </w:rPr>
              <w:t xml:space="preserve">
Управляющему, имеющие рейтинговую </w:t>
            </w:r>
            <w:r>
              <w:br/>
            </w:r>
            <w:r>
              <w:rPr>
                <w:rFonts w:ascii="Times New Roman"/>
                <w:b w:val="false"/>
                <w:i w:val="false"/>
                <w:color w:val="000000"/>
                <w:sz w:val="20"/>
              </w:rPr>
              <w:t xml:space="preserve">
оценку от "В+" до "В-" по международной </w:t>
            </w:r>
            <w:r>
              <w:br/>
            </w:r>
            <w:r>
              <w:rPr>
                <w:rFonts w:ascii="Times New Roman"/>
                <w:b w:val="false"/>
                <w:i w:val="false"/>
                <w:color w:val="000000"/>
                <w:sz w:val="20"/>
              </w:rPr>
              <w:t xml:space="preserve">
шкале агентства "Standard &amp; Рoor's" или </w:t>
            </w:r>
            <w:r>
              <w:br/>
            </w:r>
            <w:r>
              <w:rPr>
                <w:rFonts w:ascii="Times New Roman"/>
                <w:b w:val="false"/>
                <w:i w:val="false"/>
                <w:color w:val="000000"/>
                <w:sz w:val="20"/>
              </w:rPr>
              <w:t xml:space="preserve">
рейтинговую оценку аналогичного уровня </w:t>
            </w:r>
            <w:r>
              <w:br/>
            </w:r>
            <w:r>
              <w:rPr>
                <w:rFonts w:ascii="Times New Roman"/>
                <w:b w:val="false"/>
                <w:i w:val="false"/>
                <w:color w:val="000000"/>
                <w:sz w:val="20"/>
              </w:rPr>
              <w:t xml:space="preserve">
одного из других рейтинговых агентств, </w:t>
            </w:r>
            <w:r>
              <w:br/>
            </w:r>
            <w:r>
              <w:rPr>
                <w:rFonts w:ascii="Times New Roman"/>
                <w:b w:val="false"/>
                <w:i w:val="false"/>
                <w:color w:val="000000"/>
                <w:sz w:val="20"/>
              </w:rPr>
              <w:t xml:space="preserve">
или рейтинговую оценку не ниже "kzВ-" </w:t>
            </w:r>
            <w:r>
              <w:br/>
            </w:r>
            <w:r>
              <w:rPr>
                <w:rFonts w:ascii="Times New Roman"/>
                <w:b w:val="false"/>
                <w:i w:val="false"/>
                <w:color w:val="000000"/>
                <w:sz w:val="20"/>
              </w:rPr>
              <w:t xml:space="preserve">
по национальной шкале агентства </w:t>
            </w:r>
            <w:r>
              <w:br/>
            </w:r>
            <w:r>
              <w:rPr>
                <w:rFonts w:ascii="Times New Roman"/>
                <w:b w:val="false"/>
                <w:i w:val="false"/>
                <w:color w:val="000000"/>
                <w:sz w:val="20"/>
              </w:rPr>
              <w:t xml:space="preserve">
"Standard &amp; Рoor's" (с учетом сумм </w:t>
            </w:r>
            <w:r>
              <w:br/>
            </w:r>
            <w:r>
              <w:rPr>
                <w:rFonts w:ascii="Times New Roman"/>
                <w:b w:val="false"/>
                <w:i w:val="false"/>
                <w:color w:val="000000"/>
                <w:sz w:val="20"/>
              </w:rPr>
              <w:t xml:space="preserve">
основного долга и начисленного </w:t>
            </w:r>
            <w:r>
              <w:br/>
            </w:r>
            <w:r>
              <w:rPr>
                <w:rFonts w:ascii="Times New Roman"/>
                <w:b w:val="false"/>
                <w:i w:val="false"/>
                <w:color w:val="000000"/>
                <w:sz w:val="20"/>
              </w:rPr>
              <w:t xml:space="preserve">
вознаграждения), за вычетом резервов на </w:t>
            </w:r>
            <w:r>
              <w:br/>
            </w:r>
            <w:r>
              <w:rPr>
                <w:rFonts w:ascii="Times New Roman"/>
                <w:b w:val="false"/>
                <w:i w:val="false"/>
                <w:color w:val="000000"/>
                <w:sz w:val="20"/>
              </w:rPr>
              <w:t xml:space="preserve">
возможные потери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8019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Негосударственные долговые ценные </w:t>
            </w:r>
            <w:r>
              <w:br/>
            </w:r>
            <w:r>
              <w:rPr>
                <w:rFonts w:ascii="Times New Roman"/>
                <w:b w:val="false"/>
                <w:i w:val="false"/>
                <w:color w:val="000000"/>
                <w:sz w:val="20"/>
              </w:rPr>
              <w:t xml:space="preserve">
бумаги, выпущенные организациями </w:t>
            </w:r>
            <w:r>
              <w:br/>
            </w:r>
            <w:r>
              <w:rPr>
                <w:rFonts w:ascii="Times New Roman"/>
                <w:b w:val="false"/>
                <w:i w:val="false"/>
                <w:color w:val="000000"/>
                <w:sz w:val="20"/>
              </w:rPr>
              <w:t xml:space="preserve">
Республики Казахстан в соответствии с </w:t>
            </w:r>
            <w:r>
              <w:br/>
            </w:r>
            <w:r>
              <w:rPr>
                <w:rFonts w:ascii="Times New Roman"/>
                <w:b w:val="false"/>
                <w:i w:val="false"/>
                <w:color w:val="000000"/>
                <w:sz w:val="20"/>
              </w:rPr>
              <w:t xml:space="preserve">
законодательством Республики Казахстан </w:t>
            </w:r>
            <w:r>
              <w:br/>
            </w:r>
            <w:r>
              <w:rPr>
                <w:rFonts w:ascii="Times New Roman"/>
                <w:b w:val="false"/>
                <w:i w:val="false"/>
                <w:color w:val="000000"/>
                <w:sz w:val="20"/>
              </w:rPr>
              <w:t xml:space="preserve">
и других государств, не являющихся </w:t>
            </w:r>
            <w:r>
              <w:br/>
            </w:r>
            <w:r>
              <w:rPr>
                <w:rFonts w:ascii="Times New Roman"/>
                <w:b w:val="false"/>
                <w:i w:val="false"/>
                <w:color w:val="000000"/>
                <w:sz w:val="20"/>
              </w:rPr>
              <w:t xml:space="preserve">
аффилиированными лицами по отношению к </w:t>
            </w:r>
            <w:r>
              <w:br/>
            </w:r>
            <w:r>
              <w:rPr>
                <w:rFonts w:ascii="Times New Roman"/>
                <w:b w:val="false"/>
                <w:i w:val="false"/>
                <w:color w:val="000000"/>
                <w:sz w:val="20"/>
              </w:rPr>
              <w:t xml:space="preserve">
Управляющему, включенные в подкатегорию </w:t>
            </w:r>
            <w:r>
              <w:br/>
            </w:r>
            <w:r>
              <w:rPr>
                <w:rFonts w:ascii="Times New Roman"/>
                <w:b w:val="false"/>
                <w:i w:val="false"/>
                <w:color w:val="000000"/>
                <w:sz w:val="20"/>
              </w:rPr>
              <w:t xml:space="preserve">
"долговые ценные бумаги без рейтинговой </w:t>
            </w:r>
            <w:r>
              <w:br/>
            </w:r>
            <w:r>
              <w:rPr>
                <w:rFonts w:ascii="Times New Roman"/>
                <w:b w:val="false"/>
                <w:i w:val="false"/>
                <w:color w:val="000000"/>
                <w:sz w:val="20"/>
              </w:rPr>
              <w:t xml:space="preserve">
оценки первой подкатегории" официаль- </w:t>
            </w:r>
            <w:r>
              <w:br/>
            </w:r>
            <w:r>
              <w:rPr>
                <w:rFonts w:ascii="Times New Roman"/>
                <w:b w:val="false"/>
                <w:i w:val="false"/>
                <w:color w:val="000000"/>
                <w:sz w:val="20"/>
              </w:rPr>
              <w:t xml:space="preserve">
ного списка фондовой биржи (с учетом </w:t>
            </w:r>
            <w:r>
              <w:br/>
            </w:r>
            <w:r>
              <w:rPr>
                <w:rFonts w:ascii="Times New Roman"/>
                <w:b w:val="false"/>
                <w:i w:val="false"/>
                <w:color w:val="000000"/>
                <w:sz w:val="20"/>
              </w:rPr>
              <w:t xml:space="preserve">
сумм основного долга и начисленного </w:t>
            </w:r>
            <w:r>
              <w:br/>
            </w:r>
            <w:r>
              <w:rPr>
                <w:rFonts w:ascii="Times New Roman"/>
                <w:b w:val="false"/>
                <w:i w:val="false"/>
                <w:color w:val="000000"/>
                <w:sz w:val="20"/>
              </w:rPr>
              <w:t xml:space="preserve">
вознаграждения), за вычетом резервов на </w:t>
            </w:r>
            <w:r>
              <w:br/>
            </w:r>
            <w:r>
              <w:rPr>
                <w:rFonts w:ascii="Times New Roman"/>
                <w:b w:val="false"/>
                <w:i w:val="false"/>
                <w:color w:val="000000"/>
                <w:sz w:val="20"/>
              </w:rPr>
              <w:t xml:space="preserve">
возможные потери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8020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Прочие ценные бумаги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8021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Деньги на текущих счетах в банках </w:t>
            </w:r>
            <w:r>
              <w:br/>
            </w:r>
            <w:r>
              <w:rPr>
                <w:rFonts w:ascii="Times New Roman"/>
                <w:b w:val="false"/>
                <w:i w:val="false"/>
                <w:color w:val="000000"/>
                <w:sz w:val="20"/>
              </w:rPr>
              <w:t xml:space="preserve">
второго уровня Республики Казахстан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8022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Деньги на текущих счетах в центральном </w:t>
            </w:r>
            <w:r>
              <w:br/>
            </w:r>
            <w:r>
              <w:rPr>
                <w:rFonts w:ascii="Times New Roman"/>
                <w:b w:val="false"/>
                <w:i w:val="false"/>
                <w:color w:val="000000"/>
                <w:sz w:val="20"/>
              </w:rPr>
              <w:t xml:space="preserve">
депозитарии ценных бумаг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8023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Деньги на текущих счетах в банках- </w:t>
            </w:r>
            <w:r>
              <w:br/>
            </w:r>
            <w:r>
              <w:rPr>
                <w:rFonts w:ascii="Times New Roman"/>
                <w:b w:val="false"/>
                <w:i w:val="false"/>
                <w:color w:val="000000"/>
                <w:sz w:val="20"/>
              </w:rPr>
              <w:t xml:space="preserve">
нерезидентах, которые имеют долгосроч- </w:t>
            </w:r>
            <w:r>
              <w:br/>
            </w:r>
            <w:r>
              <w:rPr>
                <w:rFonts w:ascii="Times New Roman"/>
                <w:b w:val="false"/>
                <w:i w:val="false"/>
                <w:color w:val="000000"/>
                <w:sz w:val="20"/>
              </w:rPr>
              <w:t xml:space="preserve">
ный и/или краткосрочный, индивидуальный </w:t>
            </w:r>
            <w:r>
              <w:br/>
            </w:r>
            <w:r>
              <w:rPr>
                <w:rFonts w:ascii="Times New Roman"/>
                <w:b w:val="false"/>
                <w:i w:val="false"/>
                <w:color w:val="000000"/>
                <w:sz w:val="20"/>
              </w:rPr>
              <w:t xml:space="preserve">
рейтинг не ниже "ВВВ-" по международной </w:t>
            </w:r>
            <w:r>
              <w:br/>
            </w:r>
            <w:r>
              <w:rPr>
                <w:rFonts w:ascii="Times New Roman"/>
                <w:b w:val="false"/>
                <w:i w:val="false"/>
                <w:color w:val="000000"/>
                <w:sz w:val="20"/>
              </w:rPr>
              <w:t xml:space="preserve">
шкале агентства "Standard &amp; Рoor's" </w:t>
            </w:r>
            <w:r>
              <w:br/>
            </w:r>
            <w:r>
              <w:rPr>
                <w:rFonts w:ascii="Times New Roman"/>
                <w:b w:val="false"/>
                <w:i w:val="false"/>
                <w:color w:val="000000"/>
                <w:sz w:val="20"/>
              </w:rPr>
              <w:t xml:space="preserve">
или рейтинговую оценку аналогичного </w:t>
            </w:r>
            <w:r>
              <w:br/>
            </w:r>
            <w:r>
              <w:rPr>
                <w:rFonts w:ascii="Times New Roman"/>
                <w:b w:val="false"/>
                <w:i w:val="false"/>
                <w:color w:val="000000"/>
                <w:sz w:val="20"/>
              </w:rPr>
              <w:t xml:space="preserve">
уровня одного из других рейтинговых </w:t>
            </w:r>
            <w:r>
              <w:br/>
            </w:r>
            <w:r>
              <w:rPr>
                <w:rFonts w:ascii="Times New Roman"/>
                <w:b w:val="false"/>
                <w:i w:val="false"/>
                <w:color w:val="000000"/>
                <w:sz w:val="20"/>
              </w:rPr>
              <w:t xml:space="preserve">
агентств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8024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Деньги на текущих счетах в организа- </w:t>
            </w:r>
            <w:r>
              <w:br/>
            </w:r>
            <w:r>
              <w:rPr>
                <w:rFonts w:ascii="Times New Roman"/>
                <w:b w:val="false"/>
                <w:i w:val="false"/>
                <w:color w:val="000000"/>
                <w:sz w:val="20"/>
              </w:rPr>
              <w:t xml:space="preserve">
циях-нерезидентах, предоставляющих </w:t>
            </w:r>
            <w:r>
              <w:br/>
            </w:r>
            <w:r>
              <w:rPr>
                <w:rFonts w:ascii="Times New Roman"/>
                <w:b w:val="false"/>
                <w:i w:val="false"/>
                <w:color w:val="000000"/>
                <w:sz w:val="20"/>
              </w:rPr>
              <w:t xml:space="preserve">
банковские услуги организациям для </w:t>
            </w:r>
            <w:r>
              <w:br/>
            </w:r>
            <w:r>
              <w:rPr>
                <w:rFonts w:ascii="Times New Roman"/>
                <w:b w:val="false"/>
                <w:i w:val="false"/>
                <w:color w:val="000000"/>
                <w:sz w:val="20"/>
              </w:rPr>
              <w:t xml:space="preserve">
осуществления операции на организован- </w:t>
            </w:r>
            <w:r>
              <w:br/>
            </w:r>
            <w:r>
              <w:rPr>
                <w:rFonts w:ascii="Times New Roman"/>
                <w:b w:val="false"/>
                <w:i w:val="false"/>
                <w:color w:val="000000"/>
                <w:sz w:val="20"/>
              </w:rPr>
              <w:t xml:space="preserve">
ном рынке ценных бумаг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8025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Вклады в Национальном Банке Республики </w:t>
            </w:r>
            <w:r>
              <w:br/>
            </w:r>
            <w:r>
              <w:rPr>
                <w:rFonts w:ascii="Times New Roman"/>
                <w:b w:val="false"/>
                <w:i w:val="false"/>
                <w:color w:val="000000"/>
                <w:sz w:val="20"/>
              </w:rPr>
              <w:t xml:space="preserve">
Казахстан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462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8026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Вклады в банках второго уровня </w:t>
            </w:r>
            <w:r>
              <w:br/>
            </w:r>
            <w:r>
              <w:rPr>
                <w:rFonts w:ascii="Times New Roman"/>
                <w:b w:val="false"/>
                <w:i w:val="false"/>
                <w:color w:val="000000"/>
                <w:sz w:val="20"/>
              </w:rPr>
              <w:t xml:space="preserve">
Республики Казахстан (с учетом сумм </w:t>
            </w:r>
            <w:r>
              <w:br/>
            </w:r>
            <w:r>
              <w:rPr>
                <w:rFonts w:ascii="Times New Roman"/>
                <w:b w:val="false"/>
                <w:i w:val="false"/>
                <w:color w:val="000000"/>
                <w:sz w:val="20"/>
              </w:rPr>
              <w:t xml:space="preserve">
основного долга и начисленного возна- </w:t>
            </w:r>
            <w:r>
              <w:br/>
            </w:r>
            <w:r>
              <w:rPr>
                <w:rFonts w:ascii="Times New Roman"/>
                <w:b w:val="false"/>
                <w:i w:val="false"/>
                <w:color w:val="000000"/>
                <w:sz w:val="20"/>
              </w:rPr>
              <w:t xml:space="preserve">
граждения), за вычетом резервов на </w:t>
            </w:r>
            <w:r>
              <w:br/>
            </w:r>
            <w:r>
              <w:rPr>
                <w:rFonts w:ascii="Times New Roman"/>
                <w:b w:val="false"/>
                <w:i w:val="false"/>
                <w:color w:val="000000"/>
                <w:sz w:val="20"/>
              </w:rPr>
              <w:t xml:space="preserve">
возможные потери, при соответствии </w:t>
            </w:r>
            <w:r>
              <w:br/>
            </w:r>
            <w:r>
              <w:rPr>
                <w:rFonts w:ascii="Times New Roman"/>
                <w:b w:val="false"/>
                <w:i w:val="false"/>
                <w:color w:val="000000"/>
                <w:sz w:val="20"/>
              </w:rPr>
              <w:t xml:space="preserve">
одному из следующих условий: </w:t>
            </w:r>
            <w:r>
              <w:br/>
            </w:r>
            <w:r>
              <w:rPr>
                <w:rFonts w:ascii="Times New Roman"/>
                <w:b w:val="false"/>
                <w:i w:val="false"/>
                <w:color w:val="000000"/>
                <w:sz w:val="20"/>
              </w:rPr>
              <w:t xml:space="preserve">
банки имеют долгосрочный кредитный </w:t>
            </w:r>
            <w:r>
              <w:br/>
            </w:r>
            <w:r>
              <w:rPr>
                <w:rFonts w:ascii="Times New Roman"/>
                <w:b w:val="false"/>
                <w:i w:val="false"/>
                <w:color w:val="000000"/>
                <w:sz w:val="20"/>
              </w:rPr>
              <w:t xml:space="preserve">
рейтинг не ниже "ВВ-" по международной </w:t>
            </w:r>
            <w:r>
              <w:br/>
            </w:r>
            <w:r>
              <w:rPr>
                <w:rFonts w:ascii="Times New Roman"/>
                <w:b w:val="false"/>
                <w:i w:val="false"/>
                <w:color w:val="000000"/>
                <w:sz w:val="20"/>
              </w:rPr>
              <w:t xml:space="preserve">
шкале агентства "Standard &amp; Рoor's" или </w:t>
            </w:r>
            <w:r>
              <w:br/>
            </w:r>
            <w:r>
              <w:rPr>
                <w:rFonts w:ascii="Times New Roman"/>
                <w:b w:val="false"/>
                <w:i w:val="false"/>
                <w:color w:val="000000"/>
                <w:sz w:val="20"/>
              </w:rPr>
              <w:t xml:space="preserve">
рейтинговую оценку аналогичного уровня </w:t>
            </w:r>
            <w:r>
              <w:br/>
            </w:r>
            <w:r>
              <w:rPr>
                <w:rFonts w:ascii="Times New Roman"/>
                <w:b w:val="false"/>
                <w:i w:val="false"/>
                <w:color w:val="000000"/>
                <w:sz w:val="20"/>
              </w:rPr>
              <w:t xml:space="preserve">
одного из других рейтинговых агентств, </w:t>
            </w:r>
            <w:r>
              <w:br/>
            </w:r>
            <w:r>
              <w:rPr>
                <w:rFonts w:ascii="Times New Roman"/>
                <w:b w:val="false"/>
                <w:i w:val="false"/>
                <w:color w:val="000000"/>
                <w:sz w:val="20"/>
              </w:rPr>
              <w:t xml:space="preserve">
или рейтинговую оценку не ниже "kzВВ-" </w:t>
            </w:r>
            <w:r>
              <w:br/>
            </w:r>
            <w:r>
              <w:rPr>
                <w:rFonts w:ascii="Times New Roman"/>
                <w:b w:val="false"/>
                <w:i w:val="false"/>
                <w:color w:val="000000"/>
                <w:sz w:val="20"/>
              </w:rPr>
              <w:t xml:space="preserve">
по национальной шкале агентства </w:t>
            </w:r>
            <w:r>
              <w:br/>
            </w:r>
            <w:r>
              <w:rPr>
                <w:rFonts w:ascii="Times New Roman"/>
                <w:b w:val="false"/>
                <w:i w:val="false"/>
                <w:color w:val="000000"/>
                <w:sz w:val="20"/>
              </w:rPr>
              <w:t xml:space="preserve">
"Standard &amp; Рoor's"; </w:t>
            </w:r>
            <w:r>
              <w:br/>
            </w:r>
            <w:r>
              <w:rPr>
                <w:rFonts w:ascii="Times New Roman"/>
                <w:b w:val="false"/>
                <w:i w:val="false"/>
                <w:color w:val="000000"/>
                <w:sz w:val="20"/>
              </w:rPr>
              <w:t xml:space="preserve">
банки являются дочерними банками-рези- </w:t>
            </w:r>
            <w:r>
              <w:br/>
            </w:r>
            <w:r>
              <w:rPr>
                <w:rFonts w:ascii="Times New Roman"/>
                <w:b w:val="false"/>
                <w:i w:val="false"/>
                <w:color w:val="000000"/>
                <w:sz w:val="20"/>
              </w:rPr>
              <w:t xml:space="preserve">
дентами, родительский банк-нерезидент </w:t>
            </w:r>
            <w:r>
              <w:br/>
            </w:r>
            <w:r>
              <w:rPr>
                <w:rFonts w:ascii="Times New Roman"/>
                <w:b w:val="false"/>
                <w:i w:val="false"/>
                <w:color w:val="000000"/>
                <w:sz w:val="20"/>
              </w:rPr>
              <w:t xml:space="preserve">
которых имеет долгосрочный кредитный </w:t>
            </w:r>
            <w:r>
              <w:br/>
            </w:r>
            <w:r>
              <w:rPr>
                <w:rFonts w:ascii="Times New Roman"/>
                <w:b w:val="false"/>
                <w:i w:val="false"/>
                <w:color w:val="000000"/>
                <w:sz w:val="20"/>
              </w:rPr>
              <w:t xml:space="preserve">
рейтинг не ниже "А-" по международной </w:t>
            </w:r>
            <w:r>
              <w:br/>
            </w:r>
            <w:r>
              <w:rPr>
                <w:rFonts w:ascii="Times New Roman"/>
                <w:b w:val="false"/>
                <w:i w:val="false"/>
                <w:color w:val="000000"/>
                <w:sz w:val="20"/>
              </w:rPr>
              <w:t xml:space="preserve">
шкале агентства "Standard &amp; Рoor's" или </w:t>
            </w:r>
            <w:r>
              <w:br/>
            </w:r>
            <w:r>
              <w:rPr>
                <w:rFonts w:ascii="Times New Roman"/>
                <w:b w:val="false"/>
                <w:i w:val="false"/>
                <w:color w:val="000000"/>
                <w:sz w:val="20"/>
              </w:rPr>
              <w:t xml:space="preserve">
рейтинговую оценку аналогичного уровня </w:t>
            </w:r>
            <w:r>
              <w:br/>
            </w:r>
            <w:r>
              <w:rPr>
                <w:rFonts w:ascii="Times New Roman"/>
                <w:b w:val="false"/>
                <w:i w:val="false"/>
                <w:color w:val="000000"/>
                <w:sz w:val="20"/>
              </w:rPr>
              <w:t xml:space="preserve">
одного из других рейтинговых агентств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8027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Вклады в банках второго уровня </w:t>
            </w:r>
            <w:r>
              <w:br/>
            </w:r>
            <w:r>
              <w:rPr>
                <w:rFonts w:ascii="Times New Roman"/>
                <w:b w:val="false"/>
                <w:i w:val="false"/>
                <w:color w:val="000000"/>
                <w:sz w:val="20"/>
              </w:rPr>
              <w:t xml:space="preserve">
Республики Казахстан, при условии, что </w:t>
            </w:r>
            <w:r>
              <w:br/>
            </w:r>
            <w:r>
              <w:rPr>
                <w:rFonts w:ascii="Times New Roman"/>
                <w:b w:val="false"/>
                <w:i w:val="false"/>
                <w:color w:val="000000"/>
                <w:sz w:val="20"/>
              </w:rPr>
              <w:t xml:space="preserve">
данные банки являются банками- </w:t>
            </w:r>
            <w:r>
              <w:br/>
            </w:r>
            <w:r>
              <w:rPr>
                <w:rFonts w:ascii="Times New Roman"/>
                <w:b w:val="false"/>
                <w:i w:val="false"/>
                <w:color w:val="000000"/>
                <w:sz w:val="20"/>
              </w:rPr>
              <w:t xml:space="preserve">
эмитентами, включенными в первую </w:t>
            </w:r>
            <w:r>
              <w:br/>
            </w:r>
            <w:r>
              <w:rPr>
                <w:rFonts w:ascii="Times New Roman"/>
                <w:b w:val="false"/>
                <w:i w:val="false"/>
                <w:color w:val="000000"/>
                <w:sz w:val="20"/>
              </w:rPr>
              <w:t xml:space="preserve">
категорию сектора "акции" официального </w:t>
            </w:r>
            <w:r>
              <w:br/>
            </w:r>
            <w:r>
              <w:rPr>
                <w:rFonts w:ascii="Times New Roman"/>
                <w:b w:val="false"/>
                <w:i w:val="false"/>
                <w:color w:val="000000"/>
                <w:sz w:val="20"/>
              </w:rPr>
              <w:t xml:space="preserve">
списка фондовой биржи (за вычетом </w:t>
            </w:r>
            <w:r>
              <w:br/>
            </w:r>
            <w:r>
              <w:rPr>
                <w:rFonts w:ascii="Times New Roman"/>
                <w:b w:val="false"/>
                <w:i w:val="false"/>
                <w:color w:val="000000"/>
                <w:sz w:val="20"/>
              </w:rPr>
              <w:t xml:space="preserve">
резервов на возможные потери)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8027-1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Вклады в банках второго уровня </w:t>
            </w:r>
            <w:r>
              <w:br/>
            </w:r>
            <w:r>
              <w:rPr>
                <w:rFonts w:ascii="Times New Roman"/>
                <w:b w:val="false"/>
                <w:i w:val="false"/>
                <w:color w:val="000000"/>
                <w:sz w:val="20"/>
              </w:rPr>
              <w:t xml:space="preserve">
Республики Казахстан, при условии, что </w:t>
            </w:r>
            <w:r>
              <w:br/>
            </w:r>
            <w:r>
              <w:rPr>
                <w:rFonts w:ascii="Times New Roman"/>
                <w:b w:val="false"/>
                <w:i w:val="false"/>
                <w:color w:val="000000"/>
                <w:sz w:val="20"/>
              </w:rPr>
              <w:t xml:space="preserve">
данные банки являются </w:t>
            </w:r>
            <w:r>
              <w:br/>
            </w:r>
            <w:r>
              <w:rPr>
                <w:rFonts w:ascii="Times New Roman"/>
                <w:b w:val="false"/>
                <w:i w:val="false"/>
                <w:color w:val="000000"/>
                <w:sz w:val="20"/>
              </w:rPr>
              <w:t xml:space="preserve">
банками-эмитентами, включенными во </w:t>
            </w:r>
            <w:r>
              <w:br/>
            </w:r>
            <w:r>
              <w:rPr>
                <w:rFonts w:ascii="Times New Roman"/>
                <w:b w:val="false"/>
                <w:i w:val="false"/>
                <w:color w:val="000000"/>
                <w:sz w:val="20"/>
              </w:rPr>
              <w:t xml:space="preserve">
вторую категорию сектора "акции" </w:t>
            </w:r>
            <w:r>
              <w:br/>
            </w:r>
            <w:r>
              <w:rPr>
                <w:rFonts w:ascii="Times New Roman"/>
                <w:b w:val="false"/>
                <w:i w:val="false"/>
                <w:color w:val="000000"/>
                <w:sz w:val="20"/>
              </w:rPr>
              <w:t xml:space="preserve">
официального списка фондовой биржи (с </w:t>
            </w:r>
            <w:r>
              <w:br/>
            </w:r>
            <w:r>
              <w:rPr>
                <w:rFonts w:ascii="Times New Roman"/>
                <w:b w:val="false"/>
                <w:i w:val="false"/>
                <w:color w:val="000000"/>
                <w:sz w:val="20"/>
              </w:rPr>
              <w:t xml:space="preserve">
учетом сумм основного долга и </w:t>
            </w:r>
            <w:r>
              <w:br/>
            </w:r>
            <w:r>
              <w:rPr>
                <w:rFonts w:ascii="Times New Roman"/>
                <w:b w:val="false"/>
                <w:i w:val="false"/>
                <w:color w:val="000000"/>
                <w:sz w:val="20"/>
              </w:rPr>
              <w:t xml:space="preserve">
начисленного вознаграждения), за </w:t>
            </w:r>
            <w:r>
              <w:br/>
            </w:r>
            <w:r>
              <w:rPr>
                <w:rFonts w:ascii="Times New Roman"/>
                <w:b w:val="false"/>
                <w:i w:val="false"/>
                <w:color w:val="000000"/>
                <w:sz w:val="20"/>
              </w:rPr>
              <w:t xml:space="preserve">
вычетом резервов на возможные потери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8028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Вклады в банках-нерезидентах, которые </w:t>
            </w:r>
            <w:r>
              <w:br/>
            </w:r>
            <w:r>
              <w:rPr>
                <w:rFonts w:ascii="Times New Roman"/>
                <w:b w:val="false"/>
                <w:i w:val="false"/>
                <w:color w:val="000000"/>
                <w:sz w:val="20"/>
              </w:rPr>
              <w:t xml:space="preserve">
имеют долгосрочный и/или краткосрочный, </w:t>
            </w:r>
            <w:r>
              <w:br/>
            </w:r>
            <w:r>
              <w:rPr>
                <w:rFonts w:ascii="Times New Roman"/>
                <w:b w:val="false"/>
                <w:i w:val="false"/>
                <w:color w:val="000000"/>
                <w:sz w:val="20"/>
              </w:rPr>
              <w:t xml:space="preserve">
индивидуальный рейтинг не ниже "ВВВ-" </w:t>
            </w:r>
            <w:r>
              <w:br/>
            </w:r>
            <w:r>
              <w:rPr>
                <w:rFonts w:ascii="Times New Roman"/>
                <w:b w:val="false"/>
                <w:i w:val="false"/>
                <w:color w:val="000000"/>
                <w:sz w:val="20"/>
              </w:rPr>
              <w:t xml:space="preserve">
по международной шкале агентства </w:t>
            </w:r>
            <w:r>
              <w:br/>
            </w:r>
            <w:r>
              <w:rPr>
                <w:rFonts w:ascii="Times New Roman"/>
                <w:b w:val="false"/>
                <w:i w:val="false"/>
                <w:color w:val="000000"/>
                <w:sz w:val="20"/>
              </w:rPr>
              <w:t xml:space="preserve">
"Standard &amp; Рoor's" или рейтинговую </w:t>
            </w:r>
            <w:r>
              <w:br/>
            </w:r>
            <w:r>
              <w:rPr>
                <w:rFonts w:ascii="Times New Roman"/>
                <w:b w:val="false"/>
                <w:i w:val="false"/>
                <w:color w:val="000000"/>
                <w:sz w:val="20"/>
              </w:rPr>
              <w:t xml:space="preserve">
оценку аналогичного уровня одного из </w:t>
            </w:r>
            <w:r>
              <w:br/>
            </w:r>
            <w:r>
              <w:rPr>
                <w:rFonts w:ascii="Times New Roman"/>
                <w:b w:val="false"/>
                <w:i w:val="false"/>
                <w:color w:val="000000"/>
                <w:sz w:val="20"/>
              </w:rPr>
              <w:t xml:space="preserve">
других рейтинговых агентств (с учетом </w:t>
            </w:r>
            <w:r>
              <w:br/>
            </w:r>
            <w:r>
              <w:rPr>
                <w:rFonts w:ascii="Times New Roman"/>
                <w:b w:val="false"/>
                <w:i w:val="false"/>
                <w:color w:val="000000"/>
                <w:sz w:val="20"/>
              </w:rPr>
              <w:t xml:space="preserve">
сумм основного долга и начисленного </w:t>
            </w:r>
            <w:r>
              <w:br/>
            </w:r>
            <w:r>
              <w:rPr>
                <w:rFonts w:ascii="Times New Roman"/>
                <w:b w:val="false"/>
                <w:i w:val="false"/>
                <w:color w:val="000000"/>
                <w:sz w:val="20"/>
              </w:rPr>
              <w:t xml:space="preserve">
вознаграждения), за вычетом резервов на </w:t>
            </w:r>
            <w:r>
              <w:br/>
            </w:r>
            <w:r>
              <w:rPr>
                <w:rFonts w:ascii="Times New Roman"/>
                <w:b w:val="false"/>
                <w:i w:val="false"/>
                <w:color w:val="000000"/>
                <w:sz w:val="20"/>
              </w:rPr>
              <w:t xml:space="preserve">
возможные потери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8029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Государственные ценные бумаги Респуб- </w:t>
            </w:r>
            <w:r>
              <w:br/>
            </w:r>
            <w:r>
              <w:rPr>
                <w:rFonts w:ascii="Times New Roman"/>
                <w:b w:val="false"/>
                <w:i w:val="false"/>
                <w:color w:val="000000"/>
                <w:sz w:val="20"/>
              </w:rPr>
              <w:t xml:space="preserve">
лики Казахстан, включая эмитированные в </w:t>
            </w:r>
            <w:r>
              <w:br/>
            </w:r>
            <w:r>
              <w:rPr>
                <w:rFonts w:ascii="Times New Roman"/>
                <w:b w:val="false"/>
                <w:i w:val="false"/>
                <w:color w:val="000000"/>
                <w:sz w:val="20"/>
              </w:rPr>
              <w:t xml:space="preserve">
соответствии с законодательством других </w:t>
            </w:r>
            <w:r>
              <w:br/>
            </w:r>
            <w:r>
              <w:rPr>
                <w:rFonts w:ascii="Times New Roman"/>
                <w:b w:val="false"/>
                <w:i w:val="false"/>
                <w:color w:val="000000"/>
                <w:sz w:val="20"/>
              </w:rPr>
              <w:t xml:space="preserve">
государств (с учетом сумм основного </w:t>
            </w:r>
            <w:r>
              <w:br/>
            </w:r>
            <w:r>
              <w:rPr>
                <w:rFonts w:ascii="Times New Roman"/>
                <w:b w:val="false"/>
                <w:i w:val="false"/>
                <w:color w:val="000000"/>
                <w:sz w:val="20"/>
              </w:rPr>
              <w:t xml:space="preserve">
долга и начисленного вознаграждения), </w:t>
            </w:r>
            <w:r>
              <w:br/>
            </w:r>
            <w:r>
              <w:rPr>
                <w:rFonts w:ascii="Times New Roman"/>
                <w:b w:val="false"/>
                <w:i w:val="false"/>
                <w:color w:val="000000"/>
                <w:sz w:val="20"/>
              </w:rPr>
              <w:t xml:space="preserve">
за вычетом резервов на возможные потери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8029-1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Долговые ценные бумаги, выпущенные </w:t>
            </w:r>
            <w:r>
              <w:br/>
            </w:r>
            <w:r>
              <w:rPr>
                <w:rFonts w:ascii="Times New Roman"/>
                <w:b w:val="false"/>
                <w:i w:val="false"/>
                <w:color w:val="000000"/>
                <w:sz w:val="20"/>
              </w:rPr>
              <w:t xml:space="preserve">
Акционерным обществом «Фонд </w:t>
            </w:r>
            <w:r>
              <w:br/>
            </w:r>
            <w:r>
              <w:rPr>
                <w:rFonts w:ascii="Times New Roman"/>
                <w:b w:val="false"/>
                <w:i w:val="false"/>
                <w:color w:val="000000"/>
                <w:sz w:val="20"/>
              </w:rPr>
              <w:t xml:space="preserve">
национального благосостояния </w:t>
            </w:r>
            <w:r>
              <w:br/>
            </w:r>
            <w:r>
              <w:rPr>
                <w:rFonts w:ascii="Times New Roman"/>
                <w:b w:val="false"/>
                <w:i w:val="false"/>
                <w:color w:val="000000"/>
                <w:sz w:val="20"/>
              </w:rPr>
              <w:t xml:space="preserve">
«Самрук-Казына» (с учетом сумм </w:t>
            </w:r>
            <w:r>
              <w:br/>
            </w:r>
            <w:r>
              <w:rPr>
                <w:rFonts w:ascii="Times New Roman"/>
                <w:b w:val="false"/>
                <w:i w:val="false"/>
                <w:color w:val="000000"/>
                <w:sz w:val="20"/>
              </w:rPr>
              <w:t xml:space="preserve">
основного долга и начисленного </w:t>
            </w:r>
            <w:r>
              <w:br/>
            </w:r>
            <w:r>
              <w:rPr>
                <w:rFonts w:ascii="Times New Roman"/>
                <w:b w:val="false"/>
                <w:i w:val="false"/>
                <w:color w:val="000000"/>
                <w:sz w:val="20"/>
              </w:rPr>
              <w:t xml:space="preserve">
вознаграждения), за вычетом резервов на </w:t>
            </w:r>
            <w:r>
              <w:br/>
            </w:r>
            <w:r>
              <w:rPr>
                <w:rFonts w:ascii="Times New Roman"/>
                <w:b w:val="false"/>
                <w:i w:val="false"/>
                <w:color w:val="000000"/>
                <w:sz w:val="20"/>
              </w:rPr>
              <w:t xml:space="preserve">
возможные потери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8030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Ценные бумаги иностранных государств, </w:t>
            </w:r>
            <w:r>
              <w:br/>
            </w:r>
            <w:r>
              <w:rPr>
                <w:rFonts w:ascii="Times New Roman"/>
                <w:b w:val="false"/>
                <w:i w:val="false"/>
                <w:color w:val="000000"/>
                <w:sz w:val="20"/>
              </w:rPr>
              <w:t xml:space="preserve">
имеющих суверенный рейтинг не ниже </w:t>
            </w:r>
            <w:r>
              <w:br/>
            </w:r>
            <w:r>
              <w:rPr>
                <w:rFonts w:ascii="Times New Roman"/>
                <w:b w:val="false"/>
                <w:i w:val="false"/>
                <w:color w:val="000000"/>
                <w:sz w:val="20"/>
              </w:rPr>
              <w:t xml:space="preserve">
"ВВВ-" агентства "Standard &amp; Рoor's" </w:t>
            </w:r>
            <w:r>
              <w:br/>
            </w:r>
            <w:r>
              <w:rPr>
                <w:rFonts w:ascii="Times New Roman"/>
                <w:b w:val="false"/>
                <w:i w:val="false"/>
                <w:color w:val="000000"/>
                <w:sz w:val="20"/>
              </w:rPr>
              <w:t xml:space="preserve">
или рейтинговую оценку аналогичного </w:t>
            </w:r>
            <w:r>
              <w:br/>
            </w:r>
            <w:r>
              <w:rPr>
                <w:rFonts w:ascii="Times New Roman"/>
                <w:b w:val="false"/>
                <w:i w:val="false"/>
                <w:color w:val="000000"/>
                <w:sz w:val="20"/>
              </w:rPr>
              <w:t xml:space="preserve">
уровня одного из других рейтинговых </w:t>
            </w:r>
            <w:r>
              <w:br/>
            </w:r>
            <w:r>
              <w:rPr>
                <w:rFonts w:ascii="Times New Roman"/>
                <w:b w:val="false"/>
                <w:i w:val="false"/>
                <w:color w:val="000000"/>
                <w:sz w:val="20"/>
              </w:rPr>
              <w:t xml:space="preserve">
агентств (с учетом сумм основного долга </w:t>
            </w:r>
            <w:r>
              <w:br/>
            </w:r>
            <w:r>
              <w:rPr>
                <w:rFonts w:ascii="Times New Roman"/>
                <w:b w:val="false"/>
                <w:i w:val="false"/>
                <w:color w:val="000000"/>
                <w:sz w:val="20"/>
              </w:rPr>
              <w:t xml:space="preserve">
и начисленного вознаграждения), за </w:t>
            </w:r>
            <w:r>
              <w:br/>
            </w:r>
            <w:r>
              <w:rPr>
                <w:rFonts w:ascii="Times New Roman"/>
                <w:b w:val="false"/>
                <w:i w:val="false"/>
                <w:color w:val="000000"/>
                <w:sz w:val="20"/>
              </w:rPr>
              <w:t xml:space="preserve">
вычетом резервов на возможные потери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8031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Негосударственные долговые ценные </w:t>
            </w:r>
            <w:r>
              <w:br/>
            </w:r>
            <w:r>
              <w:rPr>
                <w:rFonts w:ascii="Times New Roman"/>
                <w:b w:val="false"/>
                <w:i w:val="false"/>
                <w:color w:val="000000"/>
                <w:sz w:val="20"/>
              </w:rPr>
              <w:t xml:space="preserve">
бумаги иностранных эмитентов, имеющие </w:t>
            </w:r>
            <w:r>
              <w:br/>
            </w:r>
            <w:r>
              <w:rPr>
                <w:rFonts w:ascii="Times New Roman"/>
                <w:b w:val="false"/>
                <w:i w:val="false"/>
                <w:color w:val="000000"/>
                <w:sz w:val="20"/>
              </w:rPr>
              <w:t xml:space="preserve">
рейтинговую оценку не ниже "ВВВ-" по </w:t>
            </w:r>
            <w:r>
              <w:br/>
            </w:r>
            <w:r>
              <w:rPr>
                <w:rFonts w:ascii="Times New Roman"/>
                <w:b w:val="false"/>
                <w:i w:val="false"/>
                <w:color w:val="000000"/>
                <w:sz w:val="20"/>
              </w:rPr>
              <w:t xml:space="preserve">
международной шкале агентства "Standard </w:t>
            </w:r>
            <w:r>
              <w:br/>
            </w:r>
            <w:r>
              <w:rPr>
                <w:rFonts w:ascii="Times New Roman"/>
                <w:b w:val="false"/>
                <w:i w:val="false"/>
                <w:color w:val="000000"/>
                <w:sz w:val="20"/>
              </w:rPr>
              <w:t xml:space="preserve">
&amp; Рoor's" или рейтинговую оценку </w:t>
            </w:r>
            <w:r>
              <w:br/>
            </w:r>
            <w:r>
              <w:rPr>
                <w:rFonts w:ascii="Times New Roman"/>
                <w:b w:val="false"/>
                <w:i w:val="false"/>
                <w:color w:val="000000"/>
                <w:sz w:val="20"/>
              </w:rPr>
              <w:t xml:space="preserve">
аналогичного уровня одного из других </w:t>
            </w:r>
            <w:r>
              <w:br/>
            </w:r>
            <w:r>
              <w:rPr>
                <w:rFonts w:ascii="Times New Roman"/>
                <w:b w:val="false"/>
                <w:i w:val="false"/>
                <w:color w:val="000000"/>
                <w:sz w:val="20"/>
              </w:rPr>
              <w:t xml:space="preserve">
рейтинговых агентств (с учетом сумм </w:t>
            </w:r>
            <w:r>
              <w:br/>
            </w:r>
            <w:r>
              <w:rPr>
                <w:rFonts w:ascii="Times New Roman"/>
                <w:b w:val="false"/>
                <w:i w:val="false"/>
                <w:color w:val="000000"/>
                <w:sz w:val="20"/>
              </w:rPr>
              <w:t xml:space="preserve">
основного долга и начисленного </w:t>
            </w:r>
            <w:r>
              <w:br/>
            </w:r>
            <w:r>
              <w:rPr>
                <w:rFonts w:ascii="Times New Roman"/>
                <w:b w:val="false"/>
                <w:i w:val="false"/>
                <w:color w:val="000000"/>
                <w:sz w:val="20"/>
              </w:rPr>
              <w:t xml:space="preserve">
вознаграждения), за вычетом резервов на </w:t>
            </w:r>
            <w:r>
              <w:br/>
            </w:r>
            <w:r>
              <w:rPr>
                <w:rFonts w:ascii="Times New Roman"/>
                <w:b w:val="false"/>
                <w:i w:val="false"/>
                <w:color w:val="000000"/>
                <w:sz w:val="20"/>
              </w:rPr>
              <w:t xml:space="preserve">
возможные потери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8032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Акции иностранных эмитентов, имеющих </w:t>
            </w:r>
            <w:r>
              <w:br/>
            </w:r>
            <w:r>
              <w:rPr>
                <w:rFonts w:ascii="Times New Roman"/>
                <w:b w:val="false"/>
                <w:i w:val="false"/>
                <w:color w:val="000000"/>
                <w:sz w:val="20"/>
              </w:rPr>
              <w:t xml:space="preserve">
рейтинговую оценку не ниже "ВВВ-" по </w:t>
            </w:r>
            <w:r>
              <w:br/>
            </w:r>
            <w:r>
              <w:rPr>
                <w:rFonts w:ascii="Times New Roman"/>
                <w:b w:val="false"/>
                <w:i w:val="false"/>
                <w:color w:val="000000"/>
                <w:sz w:val="20"/>
              </w:rPr>
              <w:t xml:space="preserve">
международной шкале агентства "Standard </w:t>
            </w:r>
            <w:r>
              <w:br/>
            </w:r>
            <w:r>
              <w:rPr>
                <w:rFonts w:ascii="Times New Roman"/>
                <w:b w:val="false"/>
                <w:i w:val="false"/>
                <w:color w:val="000000"/>
                <w:sz w:val="20"/>
              </w:rPr>
              <w:t xml:space="preserve">
&amp; Рoor's" или рейтинговую оценку </w:t>
            </w:r>
            <w:r>
              <w:br/>
            </w:r>
            <w:r>
              <w:rPr>
                <w:rFonts w:ascii="Times New Roman"/>
                <w:b w:val="false"/>
                <w:i w:val="false"/>
                <w:color w:val="000000"/>
                <w:sz w:val="20"/>
              </w:rPr>
              <w:t xml:space="preserve">
аналогичного уровня одного из других </w:t>
            </w:r>
            <w:r>
              <w:br/>
            </w:r>
            <w:r>
              <w:rPr>
                <w:rFonts w:ascii="Times New Roman"/>
                <w:b w:val="false"/>
                <w:i w:val="false"/>
                <w:color w:val="000000"/>
                <w:sz w:val="20"/>
              </w:rPr>
              <w:t xml:space="preserve">
рейтинговых агентств, за вычетом </w:t>
            </w:r>
            <w:r>
              <w:br/>
            </w:r>
            <w:r>
              <w:rPr>
                <w:rFonts w:ascii="Times New Roman"/>
                <w:b w:val="false"/>
                <w:i w:val="false"/>
                <w:color w:val="000000"/>
                <w:sz w:val="20"/>
              </w:rPr>
              <w:t xml:space="preserve">
резервов на возможные потери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8033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Долговые ценные бумаги, выпущенные </w:t>
            </w:r>
            <w:r>
              <w:br/>
            </w:r>
            <w:r>
              <w:rPr>
                <w:rFonts w:ascii="Times New Roman"/>
                <w:b w:val="false"/>
                <w:i w:val="false"/>
                <w:color w:val="000000"/>
                <w:sz w:val="20"/>
              </w:rPr>
              <w:t xml:space="preserve">
международными финансовыми </w:t>
            </w:r>
            <w:r>
              <w:br/>
            </w:r>
            <w:r>
              <w:rPr>
                <w:rFonts w:ascii="Times New Roman"/>
                <w:b w:val="false"/>
                <w:i w:val="false"/>
                <w:color w:val="000000"/>
                <w:sz w:val="20"/>
              </w:rPr>
              <w:t xml:space="preserve">
организациями, имеющие международную </w:t>
            </w:r>
            <w:r>
              <w:br/>
            </w:r>
            <w:r>
              <w:rPr>
                <w:rFonts w:ascii="Times New Roman"/>
                <w:b w:val="false"/>
                <w:i w:val="false"/>
                <w:color w:val="000000"/>
                <w:sz w:val="20"/>
              </w:rPr>
              <w:t xml:space="preserve">
рейтинговую оценку не ниже «ВВВ-» </w:t>
            </w:r>
            <w:r>
              <w:br/>
            </w:r>
            <w:r>
              <w:rPr>
                <w:rFonts w:ascii="Times New Roman"/>
                <w:b w:val="false"/>
                <w:i w:val="false"/>
                <w:color w:val="000000"/>
                <w:sz w:val="20"/>
              </w:rPr>
              <w:t xml:space="preserve">
агентства Standard &amp; Poor's или </w:t>
            </w:r>
            <w:r>
              <w:br/>
            </w:r>
            <w:r>
              <w:rPr>
                <w:rFonts w:ascii="Times New Roman"/>
                <w:b w:val="false"/>
                <w:i w:val="false"/>
                <w:color w:val="000000"/>
                <w:sz w:val="20"/>
              </w:rPr>
              <w:t xml:space="preserve">
рейтинг аналогичного уровня одного из </w:t>
            </w:r>
            <w:r>
              <w:br/>
            </w:r>
            <w:r>
              <w:rPr>
                <w:rFonts w:ascii="Times New Roman"/>
                <w:b w:val="false"/>
                <w:i w:val="false"/>
                <w:color w:val="000000"/>
                <w:sz w:val="20"/>
              </w:rPr>
              <w:t xml:space="preserve">
других рейтинговых агентств (с учетом </w:t>
            </w:r>
            <w:r>
              <w:br/>
            </w:r>
            <w:r>
              <w:rPr>
                <w:rFonts w:ascii="Times New Roman"/>
                <w:b w:val="false"/>
                <w:i w:val="false"/>
                <w:color w:val="000000"/>
                <w:sz w:val="20"/>
              </w:rPr>
              <w:t xml:space="preserve">
сумм основного долга и начисленного </w:t>
            </w:r>
            <w:r>
              <w:br/>
            </w:r>
            <w:r>
              <w:rPr>
                <w:rFonts w:ascii="Times New Roman"/>
                <w:b w:val="false"/>
                <w:i w:val="false"/>
                <w:color w:val="000000"/>
                <w:sz w:val="20"/>
              </w:rPr>
              <w:t xml:space="preserve">
вознаграждения), за вычетом резервов на </w:t>
            </w:r>
            <w:r>
              <w:br/>
            </w:r>
            <w:r>
              <w:rPr>
                <w:rFonts w:ascii="Times New Roman"/>
                <w:b w:val="false"/>
                <w:i w:val="false"/>
                <w:color w:val="000000"/>
                <w:sz w:val="20"/>
              </w:rPr>
              <w:t xml:space="preserve">
возможные потери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8034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Акции организаторов торгов с ценными </w:t>
            </w:r>
            <w:r>
              <w:br/>
            </w:r>
            <w:r>
              <w:rPr>
                <w:rFonts w:ascii="Times New Roman"/>
                <w:b w:val="false"/>
                <w:i w:val="false"/>
                <w:color w:val="000000"/>
                <w:sz w:val="20"/>
              </w:rPr>
              <w:t xml:space="preserve">
бумагами и иных юридических лиц, </w:t>
            </w:r>
            <w:r>
              <w:br/>
            </w:r>
            <w:r>
              <w:rPr>
                <w:rFonts w:ascii="Times New Roman"/>
                <w:b w:val="false"/>
                <w:i w:val="false"/>
                <w:color w:val="000000"/>
                <w:sz w:val="20"/>
              </w:rPr>
              <w:t xml:space="preserve">
являющихся частью инфраструктуры рынка </w:t>
            </w:r>
            <w:r>
              <w:br/>
            </w:r>
            <w:r>
              <w:rPr>
                <w:rFonts w:ascii="Times New Roman"/>
                <w:b w:val="false"/>
                <w:i w:val="false"/>
                <w:color w:val="000000"/>
                <w:sz w:val="20"/>
              </w:rPr>
              <w:t xml:space="preserve">
ценных бумаг, акционерами которых </w:t>
            </w:r>
            <w:r>
              <w:br/>
            </w:r>
            <w:r>
              <w:rPr>
                <w:rFonts w:ascii="Times New Roman"/>
                <w:b w:val="false"/>
                <w:i w:val="false"/>
                <w:color w:val="000000"/>
                <w:sz w:val="20"/>
              </w:rPr>
              <w:t xml:space="preserve">
являются профессиональные участники </w:t>
            </w:r>
            <w:r>
              <w:br/>
            </w:r>
            <w:r>
              <w:rPr>
                <w:rFonts w:ascii="Times New Roman"/>
                <w:b w:val="false"/>
                <w:i w:val="false"/>
                <w:color w:val="000000"/>
                <w:sz w:val="20"/>
              </w:rPr>
              <w:t xml:space="preserve">
рынка ценных бумаг, за вычетом резервов </w:t>
            </w:r>
            <w:r>
              <w:br/>
            </w:r>
            <w:r>
              <w:rPr>
                <w:rFonts w:ascii="Times New Roman"/>
                <w:b w:val="false"/>
                <w:i w:val="false"/>
                <w:color w:val="000000"/>
                <w:sz w:val="20"/>
              </w:rPr>
              <w:t xml:space="preserve">
на возможные потери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Первый руководитель или лицо, </w:t>
      </w:r>
      <w:r>
        <w:br/>
      </w:r>
      <w:r>
        <w:rPr>
          <w:rFonts w:ascii="Times New Roman"/>
          <w:b w:val="false"/>
          <w:i w:val="false"/>
          <w:color w:val="000000"/>
          <w:sz w:val="28"/>
        </w:rPr>
        <w:t xml:space="preserve">
      уполномоченное на подписание отчета       _______________ </w:t>
      </w:r>
      <w:r>
        <w:br/>
      </w:r>
      <w:r>
        <w:rPr>
          <w:rFonts w:ascii="Times New Roman"/>
          <w:b w:val="false"/>
          <w:i w:val="false"/>
          <w:color w:val="000000"/>
          <w:sz w:val="28"/>
        </w:rPr>
        <w:t xml:space="preserve">
      (фамилия, имя, при наличии - отчество)       (подпись) </w:t>
      </w:r>
    </w:p>
    <w:p>
      <w:pPr>
        <w:spacing w:after="0"/>
        <w:ind w:left="0"/>
        <w:jc w:val="both"/>
      </w:pPr>
      <w:r>
        <w:rPr>
          <w:rFonts w:ascii="Times New Roman"/>
          <w:b w:val="false"/>
          <w:i w:val="false"/>
          <w:color w:val="000000"/>
          <w:sz w:val="28"/>
        </w:rPr>
        <w:t xml:space="preserve">      Главный бухгалтер                         _______________ </w:t>
      </w:r>
      <w:r>
        <w:br/>
      </w:r>
      <w:r>
        <w:rPr>
          <w:rFonts w:ascii="Times New Roman"/>
          <w:b w:val="false"/>
          <w:i w:val="false"/>
          <w:color w:val="000000"/>
          <w:sz w:val="28"/>
        </w:rPr>
        <w:t xml:space="preserve">
      (фамилия, имя, при наличии - отчество)       (подпись) </w:t>
      </w:r>
    </w:p>
    <w:p>
      <w:pPr>
        <w:spacing w:after="0"/>
        <w:ind w:left="0"/>
        <w:jc w:val="both"/>
      </w:pPr>
      <w:r>
        <w:rPr>
          <w:rFonts w:ascii="Times New Roman"/>
          <w:b w:val="false"/>
          <w:i w:val="false"/>
          <w:color w:val="000000"/>
          <w:sz w:val="28"/>
        </w:rPr>
        <w:t xml:space="preserve">      Место для печати </w:t>
      </w:r>
    </w:p>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Правилам расчета   </w:t>
      </w:r>
      <w:r>
        <w:br/>
      </w:r>
      <w:r>
        <w:rPr>
          <w:rFonts w:ascii="Times New Roman"/>
          <w:b w:val="false"/>
          <w:i w:val="false"/>
          <w:color w:val="000000"/>
          <w:sz w:val="28"/>
        </w:rPr>
        <w:t xml:space="preserve">
пруденциальных нормативов </w:t>
      </w:r>
      <w:r>
        <w:br/>
      </w:r>
      <w:r>
        <w:rPr>
          <w:rFonts w:ascii="Times New Roman"/>
          <w:b w:val="false"/>
          <w:i w:val="false"/>
          <w:color w:val="000000"/>
          <w:sz w:val="28"/>
        </w:rPr>
        <w:t xml:space="preserve">
для организаций, совмещающих </w:t>
      </w:r>
      <w:r>
        <w:br/>
      </w:r>
      <w:r>
        <w:rPr>
          <w:rFonts w:ascii="Times New Roman"/>
          <w:b w:val="false"/>
          <w:i w:val="false"/>
          <w:color w:val="000000"/>
          <w:sz w:val="28"/>
        </w:rPr>
        <w:t xml:space="preserve">
виды профессиональной    </w:t>
      </w:r>
      <w:r>
        <w:br/>
      </w:r>
      <w:r>
        <w:rPr>
          <w:rFonts w:ascii="Times New Roman"/>
          <w:b w:val="false"/>
          <w:i w:val="false"/>
          <w:color w:val="000000"/>
          <w:sz w:val="28"/>
        </w:rPr>
        <w:t xml:space="preserve">
деятельности на рынке   </w:t>
      </w:r>
      <w:r>
        <w:br/>
      </w:r>
      <w:r>
        <w:rPr>
          <w:rFonts w:ascii="Times New Roman"/>
          <w:b w:val="false"/>
          <w:i w:val="false"/>
          <w:color w:val="000000"/>
          <w:sz w:val="28"/>
        </w:rPr>
        <w:t xml:space="preserve">
ценных бумаг       </w:t>
      </w:r>
    </w:p>
    <w:p>
      <w:pPr>
        <w:spacing w:after="0"/>
        <w:ind w:left="0"/>
        <w:jc w:val="both"/>
      </w:pPr>
      <w:r>
        <w:rPr>
          <w:rFonts w:ascii="Times New Roman"/>
          <w:b w:val="false"/>
          <w:i w:val="false"/>
          <w:color w:val="000000"/>
          <w:sz w:val="28"/>
        </w:rPr>
        <w:t xml:space="preserve">       </w:t>
      </w:r>
      <w:r>
        <w:rPr>
          <w:rFonts w:ascii="Times New Roman"/>
          <w:b w:val="false"/>
          <w:i/>
          <w:color w:val="800000"/>
          <w:sz w:val="28"/>
        </w:rPr>
        <w:t xml:space="preserve">Примечание РЦПИ! </w:t>
      </w:r>
      <w:r>
        <w:br/>
      </w:r>
      <w:r>
        <w:rPr>
          <w:rFonts w:ascii="Times New Roman"/>
          <w:b w:val="false"/>
          <w:i w:val="false"/>
          <w:color w:val="000000"/>
          <w:sz w:val="28"/>
        </w:rPr>
        <w:t>
</w:t>
      </w:r>
      <w:r>
        <w:rPr>
          <w:rFonts w:ascii="Times New Roman"/>
          <w:b w:val="false"/>
          <w:i/>
          <w:color w:val="800000"/>
          <w:sz w:val="28"/>
        </w:rPr>
        <w:t xml:space="preserve">      В приложение 8 предусмотрены изменения </w:t>
      </w:r>
      <w:r>
        <w:rPr>
          <w:rFonts w:ascii="Times New Roman"/>
          <w:b w:val="false"/>
          <w:i w:val="false"/>
          <w:color w:val="000000"/>
          <w:sz w:val="28"/>
        </w:rPr>
        <w:t xml:space="preserve">постановлением </w:t>
      </w:r>
      <w:r>
        <w:rPr>
          <w:rFonts w:ascii="Times New Roman"/>
          <w:b w:val="false"/>
          <w:i/>
          <w:color w:val="800000"/>
          <w:sz w:val="28"/>
        </w:rPr>
        <w:t xml:space="preserve">Правления Агентства РК по регулированию и надзору финансового рынка и финансовых организаций от 10.04.2009 № 74 (вводятся в действие с 01.01.2010). </w:t>
      </w:r>
    </w:p>
    <w:p>
      <w:pPr>
        <w:spacing w:after="0"/>
        <w:ind w:left="0"/>
        <w:jc w:val="both"/>
      </w:pPr>
      <w:r>
        <w:rPr>
          <w:rFonts w:ascii="Times New Roman"/>
          <w:b w:val="false"/>
          <w:i w:val="false"/>
          <w:color w:val="000000"/>
          <w:sz w:val="28"/>
        </w:rPr>
        <w:t xml:space="preserve">       </w:t>
      </w:r>
      <w:r>
        <w:rPr>
          <w:rFonts w:ascii="Times New Roman"/>
          <w:b w:val="false"/>
          <w:i/>
          <w:color w:val="800000"/>
          <w:sz w:val="28"/>
        </w:rPr>
        <w:t xml:space="preserve">Сноска. Приложение 8 с изменениями, внесенными постановлением Правления Агентства РК по регулированию и надзору финансового рынка и финансовых организаций от 29.12.2008 </w:t>
      </w:r>
      <w:r>
        <w:rPr>
          <w:rFonts w:ascii="Times New Roman"/>
          <w:b w:val="false"/>
          <w:i w:val="false"/>
          <w:color w:val="000000"/>
          <w:sz w:val="28"/>
        </w:rPr>
        <w:t xml:space="preserve">N 247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color w:val="800000"/>
          <w:sz w:val="28"/>
        </w:rPr>
        <w:t xml:space="preserve">); от 10.04.2009 </w:t>
      </w:r>
      <w:r>
        <w:rPr>
          <w:rFonts w:ascii="Times New Roman"/>
          <w:b w:val="false"/>
          <w:i w:val="false"/>
          <w:color w:val="000000"/>
          <w:sz w:val="28"/>
        </w:rPr>
        <w:t xml:space="preserve">№ 74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(наименование Организации, Фонда)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Расчет пруденциального норматива </w:t>
      </w:r>
      <w:r>
        <w:br/>
      </w:r>
      <w:r>
        <w:rPr>
          <w:rFonts w:ascii="Times New Roman"/>
          <w:b w:val="false"/>
          <w:i w:val="false"/>
          <w:color w:val="000000"/>
          <w:sz w:val="28"/>
        </w:rPr>
        <w:t xml:space="preserve">
             </w:t>
      </w:r>
      <w:r>
        <w:rPr>
          <w:rFonts w:ascii="Times New Roman"/>
          <w:b/>
          <w:i w:val="false"/>
          <w:color w:val="000080"/>
          <w:sz w:val="28"/>
        </w:rPr>
        <w:t xml:space="preserve">"Коэффициент достаточности собственного </w:t>
      </w:r>
      <w:r>
        <w:br/>
      </w:r>
      <w:r>
        <w:rPr>
          <w:rFonts w:ascii="Times New Roman"/>
          <w:b w:val="false"/>
          <w:i w:val="false"/>
          <w:color w:val="000000"/>
          <w:sz w:val="28"/>
        </w:rPr>
        <w:t xml:space="preserve">
              </w:t>
      </w:r>
      <w:r>
        <w:rPr>
          <w:rFonts w:ascii="Times New Roman"/>
          <w:b/>
          <w:i w:val="false"/>
          <w:color w:val="000080"/>
          <w:sz w:val="28"/>
        </w:rPr>
        <w:t xml:space="preserve">капитала" (К </w:t>
      </w:r>
      <w:r>
        <w:rPr>
          <w:rFonts w:ascii="Times New Roman"/>
          <w:b/>
          <w:i w:val="false"/>
          <w:color w:val="000080"/>
          <w:vertAlign w:val="subscript"/>
        </w:rPr>
        <w:t xml:space="preserve">1 </w:t>
      </w:r>
      <w:r>
        <w:rPr>
          <w:rFonts w:ascii="Times New Roman"/>
          <w:b/>
          <w:i w:val="false"/>
          <w:color w:val="000080"/>
          <w:sz w:val="28"/>
        </w:rPr>
        <w:t xml:space="preserve">) для Организации, Фонда </w:t>
      </w:r>
      <w:r>
        <w:br/>
      </w:r>
      <w:r>
        <w:rPr>
          <w:rFonts w:ascii="Times New Roman"/>
          <w:b w:val="false"/>
          <w:i w:val="false"/>
          <w:color w:val="000000"/>
          <w:sz w:val="28"/>
        </w:rPr>
        <w:t xml:space="preserve">
            </w:t>
      </w:r>
      <w:r>
        <w:rPr>
          <w:rFonts w:ascii="Times New Roman"/>
          <w:b/>
          <w:i w:val="false"/>
          <w:color w:val="000080"/>
          <w:sz w:val="28"/>
        </w:rPr>
        <w:t xml:space="preserve">по состоянию на "__" ___________ 20__ года </w:t>
      </w:r>
    </w:p>
    <w:p>
      <w:pPr>
        <w:spacing w:after="0"/>
        <w:ind w:left="0"/>
        <w:jc w:val="both"/>
      </w:pPr>
      <w:r>
        <w:rPr>
          <w:rFonts w:ascii="Times New Roman"/>
          <w:b w:val="false"/>
          <w:i w:val="false"/>
          <w:color w:val="000000"/>
          <w:sz w:val="28"/>
        </w:rPr>
        <w:t xml:space="preserve">                                                  (в тысячах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6423"/>
        <w:gridCol w:w="1812"/>
        <w:gridCol w:w="2212"/>
        <w:gridCol w:w="1736"/>
      </w:tblGrid>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Наименование показателя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Стоимость </w:t>
            </w:r>
            <w:r>
              <w:br/>
            </w:r>
            <w:r>
              <w:rPr>
                <w:rFonts w:ascii="Times New Roman"/>
                <w:b w:val="false"/>
                <w:i w:val="false"/>
                <w:color w:val="000000"/>
                <w:sz w:val="20"/>
              </w:rPr>
              <w:t xml:space="preserve">
по </w:t>
            </w:r>
            <w:r>
              <w:br/>
            </w:r>
            <w:r>
              <w:rPr>
                <w:rFonts w:ascii="Times New Roman"/>
                <w:b w:val="false"/>
                <w:i w:val="false"/>
                <w:color w:val="000000"/>
                <w:sz w:val="20"/>
              </w:rPr>
              <w:t xml:space="preserve">
балансу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Учитываемый </w:t>
            </w:r>
            <w:r>
              <w:br/>
            </w:r>
            <w:r>
              <w:rPr>
                <w:rFonts w:ascii="Times New Roman"/>
                <w:b w:val="false"/>
                <w:i w:val="false"/>
                <w:color w:val="000000"/>
                <w:sz w:val="20"/>
              </w:rPr>
              <w:t xml:space="preserve">
объем (%)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Сумма к </w:t>
            </w:r>
            <w:r>
              <w:br/>
            </w:r>
            <w:r>
              <w:rPr>
                <w:rFonts w:ascii="Times New Roman"/>
                <w:b w:val="false"/>
                <w:i w:val="false"/>
                <w:color w:val="000000"/>
                <w:sz w:val="20"/>
              </w:rPr>
              <w:t xml:space="preserve">
расчету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Деньги и денежные эквиваленты - </w:t>
            </w:r>
            <w:r>
              <w:br/>
            </w:r>
            <w:r>
              <w:rPr>
                <w:rFonts w:ascii="Times New Roman"/>
                <w:b w:val="false"/>
                <w:i w:val="false"/>
                <w:color w:val="000000"/>
                <w:sz w:val="20"/>
              </w:rPr>
              <w:t xml:space="preserve">
всего (сумма строк 1.1 - 1.5):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деньги в кассе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деньги на текущих счетах в банках </w:t>
            </w:r>
            <w:r>
              <w:br/>
            </w:r>
            <w:r>
              <w:rPr>
                <w:rFonts w:ascii="Times New Roman"/>
                <w:b w:val="false"/>
                <w:i w:val="false"/>
                <w:color w:val="000000"/>
                <w:sz w:val="20"/>
              </w:rPr>
              <w:t xml:space="preserve">
второго уровня Республики </w:t>
            </w:r>
            <w:r>
              <w:br/>
            </w:r>
            <w:r>
              <w:rPr>
                <w:rFonts w:ascii="Times New Roman"/>
                <w:b w:val="false"/>
                <w:i w:val="false"/>
                <w:color w:val="000000"/>
                <w:sz w:val="20"/>
              </w:rPr>
              <w:t xml:space="preserve">
Казахстан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деньги на текущих счетах в </w:t>
            </w:r>
            <w:r>
              <w:br/>
            </w:r>
            <w:r>
              <w:rPr>
                <w:rFonts w:ascii="Times New Roman"/>
                <w:b w:val="false"/>
                <w:i w:val="false"/>
                <w:color w:val="000000"/>
                <w:sz w:val="20"/>
              </w:rPr>
              <w:t xml:space="preserve">
центральном депозитарии ценных </w:t>
            </w:r>
            <w:r>
              <w:br/>
            </w:r>
            <w:r>
              <w:rPr>
                <w:rFonts w:ascii="Times New Roman"/>
                <w:b w:val="false"/>
                <w:i w:val="false"/>
                <w:color w:val="000000"/>
                <w:sz w:val="20"/>
              </w:rPr>
              <w:t xml:space="preserve">
бумаг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деньги на текущих счетах в </w:t>
            </w:r>
            <w:r>
              <w:br/>
            </w:r>
            <w:r>
              <w:rPr>
                <w:rFonts w:ascii="Times New Roman"/>
                <w:b w:val="false"/>
                <w:i w:val="false"/>
                <w:color w:val="000000"/>
                <w:sz w:val="20"/>
              </w:rPr>
              <w:t xml:space="preserve">
банках-нерезидентах, которые </w:t>
            </w:r>
            <w:r>
              <w:br/>
            </w:r>
            <w:r>
              <w:rPr>
                <w:rFonts w:ascii="Times New Roman"/>
                <w:b w:val="false"/>
                <w:i w:val="false"/>
                <w:color w:val="000000"/>
                <w:sz w:val="20"/>
              </w:rPr>
              <w:t xml:space="preserve">
имеют долгосрочный и/или </w:t>
            </w:r>
            <w:r>
              <w:br/>
            </w:r>
            <w:r>
              <w:rPr>
                <w:rFonts w:ascii="Times New Roman"/>
                <w:b w:val="false"/>
                <w:i w:val="false"/>
                <w:color w:val="000000"/>
                <w:sz w:val="20"/>
              </w:rPr>
              <w:t xml:space="preserve">
краткосрочный, индивидуальный </w:t>
            </w:r>
            <w:r>
              <w:br/>
            </w:r>
            <w:r>
              <w:rPr>
                <w:rFonts w:ascii="Times New Roman"/>
                <w:b w:val="false"/>
                <w:i w:val="false"/>
                <w:color w:val="000000"/>
                <w:sz w:val="20"/>
              </w:rPr>
              <w:t xml:space="preserve">
рейтинг не ниже "ВВВ-" по </w:t>
            </w:r>
            <w:r>
              <w:br/>
            </w:r>
            <w:r>
              <w:rPr>
                <w:rFonts w:ascii="Times New Roman"/>
                <w:b w:val="false"/>
                <w:i w:val="false"/>
                <w:color w:val="000000"/>
                <w:sz w:val="20"/>
              </w:rPr>
              <w:t xml:space="preserve">
международной шкале агентства </w:t>
            </w:r>
            <w:r>
              <w:br/>
            </w:r>
            <w:r>
              <w:rPr>
                <w:rFonts w:ascii="Times New Roman"/>
                <w:b w:val="false"/>
                <w:i w:val="false"/>
                <w:color w:val="000000"/>
                <w:sz w:val="20"/>
              </w:rPr>
              <w:t xml:space="preserve">
"Standard &amp; Рoor's" или рейтин- </w:t>
            </w:r>
            <w:r>
              <w:br/>
            </w:r>
            <w:r>
              <w:rPr>
                <w:rFonts w:ascii="Times New Roman"/>
                <w:b w:val="false"/>
                <w:i w:val="false"/>
                <w:color w:val="000000"/>
                <w:sz w:val="20"/>
              </w:rPr>
              <w:t xml:space="preserve">
говую оценку аналогичного уровня </w:t>
            </w:r>
            <w:r>
              <w:br/>
            </w:r>
            <w:r>
              <w:rPr>
                <w:rFonts w:ascii="Times New Roman"/>
                <w:b w:val="false"/>
                <w:i w:val="false"/>
                <w:color w:val="000000"/>
                <w:sz w:val="20"/>
              </w:rPr>
              <w:t xml:space="preserve">
одного из других рейтинговых </w:t>
            </w:r>
            <w:r>
              <w:br/>
            </w:r>
            <w:r>
              <w:rPr>
                <w:rFonts w:ascii="Times New Roman"/>
                <w:b w:val="false"/>
                <w:i w:val="false"/>
                <w:color w:val="000000"/>
                <w:sz w:val="20"/>
              </w:rPr>
              <w:t xml:space="preserve">
агентств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деньги на текущих счетах в </w:t>
            </w:r>
            <w:r>
              <w:br/>
            </w:r>
            <w:r>
              <w:rPr>
                <w:rFonts w:ascii="Times New Roman"/>
                <w:b w:val="false"/>
                <w:i w:val="false"/>
                <w:color w:val="000000"/>
                <w:sz w:val="20"/>
              </w:rPr>
              <w:t xml:space="preserve">
организациях-нерезидентах, </w:t>
            </w:r>
            <w:r>
              <w:br/>
            </w:r>
            <w:r>
              <w:rPr>
                <w:rFonts w:ascii="Times New Roman"/>
                <w:b w:val="false"/>
                <w:i w:val="false"/>
                <w:color w:val="000000"/>
                <w:sz w:val="20"/>
              </w:rPr>
              <w:t xml:space="preserve">
предоставляющих банковские услуги </w:t>
            </w:r>
            <w:r>
              <w:br/>
            </w:r>
            <w:r>
              <w:rPr>
                <w:rFonts w:ascii="Times New Roman"/>
                <w:b w:val="false"/>
                <w:i w:val="false"/>
                <w:color w:val="000000"/>
                <w:sz w:val="20"/>
              </w:rPr>
              <w:t xml:space="preserve">
Организации, Фонду для </w:t>
            </w:r>
            <w:r>
              <w:br/>
            </w:r>
            <w:r>
              <w:rPr>
                <w:rFonts w:ascii="Times New Roman"/>
                <w:b w:val="false"/>
                <w:i w:val="false"/>
                <w:color w:val="000000"/>
                <w:sz w:val="20"/>
              </w:rPr>
              <w:t xml:space="preserve">
осуществления операций на </w:t>
            </w:r>
            <w:r>
              <w:br/>
            </w:r>
            <w:r>
              <w:rPr>
                <w:rFonts w:ascii="Times New Roman"/>
                <w:b w:val="false"/>
                <w:i w:val="false"/>
                <w:color w:val="000000"/>
                <w:sz w:val="20"/>
              </w:rPr>
              <w:t xml:space="preserve">
организованном рынке ценных бумаг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Вклады в Национальном Банке </w:t>
            </w:r>
            <w:r>
              <w:br/>
            </w:r>
            <w:r>
              <w:rPr>
                <w:rFonts w:ascii="Times New Roman"/>
                <w:b w:val="false"/>
                <w:i w:val="false"/>
                <w:color w:val="000000"/>
                <w:sz w:val="20"/>
              </w:rPr>
              <w:t xml:space="preserve">
Республики Казахстан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Вклады в банках второго уровня </w:t>
            </w:r>
            <w:r>
              <w:br/>
            </w:r>
            <w:r>
              <w:rPr>
                <w:rFonts w:ascii="Times New Roman"/>
                <w:b w:val="false"/>
                <w:i w:val="false"/>
                <w:color w:val="000000"/>
                <w:sz w:val="20"/>
              </w:rPr>
              <w:t xml:space="preserve">
Республики Казахстан (с учетом </w:t>
            </w:r>
            <w:r>
              <w:br/>
            </w:r>
            <w:r>
              <w:rPr>
                <w:rFonts w:ascii="Times New Roman"/>
                <w:b w:val="false"/>
                <w:i w:val="false"/>
                <w:color w:val="000000"/>
                <w:sz w:val="20"/>
              </w:rPr>
              <w:t xml:space="preserve">
сумм основного долга и </w:t>
            </w:r>
            <w:r>
              <w:br/>
            </w:r>
            <w:r>
              <w:rPr>
                <w:rFonts w:ascii="Times New Roman"/>
                <w:b w:val="false"/>
                <w:i w:val="false"/>
                <w:color w:val="000000"/>
                <w:sz w:val="20"/>
              </w:rPr>
              <w:t xml:space="preserve">
начисленного вознаграждения), за </w:t>
            </w:r>
            <w:r>
              <w:br/>
            </w:r>
            <w:r>
              <w:rPr>
                <w:rFonts w:ascii="Times New Roman"/>
                <w:b w:val="false"/>
                <w:i w:val="false"/>
                <w:color w:val="000000"/>
                <w:sz w:val="20"/>
              </w:rPr>
              <w:t xml:space="preserve">
вычетом резервов на возможные </w:t>
            </w:r>
            <w:r>
              <w:br/>
            </w:r>
            <w:r>
              <w:rPr>
                <w:rFonts w:ascii="Times New Roman"/>
                <w:b w:val="false"/>
                <w:i w:val="false"/>
                <w:color w:val="000000"/>
                <w:sz w:val="20"/>
              </w:rPr>
              <w:t xml:space="preserve">
потери, при соответствии одному </w:t>
            </w:r>
            <w:r>
              <w:br/>
            </w:r>
            <w:r>
              <w:rPr>
                <w:rFonts w:ascii="Times New Roman"/>
                <w:b w:val="false"/>
                <w:i w:val="false"/>
                <w:color w:val="000000"/>
                <w:sz w:val="20"/>
              </w:rPr>
              <w:t xml:space="preserve">
из следующих условий: </w:t>
            </w:r>
            <w:r>
              <w:br/>
            </w:r>
            <w:r>
              <w:rPr>
                <w:rFonts w:ascii="Times New Roman"/>
                <w:b w:val="false"/>
                <w:i w:val="false"/>
                <w:color w:val="000000"/>
                <w:sz w:val="20"/>
              </w:rPr>
              <w:t xml:space="preserve">
банки имеют долгосрочный </w:t>
            </w:r>
            <w:r>
              <w:br/>
            </w:r>
            <w:r>
              <w:rPr>
                <w:rFonts w:ascii="Times New Roman"/>
                <w:b w:val="false"/>
                <w:i w:val="false"/>
                <w:color w:val="000000"/>
                <w:sz w:val="20"/>
              </w:rPr>
              <w:t xml:space="preserve">
кредитный рейтинг не ниже "ВВ-" </w:t>
            </w:r>
            <w:r>
              <w:br/>
            </w:r>
            <w:r>
              <w:rPr>
                <w:rFonts w:ascii="Times New Roman"/>
                <w:b w:val="false"/>
                <w:i w:val="false"/>
                <w:color w:val="000000"/>
                <w:sz w:val="20"/>
              </w:rPr>
              <w:t xml:space="preserve">
по международной шкале агентства </w:t>
            </w:r>
            <w:r>
              <w:br/>
            </w:r>
            <w:r>
              <w:rPr>
                <w:rFonts w:ascii="Times New Roman"/>
                <w:b w:val="false"/>
                <w:i w:val="false"/>
                <w:color w:val="000000"/>
                <w:sz w:val="20"/>
              </w:rPr>
              <w:t xml:space="preserve">
"Standard &amp; Рoor's" или рейтинго- </w:t>
            </w:r>
            <w:r>
              <w:br/>
            </w:r>
            <w:r>
              <w:rPr>
                <w:rFonts w:ascii="Times New Roman"/>
                <w:b w:val="false"/>
                <w:i w:val="false"/>
                <w:color w:val="000000"/>
                <w:sz w:val="20"/>
              </w:rPr>
              <w:t xml:space="preserve">
вую оценку аналогичного уровня </w:t>
            </w:r>
            <w:r>
              <w:br/>
            </w:r>
            <w:r>
              <w:rPr>
                <w:rFonts w:ascii="Times New Roman"/>
                <w:b w:val="false"/>
                <w:i w:val="false"/>
                <w:color w:val="000000"/>
                <w:sz w:val="20"/>
              </w:rPr>
              <w:t xml:space="preserve">
одного из других рейтинговых </w:t>
            </w:r>
            <w:r>
              <w:br/>
            </w:r>
            <w:r>
              <w:rPr>
                <w:rFonts w:ascii="Times New Roman"/>
                <w:b w:val="false"/>
                <w:i w:val="false"/>
                <w:color w:val="000000"/>
                <w:sz w:val="20"/>
              </w:rPr>
              <w:t xml:space="preserve">
агентств, или рейтинговую оценку </w:t>
            </w:r>
            <w:r>
              <w:br/>
            </w:r>
            <w:r>
              <w:rPr>
                <w:rFonts w:ascii="Times New Roman"/>
                <w:b w:val="false"/>
                <w:i w:val="false"/>
                <w:color w:val="000000"/>
                <w:sz w:val="20"/>
              </w:rPr>
              <w:t xml:space="preserve">
не ниже "kzВВ-" по национальной </w:t>
            </w:r>
            <w:r>
              <w:br/>
            </w:r>
            <w:r>
              <w:rPr>
                <w:rFonts w:ascii="Times New Roman"/>
                <w:b w:val="false"/>
                <w:i w:val="false"/>
                <w:color w:val="000000"/>
                <w:sz w:val="20"/>
              </w:rPr>
              <w:t xml:space="preserve">
шкале агентства "Standard &amp; </w:t>
            </w:r>
            <w:r>
              <w:br/>
            </w:r>
            <w:r>
              <w:rPr>
                <w:rFonts w:ascii="Times New Roman"/>
                <w:b w:val="false"/>
                <w:i w:val="false"/>
                <w:color w:val="000000"/>
                <w:sz w:val="20"/>
              </w:rPr>
              <w:t xml:space="preserve">
Рoor's"; </w:t>
            </w:r>
            <w:r>
              <w:br/>
            </w:r>
            <w:r>
              <w:rPr>
                <w:rFonts w:ascii="Times New Roman"/>
                <w:b w:val="false"/>
                <w:i w:val="false"/>
                <w:color w:val="000000"/>
                <w:sz w:val="20"/>
              </w:rPr>
              <w:t xml:space="preserve">
банки являются дочерними банками- </w:t>
            </w:r>
            <w:r>
              <w:br/>
            </w:r>
            <w:r>
              <w:rPr>
                <w:rFonts w:ascii="Times New Roman"/>
                <w:b w:val="false"/>
                <w:i w:val="false"/>
                <w:color w:val="000000"/>
                <w:sz w:val="20"/>
              </w:rPr>
              <w:t xml:space="preserve">
резидентами, родительский </w:t>
            </w:r>
            <w:r>
              <w:br/>
            </w:r>
            <w:r>
              <w:rPr>
                <w:rFonts w:ascii="Times New Roman"/>
                <w:b w:val="false"/>
                <w:i w:val="false"/>
                <w:color w:val="000000"/>
                <w:sz w:val="20"/>
              </w:rPr>
              <w:t xml:space="preserve">
банк-нерезидент которых имеет </w:t>
            </w:r>
            <w:r>
              <w:br/>
            </w:r>
            <w:r>
              <w:rPr>
                <w:rFonts w:ascii="Times New Roman"/>
                <w:b w:val="false"/>
                <w:i w:val="false"/>
                <w:color w:val="000000"/>
                <w:sz w:val="20"/>
              </w:rPr>
              <w:t xml:space="preserve">
долгосрочный кредитный рейтинг не </w:t>
            </w:r>
            <w:r>
              <w:br/>
            </w:r>
            <w:r>
              <w:rPr>
                <w:rFonts w:ascii="Times New Roman"/>
                <w:b w:val="false"/>
                <w:i w:val="false"/>
                <w:color w:val="000000"/>
                <w:sz w:val="20"/>
              </w:rPr>
              <w:t xml:space="preserve">
ниже "А-" по международной шкале </w:t>
            </w:r>
            <w:r>
              <w:br/>
            </w:r>
            <w:r>
              <w:rPr>
                <w:rFonts w:ascii="Times New Roman"/>
                <w:b w:val="false"/>
                <w:i w:val="false"/>
                <w:color w:val="000000"/>
                <w:sz w:val="20"/>
              </w:rPr>
              <w:t xml:space="preserve">
агентства "Standard &amp; Рoor's" или </w:t>
            </w:r>
            <w:r>
              <w:br/>
            </w:r>
            <w:r>
              <w:rPr>
                <w:rFonts w:ascii="Times New Roman"/>
                <w:b w:val="false"/>
                <w:i w:val="false"/>
                <w:color w:val="000000"/>
                <w:sz w:val="20"/>
              </w:rPr>
              <w:t xml:space="preserve">
рейтинговую оценку аналогичного </w:t>
            </w:r>
            <w:r>
              <w:br/>
            </w:r>
            <w:r>
              <w:rPr>
                <w:rFonts w:ascii="Times New Roman"/>
                <w:b w:val="false"/>
                <w:i w:val="false"/>
                <w:color w:val="000000"/>
                <w:sz w:val="20"/>
              </w:rPr>
              <w:t xml:space="preserve">
уровня одного из других </w:t>
            </w:r>
            <w:r>
              <w:br/>
            </w:r>
            <w:r>
              <w:rPr>
                <w:rFonts w:ascii="Times New Roman"/>
                <w:b w:val="false"/>
                <w:i w:val="false"/>
                <w:color w:val="000000"/>
                <w:sz w:val="20"/>
              </w:rPr>
              <w:t xml:space="preserve">
рейтинговых агентств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Вклады в банках второго уровня </w:t>
            </w:r>
            <w:r>
              <w:br/>
            </w:r>
            <w:r>
              <w:rPr>
                <w:rFonts w:ascii="Times New Roman"/>
                <w:b w:val="false"/>
                <w:i w:val="false"/>
                <w:color w:val="000000"/>
                <w:sz w:val="20"/>
              </w:rPr>
              <w:t xml:space="preserve">
Республики Казахстан, при </w:t>
            </w:r>
            <w:r>
              <w:br/>
            </w:r>
            <w:r>
              <w:rPr>
                <w:rFonts w:ascii="Times New Roman"/>
                <w:b w:val="false"/>
                <w:i w:val="false"/>
                <w:color w:val="000000"/>
                <w:sz w:val="20"/>
              </w:rPr>
              <w:t xml:space="preserve">
условии, что данные банки </w:t>
            </w:r>
            <w:r>
              <w:br/>
            </w:r>
            <w:r>
              <w:rPr>
                <w:rFonts w:ascii="Times New Roman"/>
                <w:b w:val="false"/>
                <w:i w:val="false"/>
                <w:color w:val="000000"/>
                <w:sz w:val="20"/>
              </w:rPr>
              <w:t xml:space="preserve">
являются банками-эмитентами, </w:t>
            </w:r>
            <w:r>
              <w:br/>
            </w:r>
            <w:r>
              <w:rPr>
                <w:rFonts w:ascii="Times New Roman"/>
                <w:b w:val="false"/>
                <w:i w:val="false"/>
                <w:color w:val="000000"/>
                <w:sz w:val="20"/>
              </w:rPr>
              <w:t xml:space="preserve">
простые акции которых включены в </w:t>
            </w:r>
            <w:r>
              <w:br/>
            </w:r>
            <w:r>
              <w:rPr>
                <w:rFonts w:ascii="Times New Roman"/>
                <w:b w:val="false"/>
                <w:i w:val="false"/>
                <w:color w:val="000000"/>
                <w:sz w:val="20"/>
              </w:rPr>
              <w:t xml:space="preserve">
первую категорию сектора "акции" </w:t>
            </w:r>
            <w:r>
              <w:br/>
            </w:r>
            <w:r>
              <w:rPr>
                <w:rFonts w:ascii="Times New Roman"/>
                <w:b w:val="false"/>
                <w:i w:val="false"/>
                <w:color w:val="000000"/>
                <w:sz w:val="20"/>
              </w:rPr>
              <w:t xml:space="preserve">
официального списка фондовой </w:t>
            </w:r>
            <w:r>
              <w:br/>
            </w:r>
            <w:r>
              <w:rPr>
                <w:rFonts w:ascii="Times New Roman"/>
                <w:b w:val="false"/>
                <w:i w:val="false"/>
                <w:color w:val="000000"/>
                <w:sz w:val="20"/>
              </w:rPr>
              <w:t xml:space="preserve">
биржи (за вычетом резервов на </w:t>
            </w:r>
            <w:r>
              <w:br/>
            </w:r>
            <w:r>
              <w:rPr>
                <w:rFonts w:ascii="Times New Roman"/>
                <w:b w:val="false"/>
                <w:i w:val="false"/>
                <w:color w:val="000000"/>
                <w:sz w:val="20"/>
              </w:rPr>
              <w:t xml:space="preserve">
возможные потери)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Вклады в банках-нерезидентах, </w:t>
            </w:r>
            <w:r>
              <w:br/>
            </w:r>
            <w:r>
              <w:rPr>
                <w:rFonts w:ascii="Times New Roman"/>
                <w:b w:val="false"/>
                <w:i w:val="false"/>
                <w:color w:val="000000"/>
                <w:sz w:val="20"/>
              </w:rPr>
              <w:t xml:space="preserve">
которые имеют долгосрочный и/или </w:t>
            </w:r>
            <w:r>
              <w:br/>
            </w:r>
            <w:r>
              <w:rPr>
                <w:rFonts w:ascii="Times New Roman"/>
                <w:b w:val="false"/>
                <w:i w:val="false"/>
                <w:color w:val="000000"/>
                <w:sz w:val="20"/>
              </w:rPr>
              <w:t xml:space="preserve">
краткосрочный, индивидуальный </w:t>
            </w:r>
            <w:r>
              <w:br/>
            </w:r>
            <w:r>
              <w:rPr>
                <w:rFonts w:ascii="Times New Roman"/>
                <w:b w:val="false"/>
                <w:i w:val="false"/>
                <w:color w:val="000000"/>
                <w:sz w:val="20"/>
              </w:rPr>
              <w:t xml:space="preserve">
рейтинг не ниже "ВВВ-" по </w:t>
            </w:r>
            <w:r>
              <w:br/>
            </w:r>
            <w:r>
              <w:rPr>
                <w:rFonts w:ascii="Times New Roman"/>
                <w:b w:val="false"/>
                <w:i w:val="false"/>
                <w:color w:val="000000"/>
                <w:sz w:val="20"/>
              </w:rPr>
              <w:t xml:space="preserve">
международной шкале агентства </w:t>
            </w:r>
            <w:r>
              <w:br/>
            </w:r>
            <w:r>
              <w:rPr>
                <w:rFonts w:ascii="Times New Roman"/>
                <w:b w:val="false"/>
                <w:i w:val="false"/>
                <w:color w:val="000000"/>
                <w:sz w:val="20"/>
              </w:rPr>
              <w:t xml:space="preserve">
"Standard &amp; Рoor's" или рейтинго- </w:t>
            </w:r>
            <w:r>
              <w:br/>
            </w:r>
            <w:r>
              <w:rPr>
                <w:rFonts w:ascii="Times New Roman"/>
                <w:b w:val="false"/>
                <w:i w:val="false"/>
                <w:color w:val="000000"/>
                <w:sz w:val="20"/>
              </w:rPr>
              <w:t xml:space="preserve">
вую оценку аналогичного уровня </w:t>
            </w:r>
            <w:r>
              <w:br/>
            </w:r>
            <w:r>
              <w:rPr>
                <w:rFonts w:ascii="Times New Roman"/>
                <w:b w:val="false"/>
                <w:i w:val="false"/>
                <w:color w:val="000000"/>
                <w:sz w:val="20"/>
              </w:rPr>
              <w:t xml:space="preserve">
одного из других рейтинговых </w:t>
            </w:r>
            <w:r>
              <w:br/>
            </w:r>
            <w:r>
              <w:rPr>
                <w:rFonts w:ascii="Times New Roman"/>
                <w:b w:val="false"/>
                <w:i w:val="false"/>
                <w:color w:val="000000"/>
                <w:sz w:val="20"/>
              </w:rPr>
              <w:t xml:space="preserve">
агентств (с учетом сумм основного </w:t>
            </w:r>
            <w:r>
              <w:br/>
            </w:r>
            <w:r>
              <w:rPr>
                <w:rFonts w:ascii="Times New Roman"/>
                <w:b w:val="false"/>
                <w:i w:val="false"/>
                <w:color w:val="000000"/>
                <w:sz w:val="20"/>
              </w:rPr>
              <w:t xml:space="preserve">
долга и начисленного вознагра- </w:t>
            </w:r>
            <w:r>
              <w:br/>
            </w:r>
            <w:r>
              <w:rPr>
                <w:rFonts w:ascii="Times New Roman"/>
                <w:b w:val="false"/>
                <w:i w:val="false"/>
                <w:color w:val="000000"/>
                <w:sz w:val="20"/>
              </w:rPr>
              <w:t xml:space="preserve">
ждения), за вычетом резервов на </w:t>
            </w:r>
            <w:r>
              <w:br/>
            </w:r>
            <w:r>
              <w:rPr>
                <w:rFonts w:ascii="Times New Roman"/>
                <w:b w:val="false"/>
                <w:i w:val="false"/>
                <w:color w:val="000000"/>
                <w:sz w:val="20"/>
              </w:rPr>
              <w:t xml:space="preserve">
возможные потери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Государственные ценные бумаги </w:t>
            </w:r>
            <w:r>
              <w:br/>
            </w:r>
            <w:r>
              <w:rPr>
                <w:rFonts w:ascii="Times New Roman"/>
                <w:b w:val="false"/>
                <w:i w:val="false"/>
                <w:color w:val="000000"/>
                <w:sz w:val="20"/>
              </w:rPr>
              <w:t xml:space="preserve">
Республики Казахстан, включая </w:t>
            </w:r>
            <w:r>
              <w:br/>
            </w:r>
            <w:r>
              <w:rPr>
                <w:rFonts w:ascii="Times New Roman"/>
                <w:b w:val="false"/>
                <w:i w:val="false"/>
                <w:color w:val="000000"/>
                <w:sz w:val="20"/>
              </w:rPr>
              <w:t xml:space="preserve">
эмитированные в соответствии с </w:t>
            </w:r>
            <w:r>
              <w:br/>
            </w:r>
            <w:r>
              <w:rPr>
                <w:rFonts w:ascii="Times New Roman"/>
                <w:b w:val="false"/>
                <w:i w:val="false"/>
                <w:color w:val="000000"/>
                <w:sz w:val="20"/>
              </w:rPr>
              <w:t xml:space="preserve">
законодательством других </w:t>
            </w:r>
            <w:r>
              <w:br/>
            </w:r>
            <w:r>
              <w:rPr>
                <w:rFonts w:ascii="Times New Roman"/>
                <w:b w:val="false"/>
                <w:i w:val="false"/>
                <w:color w:val="000000"/>
                <w:sz w:val="20"/>
              </w:rPr>
              <w:t xml:space="preserve">
государств, (с учетом сумм </w:t>
            </w:r>
            <w:r>
              <w:br/>
            </w:r>
            <w:r>
              <w:rPr>
                <w:rFonts w:ascii="Times New Roman"/>
                <w:b w:val="false"/>
                <w:i w:val="false"/>
                <w:color w:val="000000"/>
                <w:sz w:val="20"/>
              </w:rPr>
              <w:t xml:space="preserve">
основного долга и начисленного </w:t>
            </w:r>
            <w:r>
              <w:br/>
            </w:r>
            <w:r>
              <w:rPr>
                <w:rFonts w:ascii="Times New Roman"/>
                <w:b w:val="false"/>
                <w:i w:val="false"/>
                <w:color w:val="000000"/>
                <w:sz w:val="20"/>
              </w:rPr>
              <w:t xml:space="preserve">
вознаграждения), за вычетом </w:t>
            </w:r>
            <w:r>
              <w:br/>
            </w:r>
            <w:r>
              <w:rPr>
                <w:rFonts w:ascii="Times New Roman"/>
                <w:b w:val="false"/>
                <w:i w:val="false"/>
                <w:color w:val="000000"/>
                <w:sz w:val="20"/>
              </w:rPr>
              <w:t xml:space="preserve">
резервов на возможные потери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6-1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Долговые ценные бумаги, </w:t>
            </w:r>
            <w:r>
              <w:br/>
            </w:r>
            <w:r>
              <w:rPr>
                <w:rFonts w:ascii="Times New Roman"/>
                <w:b w:val="false"/>
                <w:i w:val="false"/>
                <w:color w:val="000000"/>
                <w:sz w:val="20"/>
              </w:rPr>
              <w:t>
</w:t>
            </w:r>
            <w:r>
              <w:rPr>
                <w:rFonts w:ascii="Times New Roman"/>
                <w:b w:val="false"/>
                <w:i w:val="false"/>
                <w:color w:val="000000"/>
                <w:sz w:val="20"/>
              </w:rPr>
              <w:t xml:space="preserve">выпущенные </w:t>
            </w:r>
            <w:r>
              <w:rPr>
                <w:rFonts w:ascii="Times New Roman"/>
                <w:b w:val="false"/>
                <w:i w:val="false"/>
                <w:color w:val="000000"/>
                <w:sz w:val="20"/>
              </w:rPr>
              <w:t xml:space="preserve">Акционерным обществом </w:t>
            </w:r>
            <w:r>
              <w:br/>
            </w:r>
            <w:r>
              <w:rPr>
                <w:rFonts w:ascii="Times New Roman"/>
                <w:b w:val="false"/>
                <w:i w:val="false"/>
                <w:color w:val="000000"/>
                <w:sz w:val="20"/>
              </w:rPr>
              <w:t xml:space="preserve">
«Фонд национального </w:t>
            </w:r>
            <w:r>
              <w:br/>
            </w:r>
            <w:r>
              <w:rPr>
                <w:rFonts w:ascii="Times New Roman"/>
                <w:b w:val="false"/>
                <w:i w:val="false"/>
                <w:color w:val="000000"/>
                <w:sz w:val="20"/>
              </w:rPr>
              <w:t xml:space="preserve">
благосостояния «Самрук-Казына» (с </w:t>
            </w:r>
            <w:r>
              <w:br/>
            </w:r>
            <w:r>
              <w:rPr>
                <w:rFonts w:ascii="Times New Roman"/>
                <w:b w:val="false"/>
                <w:i w:val="false"/>
                <w:color w:val="000000"/>
                <w:sz w:val="20"/>
              </w:rPr>
              <w:t xml:space="preserve">
учетом сумм основного долга и </w:t>
            </w:r>
            <w:r>
              <w:br/>
            </w:r>
            <w:r>
              <w:rPr>
                <w:rFonts w:ascii="Times New Roman"/>
                <w:b w:val="false"/>
                <w:i w:val="false"/>
                <w:color w:val="000000"/>
                <w:sz w:val="20"/>
              </w:rPr>
              <w:t xml:space="preserve">
начисленного вознаграждения), за </w:t>
            </w:r>
            <w:r>
              <w:br/>
            </w:r>
            <w:r>
              <w:rPr>
                <w:rFonts w:ascii="Times New Roman"/>
                <w:b w:val="false"/>
                <w:i w:val="false"/>
                <w:color w:val="000000"/>
                <w:sz w:val="20"/>
              </w:rPr>
              <w:t xml:space="preserve">
вычетом резервов на возможные </w:t>
            </w:r>
            <w:r>
              <w:br/>
            </w:r>
            <w:r>
              <w:rPr>
                <w:rFonts w:ascii="Times New Roman"/>
                <w:b w:val="false"/>
                <w:i w:val="false"/>
                <w:color w:val="000000"/>
                <w:sz w:val="20"/>
              </w:rPr>
              <w:t xml:space="preserve">
потери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Акции юридических лиц Республики </w:t>
            </w:r>
            <w:r>
              <w:br/>
            </w:r>
            <w:r>
              <w:rPr>
                <w:rFonts w:ascii="Times New Roman"/>
                <w:b w:val="false"/>
                <w:i w:val="false"/>
                <w:color w:val="000000"/>
                <w:sz w:val="20"/>
              </w:rPr>
              <w:t xml:space="preserve">
Казахстан, не являющихся </w:t>
            </w:r>
            <w:r>
              <w:br/>
            </w:r>
            <w:r>
              <w:rPr>
                <w:rFonts w:ascii="Times New Roman"/>
                <w:b w:val="false"/>
                <w:i w:val="false"/>
                <w:color w:val="000000"/>
                <w:sz w:val="20"/>
              </w:rPr>
              <w:t xml:space="preserve">
аффилиированными лицами по </w:t>
            </w:r>
            <w:r>
              <w:br/>
            </w:r>
            <w:r>
              <w:rPr>
                <w:rFonts w:ascii="Times New Roman"/>
                <w:b w:val="false"/>
                <w:i w:val="false"/>
                <w:color w:val="000000"/>
                <w:sz w:val="20"/>
              </w:rPr>
              <w:t xml:space="preserve">
отношению к Организации, Фонду, </w:t>
            </w:r>
            <w:r>
              <w:br/>
            </w:r>
            <w:r>
              <w:rPr>
                <w:rFonts w:ascii="Times New Roman"/>
                <w:b w:val="false"/>
                <w:i w:val="false"/>
                <w:color w:val="000000"/>
                <w:sz w:val="20"/>
              </w:rPr>
              <w:t xml:space="preserve">
имеющих рейтинговую оценку не </w:t>
            </w:r>
            <w:r>
              <w:br/>
            </w:r>
            <w:r>
              <w:rPr>
                <w:rFonts w:ascii="Times New Roman"/>
                <w:b w:val="false"/>
                <w:i w:val="false"/>
                <w:color w:val="000000"/>
                <w:sz w:val="20"/>
              </w:rPr>
              <w:t xml:space="preserve">
ниже "ВВ-" по международной шкале </w:t>
            </w:r>
            <w:r>
              <w:br/>
            </w:r>
            <w:r>
              <w:rPr>
                <w:rFonts w:ascii="Times New Roman"/>
                <w:b w:val="false"/>
                <w:i w:val="false"/>
                <w:color w:val="000000"/>
                <w:sz w:val="20"/>
              </w:rPr>
              <w:t xml:space="preserve">
агентства "Standard &amp; Рoor's" или </w:t>
            </w:r>
            <w:r>
              <w:br/>
            </w:r>
            <w:r>
              <w:rPr>
                <w:rFonts w:ascii="Times New Roman"/>
                <w:b w:val="false"/>
                <w:i w:val="false"/>
                <w:color w:val="000000"/>
                <w:sz w:val="20"/>
              </w:rPr>
              <w:t xml:space="preserve">
рейтинговую оценку аналогичного </w:t>
            </w:r>
            <w:r>
              <w:br/>
            </w:r>
            <w:r>
              <w:rPr>
                <w:rFonts w:ascii="Times New Roman"/>
                <w:b w:val="false"/>
                <w:i w:val="false"/>
                <w:color w:val="000000"/>
                <w:sz w:val="20"/>
              </w:rPr>
              <w:t xml:space="preserve">
уровня одного из других рейтинго- </w:t>
            </w:r>
            <w:r>
              <w:br/>
            </w:r>
            <w:r>
              <w:rPr>
                <w:rFonts w:ascii="Times New Roman"/>
                <w:b w:val="false"/>
                <w:i w:val="false"/>
                <w:color w:val="000000"/>
                <w:sz w:val="20"/>
              </w:rPr>
              <w:t xml:space="preserve">
вых агентств, или рейтинговую </w:t>
            </w:r>
            <w:r>
              <w:br/>
            </w:r>
            <w:r>
              <w:rPr>
                <w:rFonts w:ascii="Times New Roman"/>
                <w:b w:val="false"/>
                <w:i w:val="false"/>
                <w:color w:val="000000"/>
                <w:sz w:val="20"/>
              </w:rPr>
              <w:t xml:space="preserve">
оценку не ниже "kzВВ-" по </w:t>
            </w:r>
            <w:r>
              <w:br/>
            </w:r>
            <w:r>
              <w:rPr>
                <w:rFonts w:ascii="Times New Roman"/>
                <w:b w:val="false"/>
                <w:i w:val="false"/>
                <w:color w:val="000000"/>
                <w:sz w:val="20"/>
              </w:rPr>
              <w:t xml:space="preserve">
национальной шкале агентства </w:t>
            </w:r>
            <w:r>
              <w:br/>
            </w:r>
            <w:r>
              <w:rPr>
                <w:rFonts w:ascii="Times New Roman"/>
                <w:b w:val="false"/>
                <w:i w:val="false"/>
                <w:color w:val="000000"/>
                <w:sz w:val="20"/>
              </w:rPr>
              <w:t xml:space="preserve">
"Standard &amp; Рoor's", за вычетом </w:t>
            </w:r>
            <w:r>
              <w:br/>
            </w:r>
            <w:r>
              <w:rPr>
                <w:rFonts w:ascii="Times New Roman"/>
                <w:b w:val="false"/>
                <w:i w:val="false"/>
                <w:color w:val="000000"/>
                <w:sz w:val="20"/>
              </w:rPr>
              <w:t xml:space="preserve">
резервов на возможные потери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Акции юридических лиц, не </w:t>
            </w:r>
            <w:r>
              <w:br/>
            </w:r>
            <w:r>
              <w:rPr>
                <w:rFonts w:ascii="Times New Roman"/>
                <w:b w:val="false"/>
                <w:i w:val="false"/>
                <w:color w:val="000000"/>
                <w:sz w:val="20"/>
              </w:rPr>
              <w:t xml:space="preserve">
являющихся аффилиированными </w:t>
            </w:r>
            <w:r>
              <w:br/>
            </w:r>
            <w:r>
              <w:rPr>
                <w:rFonts w:ascii="Times New Roman"/>
                <w:b w:val="false"/>
                <w:i w:val="false"/>
                <w:color w:val="000000"/>
                <w:sz w:val="20"/>
              </w:rPr>
              <w:t xml:space="preserve">
лицами по отношению к Организа- </w:t>
            </w:r>
            <w:r>
              <w:br/>
            </w:r>
            <w:r>
              <w:rPr>
                <w:rFonts w:ascii="Times New Roman"/>
                <w:b w:val="false"/>
                <w:i w:val="false"/>
                <w:color w:val="000000"/>
                <w:sz w:val="20"/>
              </w:rPr>
              <w:t xml:space="preserve">
ции, Фонду, включенные в первую </w:t>
            </w:r>
            <w:r>
              <w:br/>
            </w:r>
            <w:r>
              <w:rPr>
                <w:rFonts w:ascii="Times New Roman"/>
                <w:b w:val="false"/>
                <w:i w:val="false"/>
                <w:color w:val="000000"/>
                <w:sz w:val="20"/>
              </w:rPr>
              <w:t xml:space="preserve">
категорию сектора "акции" </w:t>
            </w:r>
            <w:r>
              <w:br/>
            </w:r>
            <w:r>
              <w:rPr>
                <w:rFonts w:ascii="Times New Roman"/>
                <w:b w:val="false"/>
                <w:i w:val="false"/>
                <w:color w:val="000000"/>
                <w:sz w:val="20"/>
              </w:rPr>
              <w:t xml:space="preserve">
официального списка фондовой </w:t>
            </w:r>
            <w:r>
              <w:br/>
            </w:r>
            <w:r>
              <w:rPr>
                <w:rFonts w:ascii="Times New Roman"/>
                <w:b w:val="false"/>
                <w:i w:val="false"/>
                <w:color w:val="000000"/>
                <w:sz w:val="20"/>
              </w:rPr>
              <w:t xml:space="preserve">
биржи, за вычетом резервов на </w:t>
            </w:r>
            <w:r>
              <w:br/>
            </w:r>
            <w:r>
              <w:rPr>
                <w:rFonts w:ascii="Times New Roman"/>
                <w:b w:val="false"/>
                <w:i w:val="false"/>
                <w:color w:val="000000"/>
                <w:sz w:val="20"/>
              </w:rPr>
              <w:t xml:space="preserve">
возможные потери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70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Акции юридических лиц, не </w:t>
            </w:r>
            <w:r>
              <w:br/>
            </w:r>
            <w:r>
              <w:rPr>
                <w:rFonts w:ascii="Times New Roman"/>
                <w:b w:val="false"/>
                <w:i w:val="false"/>
                <w:color w:val="000000"/>
                <w:sz w:val="20"/>
              </w:rPr>
              <w:t xml:space="preserve">
являющихся аффилиированными </w:t>
            </w:r>
            <w:r>
              <w:br/>
            </w:r>
            <w:r>
              <w:rPr>
                <w:rFonts w:ascii="Times New Roman"/>
                <w:b w:val="false"/>
                <w:i w:val="false"/>
                <w:color w:val="000000"/>
                <w:sz w:val="20"/>
              </w:rPr>
              <w:t xml:space="preserve">
лицами по отношению к Организа- </w:t>
            </w:r>
            <w:r>
              <w:br/>
            </w:r>
            <w:r>
              <w:rPr>
                <w:rFonts w:ascii="Times New Roman"/>
                <w:b w:val="false"/>
                <w:i w:val="false"/>
                <w:color w:val="000000"/>
                <w:sz w:val="20"/>
              </w:rPr>
              <w:t xml:space="preserve">
ции, Фонду, включенные во вторую </w:t>
            </w:r>
            <w:r>
              <w:br/>
            </w:r>
            <w:r>
              <w:rPr>
                <w:rFonts w:ascii="Times New Roman"/>
                <w:b w:val="false"/>
                <w:i w:val="false"/>
                <w:color w:val="000000"/>
                <w:sz w:val="20"/>
              </w:rPr>
              <w:t xml:space="preserve">
категорию сектора "акции" </w:t>
            </w:r>
            <w:r>
              <w:br/>
            </w:r>
            <w:r>
              <w:rPr>
                <w:rFonts w:ascii="Times New Roman"/>
                <w:b w:val="false"/>
                <w:i w:val="false"/>
                <w:color w:val="000000"/>
                <w:sz w:val="20"/>
              </w:rPr>
              <w:t xml:space="preserve">
официального списка фондовой </w:t>
            </w:r>
            <w:r>
              <w:br/>
            </w:r>
            <w:r>
              <w:rPr>
                <w:rFonts w:ascii="Times New Roman"/>
                <w:b w:val="false"/>
                <w:i w:val="false"/>
                <w:color w:val="000000"/>
                <w:sz w:val="20"/>
              </w:rPr>
              <w:t xml:space="preserve">
биржи, за вычетом резервов на </w:t>
            </w:r>
            <w:r>
              <w:br/>
            </w:r>
            <w:r>
              <w:rPr>
                <w:rFonts w:ascii="Times New Roman"/>
                <w:b w:val="false"/>
                <w:i w:val="false"/>
                <w:color w:val="000000"/>
                <w:sz w:val="20"/>
              </w:rPr>
              <w:t xml:space="preserve">
возможные потери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Депозитарные расписки, базовым </w:t>
            </w:r>
            <w:r>
              <w:br/>
            </w:r>
            <w:r>
              <w:rPr>
                <w:rFonts w:ascii="Times New Roman"/>
                <w:b w:val="false"/>
                <w:i w:val="false"/>
                <w:color w:val="000000"/>
                <w:sz w:val="20"/>
              </w:rPr>
              <w:t xml:space="preserve">
активом которых являются акции </w:t>
            </w:r>
            <w:r>
              <w:br/>
            </w:r>
            <w:r>
              <w:rPr>
                <w:rFonts w:ascii="Times New Roman"/>
                <w:b w:val="false"/>
                <w:i w:val="false"/>
                <w:color w:val="000000"/>
                <w:sz w:val="20"/>
              </w:rPr>
              <w:t xml:space="preserve">
иностранных эмитентов, имеющих </w:t>
            </w:r>
            <w:r>
              <w:br/>
            </w:r>
            <w:r>
              <w:rPr>
                <w:rFonts w:ascii="Times New Roman"/>
                <w:b w:val="false"/>
                <w:i w:val="false"/>
                <w:color w:val="000000"/>
                <w:sz w:val="20"/>
              </w:rPr>
              <w:t xml:space="preserve">
рейтинговую оценку не ниже "ВВВ-" </w:t>
            </w:r>
            <w:r>
              <w:br/>
            </w:r>
            <w:r>
              <w:rPr>
                <w:rFonts w:ascii="Times New Roman"/>
                <w:b w:val="false"/>
                <w:i w:val="false"/>
                <w:color w:val="000000"/>
                <w:sz w:val="20"/>
              </w:rPr>
              <w:t xml:space="preserve">
по международной шкале агентства </w:t>
            </w:r>
            <w:r>
              <w:br/>
            </w:r>
            <w:r>
              <w:rPr>
                <w:rFonts w:ascii="Times New Roman"/>
                <w:b w:val="false"/>
                <w:i w:val="false"/>
                <w:color w:val="000000"/>
                <w:sz w:val="20"/>
              </w:rPr>
              <w:t xml:space="preserve">
"Standard &amp; Рoor's" или рейтинго- </w:t>
            </w:r>
            <w:r>
              <w:br/>
            </w:r>
            <w:r>
              <w:rPr>
                <w:rFonts w:ascii="Times New Roman"/>
                <w:b w:val="false"/>
                <w:i w:val="false"/>
                <w:color w:val="000000"/>
                <w:sz w:val="20"/>
              </w:rPr>
              <w:t xml:space="preserve">
вую оценку аналогичного уровня </w:t>
            </w:r>
            <w:r>
              <w:br/>
            </w:r>
            <w:r>
              <w:rPr>
                <w:rFonts w:ascii="Times New Roman"/>
                <w:b w:val="false"/>
                <w:i w:val="false"/>
                <w:color w:val="000000"/>
                <w:sz w:val="20"/>
              </w:rPr>
              <w:t xml:space="preserve">
одного из других рейтинговых </w:t>
            </w:r>
            <w:r>
              <w:br/>
            </w:r>
            <w:r>
              <w:rPr>
                <w:rFonts w:ascii="Times New Roman"/>
                <w:b w:val="false"/>
                <w:i w:val="false"/>
                <w:color w:val="000000"/>
                <w:sz w:val="20"/>
              </w:rPr>
              <w:t xml:space="preserve">
агентств, за вычетом резервов на </w:t>
            </w:r>
            <w:r>
              <w:br/>
            </w:r>
            <w:r>
              <w:rPr>
                <w:rFonts w:ascii="Times New Roman"/>
                <w:b w:val="false"/>
                <w:i w:val="false"/>
                <w:color w:val="000000"/>
                <w:sz w:val="20"/>
              </w:rPr>
              <w:t xml:space="preserve">
возможные потери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70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Депозитарные расписки, базовым </w:t>
            </w:r>
            <w:r>
              <w:br/>
            </w:r>
            <w:r>
              <w:rPr>
                <w:rFonts w:ascii="Times New Roman"/>
                <w:b w:val="false"/>
                <w:i w:val="false"/>
                <w:color w:val="000000"/>
                <w:sz w:val="20"/>
              </w:rPr>
              <w:t xml:space="preserve">
активом которых являются акции </w:t>
            </w:r>
            <w:r>
              <w:br/>
            </w:r>
            <w:r>
              <w:rPr>
                <w:rFonts w:ascii="Times New Roman"/>
                <w:b w:val="false"/>
                <w:i w:val="false"/>
                <w:color w:val="000000"/>
                <w:sz w:val="20"/>
              </w:rPr>
              <w:t xml:space="preserve">
юридических лиц Республики </w:t>
            </w:r>
            <w:r>
              <w:br/>
            </w:r>
            <w:r>
              <w:rPr>
                <w:rFonts w:ascii="Times New Roman"/>
                <w:b w:val="false"/>
                <w:i w:val="false"/>
                <w:color w:val="000000"/>
                <w:sz w:val="20"/>
              </w:rPr>
              <w:t xml:space="preserve">
Казахстан, имеющих рейтинговую </w:t>
            </w:r>
            <w:r>
              <w:br/>
            </w:r>
            <w:r>
              <w:rPr>
                <w:rFonts w:ascii="Times New Roman"/>
                <w:b w:val="false"/>
                <w:i w:val="false"/>
                <w:color w:val="000000"/>
                <w:sz w:val="20"/>
              </w:rPr>
              <w:t xml:space="preserve">
оценку не ниже "ВВ-" агентства </w:t>
            </w:r>
            <w:r>
              <w:br/>
            </w:r>
            <w:r>
              <w:rPr>
                <w:rFonts w:ascii="Times New Roman"/>
                <w:b w:val="false"/>
                <w:i w:val="false"/>
                <w:color w:val="000000"/>
                <w:sz w:val="20"/>
              </w:rPr>
              <w:t xml:space="preserve">
"Standard &amp; Рoor's" или рейтинго- </w:t>
            </w:r>
            <w:r>
              <w:br/>
            </w:r>
            <w:r>
              <w:rPr>
                <w:rFonts w:ascii="Times New Roman"/>
                <w:b w:val="false"/>
                <w:i w:val="false"/>
                <w:color w:val="000000"/>
                <w:sz w:val="20"/>
              </w:rPr>
              <w:t xml:space="preserve">
вую оценку аналогичного уровня </w:t>
            </w:r>
            <w:r>
              <w:br/>
            </w:r>
            <w:r>
              <w:rPr>
                <w:rFonts w:ascii="Times New Roman"/>
                <w:b w:val="false"/>
                <w:i w:val="false"/>
                <w:color w:val="000000"/>
                <w:sz w:val="20"/>
              </w:rPr>
              <w:t xml:space="preserve">
одного из других рейтинговых </w:t>
            </w:r>
            <w:r>
              <w:br/>
            </w:r>
            <w:r>
              <w:rPr>
                <w:rFonts w:ascii="Times New Roman"/>
                <w:b w:val="false"/>
                <w:i w:val="false"/>
                <w:color w:val="000000"/>
                <w:sz w:val="20"/>
              </w:rPr>
              <w:t xml:space="preserve">
агентств, или рейтинговую оценку </w:t>
            </w:r>
            <w:r>
              <w:br/>
            </w:r>
            <w:r>
              <w:rPr>
                <w:rFonts w:ascii="Times New Roman"/>
                <w:b w:val="false"/>
                <w:i w:val="false"/>
                <w:color w:val="000000"/>
                <w:sz w:val="20"/>
              </w:rPr>
              <w:t xml:space="preserve">
не ниже "kzВВ-" по национальной </w:t>
            </w:r>
            <w:r>
              <w:br/>
            </w:r>
            <w:r>
              <w:rPr>
                <w:rFonts w:ascii="Times New Roman"/>
                <w:b w:val="false"/>
                <w:i w:val="false"/>
                <w:color w:val="000000"/>
                <w:sz w:val="20"/>
              </w:rPr>
              <w:t xml:space="preserve">
шкале агентства "Standard &amp; </w:t>
            </w:r>
            <w:r>
              <w:br/>
            </w:r>
            <w:r>
              <w:rPr>
                <w:rFonts w:ascii="Times New Roman"/>
                <w:b w:val="false"/>
                <w:i w:val="false"/>
                <w:color w:val="000000"/>
                <w:sz w:val="20"/>
              </w:rPr>
              <w:t xml:space="preserve">
Рoor's", за вычетом резервов на </w:t>
            </w:r>
            <w:r>
              <w:br/>
            </w:r>
            <w:r>
              <w:rPr>
                <w:rFonts w:ascii="Times New Roman"/>
                <w:b w:val="false"/>
                <w:i w:val="false"/>
                <w:color w:val="000000"/>
                <w:sz w:val="20"/>
              </w:rPr>
              <w:t xml:space="preserve">
возможные потери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Депозитарные расписки, базовым </w:t>
            </w:r>
            <w:r>
              <w:br/>
            </w:r>
            <w:r>
              <w:rPr>
                <w:rFonts w:ascii="Times New Roman"/>
                <w:b w:val="false"/>
                <w:i w:val="false"/>
                <w:color w:val="000000"/>
                <w:sz w:val="20"/>
              </w:rPr>
              <w:t xml:space="preserve">
активом которых являются акции </w:t>
            </w:r>
            <w:r>
              <w:br/>
            </w:r>
            <w:r>
              <w:rPr>
                <w:rFonts w:ascii="Times New Roman"/>
                <w:b w:val="false"/>
                <w:i w:val="false"/>
                <w:color w:val="000000"/>
                <w:sz w:val="20"/>
              </w:rPr>
              <w:t xml:space="preserve">
юридических лиц, включенные в </w:t>
            </w:r>
            <w:r>
              <w:br/>
            </w:r>
            <w:r>
              <w:rPr>
                <w:rFonts w:ascii="Times New Roman"/>
                <w:b w:val="false"/>
                <w:i w:val="false"/>
                <w:color w:val="000000"/>
                <w:sz w:val="20"/>
              </w:rPr>
              <w:t xml:space="preserve">
первую категорию сектора "акции" </w:t>
            </w:r>
            <w:r>
              <w:br/>
            </w:r>
            <w:r>
              <w:rPr>
                <w:rFonts w:ascii="Times New Roman"/>
                <w:b w:val="false"/>
                <w:i w:val="false"/>
                <w:color w:val="000000"/>
                <w:sz w:val="20"/>
              </w:rPr>
              <w:t xml:space="preserve">
официального списка фондовой </w:t>
            </w:r>
            <w:r>
              <w:br/>
            </w:r>
            <w:r>
              <w:rPr>
                <w:rFonts w:ascii="Times New Roman"/>
                <w:b w:val="false"/>
                <w:i w:val="false"/>
                <w:color w:val="000000"/>
                <w:sz w:val="20"/>
              </w:rPr>
              <w:t xml:space="preserve">
биржи, за вычетом резервов на </w:t>
            </w:r>
            <w:r>
              <w:br/>
            </w:r>
            <w:r>
              <w:rPr>
                <w:rFonts w:ascii="Times New Roman"/>
                <w:b w:val="false"/>
                <w:i w:val="false"/>
                <w:color w:val="000000"/>
                <w:sz w:val="20"/>
              </w:rPr>
              <w:t xml:space="preserve">
возможные потери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70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Депозитарные расписки, базовым </w:t>
            </w:r>
            <w:r>
              <w:br/>
            </w:r>
            <w:r>
              <w:rPr>
                <w:rFonts w:ascii="Times New Roman"/>
                <w:b w:val="false"/>
                <w:i w:val="false"/>
                <w:color w:val="000000"/>
                <w:sz w:val="20"/>
              </w:rPr>
              <w:t xml:space="preserve">
активом которых являются акции </w:t>
            </w:r>
            <w:r>
              <w:br/>
            </w:r>
            <w:r>
              <w:rPr>
                <w:rFonts w:ascii="Times New Roman"/>
                <w:b w:val="false"/>
                <w:i w:val="false"/>
                <w:color w:val="000000"/>
                <w:sz w:val="20"/>
              </w:rPr>
              <w:t xml:space="preserve">
юридических лиц, включенные во </w:t>
            </w:r>
            <w:r>
              <w:br/>
            </w:r>
            <w:r>
              <w:rPr>
                <w:rFonts w:ascii="Times New Roman"/>
                <w:b w:val="false"/>
                <w:i w:val="false"/>
                <w:color w:val="000000"/>
                <w:sz w:val="20"/>
              </w:rPr>
              <w:t xml:space="preserve">
вторую категорию сектора "акции" </w:t>
            </w:r>
            <w:r>
              <w:br/>
            </w:r>
            <w:r>
              <w:rPr>
                <w:rFonts w:ascii="Times New Roman"/>
                <w:b w:val="false"/>
                <w:i w:val="false"/>
                <w:color w:val="000000"/>
                <w:sz w:val="20"/>
              </w:rPr>
              <w:t xml:space="preserve">
официального списка фондовой </w:t>
            </w:r>
            <w:r>
              <w:br/>
            </w:r>
            <w:r>
              <w:rPr>
                <w:rFonts w:ascii="Times New Roman"/>
                <w:b w:val="false"/>
                <w:i w:val="false"/>
                <w:color w:val="000000"/>
                <w:sz w:val="20"/>
              </w:rPr>
              <w:t xml:space="preserve">
биржи, за вычетом резервов на </w:t>
            </w:r>
            <w:r>
              <w:br/>
            </w:r>
            <w:r>
              <w:rPr>
                <w:rFonts w:ascii="Times New Roman"/>
                <w:b w:val="false"/>
                <w:i w:val="false"/>
                <w:color w:val="000000"/>
                <w:sz w:val="20"/>
              </w:rPr>
              <w:t xml:space="preserve">
возможные потери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Негосударственные долговые ценные </w:t>
            </w:r>
            <w:r>
              <w:br/>
            </w:r>
            <w:r>
              <w:rPr>
                <w:rFonts w:ascii="Times New Roman"/>
                <w:b w:val="false"/>
                <w:i w:val="false"/>
                <w:color w:val="000000"/>
                <w:sz w:val="20"/>
              </w:rPr>
              <w:t xml:space="preserve">
бумаги юридических лиц Республики </w:t>
            </w:r>
            <w:r>
              <w:br/>
            </w:r>
            <w:r>
              <w:rPr>
                <w:rFonts w:ascii="Times New Roman"/>
                <w:b w:val="false"/>
                <w:i w:val="false"/>
                <w:color w:val="000000"/>
                <w:sz w:val="20"/>
              </w:rPr>
              <w:t xml:space="preserve">
Казахстан, выпущенные в соответ- </w:t>
            </w:r>
            <w:r>
              <w:br/>
            </w:r>
            <w:r>
              <w:rPr>
                <w:rFonts w:ascii="Times New Roman"/>
                <w:b w:val="false"/>
                <w:i w:val="false"/>
                <w:color w:val="000000"/>
                <w:sz w:val="20"/>
              </w:rPr>
              <w:t xml:space="preserve">
ствии с законодательством </w:t>
            </w:r>
            <w:r>
              <w:br/>
            </w:r>
            <w:r>
              <w:rPr>
                <w:rFonts w:ascii="Times New Roman"/>
                <w:b w:val="false"/>
                <w:i w:val="false"/>
                <w:color w:val="000000"/>
                <w:sz w:val="20"/>
              </w:rPr>
              <w:t xml:space="preserve">
Республики Казахстан и других </w:t>
            </w:r>
            <w:r>
              <w:br/>
            </w:r>
            <w:r>
              <w:rPr>
                <w:rFonts w:ascii="Times New Roman"/>
                <w:b w:val="false"/>
                <w:i w:val="false"/>
                <w:color w:val="000000"/>
                <w:sz w:val="20"/>
              </w:rPr>
              <w:t xml:space="preserve">
государств, не являющихся </w:t>
            </w:r>
            <w:r>
              <w:br/>
            </w:r>
            <w:r>
              <w:rPr>
                <w:rFonts w:ascii="Times New Roman"/>
                <w:b w:val="false"/>
                <w:i w:val="false"/>
                <w:color w:val="000000"/>
                <w:sz w:val="20"/>
              </w:rPr>
              <w:t xml:space="preserve">
аффилиированными лицами по </w:t>
            </w:r>
            <w:r>
              <w:br/>
            </w:r>
            <w:r>
              <w:rPr>
                <w:rFonts w:ascii="Times New Roman"/>
                <w:b w:val="false"/>
                <w:i w:val="false"/>
                <w:color w:val="000000"/>
                <w:sz w:val="20"/>
              </w:rPr>
              <w:t xml:space="preserve">
отношению к Организации, Фонду, </w:t>
            </w:r>
            <w:r>
              <w:br/>
            </w:r>
            <w:r>
              <w:rPr>
                <w:rFonts w:ascii="Times New Roman"/>
                <w:b w:val="false"/>
                <w:i w:val="false"/>
                <w:color w:val="000000"/>
                <w:sz w:val="20"/>
              </w:rPr>
              <w:t xml:space="preserve">
имеющие рейтинговую оценку не </w:t>
            </w:r>
            <w:r>
              <w:br/>
            </w:r>
            <w:r>
              <w:rPr>
                <w:rFonts w:ascii="Times New Roman"/>
                <w:b w:val="false"/>
                <w:i w:val="false"/>
                <w:color w:val="000000"/>
                <w:sz w:val="20"/>
              </w:rPr>
              <w:t xml:space="preserve">
ниже "ВВ-" по международной шкале </w:t>
            </w:r>
            <w:r>
              <w:br/>
            </w:r>
            <w:r>
              <w:rPr>
                <w:rFonts w:ascii="Times New Roman"/>
                <w:b w:val="false"/>
                <w:i w:val="false"/>
                <w:color w:val="000000"/>
                <w:sz w:val="20"/>
              </w:rPr>
              <w:t xml:space="preserve">
агентства "Standard &amp; Рoor's" или </w:t>
            </w:r>
            <w:r>
              <w:br/>
            </w:r>
            <w:r>
              <w:rPr>
                <w:rFonts w:ascii="Times New Roman"/>
                <w:b w:val="false"/>
                <w:i w:val="false"/>
                <w:color w:val="000000"/>
                <w:sz w:val="20"/>
              </w:rPr>
              <w:t xml:space="preserve">
рейтинговую оценку аналогичного </w:t>
            </w:r>
            <w:r>
              <w:br/>
            </w:r>
            <w:r>
              <w:rPr>
                <w:rFonts w:ascii="Times New Roman"/>
                <w:b w:val="false"/>
                <w:i w:val="false"/>
                <w:color w:val="000000"/>
                <w:sz w:val="20"/>
              </w:rPr>
              <w:t xml:space="preserve">
уровня одного из других рейтин- </w:t>
            </w:r>
            <w:r>
              <w:br/>
            </w:r>
            <w:r>
              <w:rPr>
                <w:rFonts w:ascii="Times New Roman"/>
                <w:b w:val="false"/>
                <w:i w:val="false"/>
                <w:color w:val="000000"/>
                <w:sz w:val="20"/>
              </w:rPr>
              <w:t xml:space="preserve">
говых агентств, или рейтинговую </w:t>
            </w:r>
            <w:r>
              <w:br/>
            </w:r>
            <w:r>
              <w:rPr>
                <w:rFonts w:ascii="Times New Roman"/>
                <w:b w:val="false"/>
                <w:i w:val="false"/>
                <w:color w:val="000000"/>
                <w:sz w:val="20"/>
              </w:rPr>
              <w:t xml:space="preserve">
оценку не ниже "kzВВ-" по </w:t>
            </w:r>
            <w:r>
              <w:br/>
            </w:r>
            <w:r>
              <w:rPr>
                <w:rFonts w:ascii="Times New Roman"/>
                <w:b w:val="false"/>
                <w:i w:val="false"/>
                <w:color w:val="000000"/>
                <w:sz w:val="20"/>
              </w:rPr>
              <w:t xml:space="preserve">
национальной шкале агентства </w:t>
            </w:r>
            <w:r>
              <w:br/>
            </w:r>
            <w:r>
              <w:rPr>
                <w:rFonts w:ascii="Times New Roman"/>
                <w:b w:val="false"/>
                <w:i w:val="false"/>
                <w:color w:val="000000"/>
                <w:sz w:val="20"/>
              </w:rPr>
              <w:t xml:space="preserve">
"Standard &amp; Рoor's" (с учетом </w:t>
            </w:r>
            <w:r>
              <w:br/>
            </w:r>
            <w:r>
              <w:rPr>
                <w:rFonts w:ascii="Times New Roman"/>
                <w:b w:val="false"/>
                <w:i w:val="false"/>
                <w:color w:val="000000"/>
                <w:sz w:val="20"/>
              </w:rPr>
              <w:t xml:space="preserve">
сумм основного долга и начислен- </w:t>
            </w:r>
            <w:r>
              <w:br/>
            </w:r>
            <w:r>
              <w:rPr>
                <w:rFonts w:ascii="Times New Roman"/>
                <w:b w:val="false"/>
                <w:i w:val="false"/>
                <w:color w:val="000000"/>
                <w:sz w:val="20"/>
              </w:rPr>
              <w:t xml:space="preserve">
ного вознаграждения), за вычетом </w:t>
            </w:r>
            <w:r>
              <w:br/>
            </w:r>
            <w:r>
              <w:rPr>
                <w:rFonts w:ascii="Times New Roman"/>
                <w:b w:val="false"/>
                <w:i w:val="false"/>
                <w:color w:val="000000"/>
                <w:sz w:val="20"/>
              </w:rPr>
              <w:t xml:space="preserve">
резервов на возможные потери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Негосударственные долговые ценные </w:t>
            </w:r>
            <w:r>
              <w:br/>
            </w:r>
            <w:r>
              <w:rPr>
                <w:rFonts w:ascii="Times New Roman"/>
                <w:b w:val="false"/>
                <w:i w:val="false"/>
                <w:color w:val="000000"/>
                <w:sz w:val="20"/>
              </w:rPr>
              <w:t xml:space="preserve">
бумаги юридических лиц Республики </w:t>
            </w:r>
            <w:r>
              <w:br/>
            </w:r>
            <w:r>
              <w:rPr>
                <w:rFonts w:ascii="Times New Roman"/>
                <w:b w:val="false"/>
                <w:i w:val="false"/>
                <w:color w:val="000000"/>
                <w:sz w:val="20"/>
              </w:rPr>
              <w:t xml:space="preserve">
Казахстан, выпущенные в </w:t>
            </w:r>
            <w:r>
              <w:br/>
            </w:r>
            <w:r>
              <w:rPr>
                <w:rFonts w:ascii="Times New Roman"/>
                <w:b w:val="false"/>
                <w:i w:val="false"/>
                <w:color w:val="000000"/>
                <w:sz w:val="20"/>
              </w:rPr>
              <w:t xml:space="preserve">
соответствии с законодательством </w:t>
            </w:r>
            <w:r>
              <w:br/>
            </w:r>
            <w:r>
              <w:rPr>
                <w:rFonts w:ascii="Times New Roman"/>
                <w:b w:val="false"/>
                <w:i w:val="false"/>
                <w:color w:val="000000"/>
                <w:sz w:val="20"/>
              </w:rPr>
              <w:t xml:space="preserve">
Республики Казахстан и других </w:t>
            </w:r>
            <w:r>
              <w:br/>
            </w:r>
            <w:r>
              <w:rPr>
                <w:rFonts w:ascii="Times New Roman"/>
                <w:b w:val="false"/>
                <w:i w:val="false"/>
                <w:color w:val="000000"/>
                <w:sz w:val="20"/>
              </w:rPr>
              <w:t xml:space="preserve">
государств, не являющихся по </w:t>
            </w:r>
            <w:r>
              <w:br/>
            </w:r>
            <w:r>
              <w:rPr>
                <w:rFonts w:ascii="Times New Roman"/>
                <w:b w:val="false"/>
                <w:i w:val="false"/>
                <w:color w:val="000000"/>
                <w:sz w:val="20"/>
              </w:rPr>
              <w:t xml:space="preserve">
отношению к Организации, Фонду </w:t>
            </w:r>
            <w:r>
              <w:br/>
            </w:r>
            <w:r>
              <w:rPr>
                <w:rFonts w:ascii="Times New Roman"/>
                <w:b w:val="false"/>
                <w:i w:val="false"/>
                <w:color w:val="000000"/>
                <w:sz w:val="20"/>
              </w:rPr>
              <w:t xml:space="preserve">
аффилиированными лицами, имеющие </w:t>
            </w:r>
            <w:r>
              <w:br/>
            </w:r>
            <w:r>
              <w:rPr>
                <w:rFonts w:ascii="Times New Roman"/>
                <w:b w:val="false"/>
                <w:i w:val="false"/>
                <w:color w:val="000000"/>
                <w:sz w:val="20"/>
              </w:rPr>
              <w:t xml:space="preserve">
рейтинговую оценку от "В+" до </w:t>
            </w:r>
            <w:r>
              <w:br/>
            </w:r>
            <w:r>
              <w:rPr>
                <w:rFonts w:ascii="Times New Roman"/>
                <w:b w:val="false"/>
                <w:i w:val="false"/>
                <w:color w:val="000000"/>
                <w:sz w:val="20"/>
              </w:rPr>
              <w:t xml:space="preserve">
"В-" агентства "Standard &amp; </w:t>
            </w:r>
            <w:r>
              <w:br/>
            </w:r>
            <w:r>
              <w:rPr>
                <w:rFonts w:ascii="Times New Roman"/>
                <w:b w:val="false"/>
                <w:i w:val="false"/>
                <w:color w:val="000000"/>
                <w:sz w:val="20"/>
              </w:rPr>
              <w:t xml:space="preserve">
Рoor's" или рейтинговую оценку </w:t>
            </w:r>
            <w:r>
              <w:br/>
            </w:r>
            <w:r>
              <w:rPr>
                <w:rFonts w:ascii="Times New Roman"/>
                <w:b w:val="false"/>
                <w:i w:val="false"/>
                <w:color w:val="000000"/>
                <w:sz w:val="20"/>
              </w:rPr>
              <w:t xml:space="preserve">
аналогичного уровня одного из </w:t>
            </w:r>
            <w:r>
              <w:br/>
            </w:r>
            <w:r>
              <w:rPr>
                <w:rFonts w:ascii="Times New Roman"/>
                <w:b w:val="false"/>
                <w:i w:val="false"/>
                <w:color w:val="000000"/>
                <w:sz w:val="20"/>
              </w:rPr>
              <w:t xml:space="preserve">
других рейтинговых агентств, или </w:t>
            </w:r>
            <w:r>
              <w:br/>
            </w:r>
            <w:r>
              <w:rPr>
                <w:rFonts w:ascii="Times New Roman"/>
                <w:b w:val="false"/>
                <w:i w:val="false"/>
                <w:color w:val="000000"/>
                <w:sz w:val="20"/>
              </w:rPr>
              <w:t xml:space="preserve">
рейтинговую оценку не ниже "kzВ-" </w:t>
            </w:r>
            <w:r>
              <w:br/>
            </w:r>
            <w:r>
              <w:rPr>
                <w:rFonts w:ascii="Times New Roman"/>
                <w:b w:val="false"/>
                <w:i w:val="false"/>
                <w:color w:val="000000"/>
                <w:sz w:val="20"/>
              </w:rPr>
              <w:t xml:space="preserve">
по национальной шкале агентства </w:t>
            </w:r>
            <w:r>
              <w:br/>
            </w:r>
            <w:r>
              <w:rPr>
                <w:rFonts w:ascii="Times New Roman"/>
                <w:b w:val="false"/>
                <w:i w:val="false"/>
                <w:color w:val="000000"/>
                <w:sz w:val="20"/>
              </w:rPr>
              <w:t xml:space="preserve">
"Standard &amp; Рoor's", или </w:t>
            </w:r>
            <w:r>
              <w:br/>
            </w:r>
            <w:r>
              <w:rPr>
                <w:rFonts w:ascii="Times New Roman"/>
                <w:b w:val="false"/>
                <w:i w:val="false"/>
                <w:color w:val="000000"/>
                <w:sz w:val="20"/>
              </w:rPr>
              <w:t xml:space="preserve">
включенные в подкатегорию </w:t>
            </w:r>
            <w:r>
              <w:br/>
            </w:r>
            <w:r>
              <w:rPr>
                <w:rFonts w:ascii="Times New Roman"/>
                <w:b w:val="false"/>
                <w:i w:val="false"/>
                <w:color w:val="000000"/>
                <w:sz w:val="20"/>
              </w:rPr>
              <w:t xml:space="preserve">
"долговые ценные бумаги без </w:t>
            </w:r>
            <w:r>
              <w:br/>
            </w:r>
            <w:r>
              <w:rPr>
                <w:rFonts w:ascii="Times New Roman"/>
                <w:b w:val="false"/>
                <w:i w:val="false"/>
                <w:color w:val="000000"/>
                <w:sz w:val="20"/>
              </w:rPr>
              <w:t xml:space="preserve">
рейтинговой оценки первой </w:t>
            </w:r>
            <w:r>
              <w:br/>
            </w:r>
            <w:r>
              <w:rPr>
                <w:rFonts w:ascii="Times New Roman"/>
                <w:b w:val="false"/>
                <w:i w:val="false"/>
                <w:color w:val="000000"/>
                <w:sz w:val="20"/>
              </w:rPr>
              <w:t xml:space="preserve">
подкатегории" официального списка </w:t>
            </w:r>
            <w:r>
              <w:br/>
            </w:r>
            <w:r>
              <w:rPr>
                <w:rFonts w:ascii="Times New Roman"/>
                <w:b w:val="false"/>
                <w:i w:val="false"/>
                <w:color w:val="000000"/>
                <w:sz w:val="20"/>
              </w:rPr>
              <w:t xml:space="preserve">
фондовой биржи, (с учетом сумм </w:t>
            </w:r>
            <w:r>
              <w:br/>
            </w:r>
            <w:r>
              <w:rPr>
                <w:rFonts w:ascii="Times New Roman"/>
                <w:b w:val="false"/>
                <w:i w:val="false"/>
                <w:color w:val="000000"/>
                <w:sz w:val="20"/>
              </w:rPr>
              <w:t xml:space="preserve">
основного долга и начисленного </w:t>
            </w:r>
            <w:r>
              <w:br/>
            </w:r>
            <w:r>
              <w:rPr>
                <w:rFonts w:ascii="Times New Roman"/>
                <w:b w:val="false"/>
                <w:i w:val="false"/>
                <w:color w:val="000000"/>
                <w:sz w:val="20"/>
              </w:rPr>
              <w:t xml:space="preserve">
вознаграждения), за вычетом </w:t>
            </w:r>
            <w:r>
              <w:br/>
            </w:r>
            <w:r>
              <w:rPr>
                <w:rFonts w:ascii="Times New Roman"/>
                <w:b w:val="false"/>
                <w:i w:val="false"/>
                <w:color w:val="000000"/>
                <w:sz w:val="20"/>
              </w:rPr>
              <w:t xml:space="preserve">
резервов на возможные потери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16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Ценные бумаги иностранных </w:t>
            </w:r>
            <w:r>
              <w:br/>
            </w:r>
            <w:r>
              <w:rPr>
                <w:rFonts w:ascii="Times New Roman"/>
                <w:b w:val="false"/>
                <w:i w:val="false"/>
                <w:color w:val="000000"/>
                <w:sz w:val="20"/>
              </w:rPr>
              <w:t xml:space="preserve">
государств, имеющих суверенный </w:t>
            </w:r>
            <w:r>
              <w:br/>
            </w:r>
            <w:r>
              <w:rPr>
                <w:rFonts w:ascii="Times New Roman"/>
                <w:b w:val="false"/>
                <w:i w:val="false"/>
                <w:color w:val="000000"/>
                <w:sz w:val="20"/>
              </w:rPr>
              <w:t xml:space="preserve">
рейтинг не ниже "ВВВ-" по </w:t>
            </w:r>
            <w:r>
              <w:br/>
            </w:r>
            <w:r>
              <w:rPr>
                <w:rFonts w:ascii="Times New Roman"/>
                <w:b w:val="false"/>
                <w:i w:val="false"/>
                <w:color w:val="000000"/>
                <w:sz w:val="20"/>
              </w:rPr>
              <w:t xml:space="preserve">
международной шкале агентства </w:t>
            </w:r>
            <w:r>
              <w:br/>
            </w:r>
            <w:r>
              <w:rPr>
                <w:rFonts w:ascii="Times New Roman"/>
                <w:b w:val="false"/>
                <w:i w:val="false"/>
                <w:color w:val="000000"/>
                <w:sz w:val="20"/>
              </w:rPr>
              <w:t xml:space="preserve">
"Standard &amp; Рoor's" или рейтинго- </w:t>
            </w:r>
            <w:r>
              <w:br/>
            </w:r>
            <w:r>
              <w:rPr>
                <w:rFonts w:ascii="Times New Roman"/>
                <w:b w:val="false"/>
                <w:i w:val="false"/>
                <w:color w:val="000000"/>
                <w:sz w:val="20"/>
              </w:rPr>
              <w:t xml:space="preserve">
вую оценку аналогичного уровня </w:t>
            </w:r>
            <w:r>
              <w:br/>
            </w:r>
            <w:r>
              <w:rPr>
                <w:rFonts w:ascii="Times New Roman"/>
                <w:b w:val="false"/>
                <w:i w:val="false"/>
                <w:color w:val="000000"/>
                <w:sz w:val="20"/>
              </w:rPr>
              <w:t xml:space="preserve">
одного из других рейтинговых </w:t>
            </w:r>
            <w:r>
              <w:br/>
            </w:r>
            <w:r>
              <w:rPr>
                <w:rFonts w:ascii="Times New Roman"/>
                <w:b w:val="false"/>
                <w:i w:val="false"/>
                <w:color w:val="000000"/>
                <w:sz w:val="20"/>
              </w:rPr>
              <w:t xml:space="preserve">
агентств (с учетом сумм основного </w:t>
            </w:r>
            <w:r>
              <w:br/>
            </w:r>
            <w:r>
              <w:rPr>
                <w:rFonts w:ascii="Times New Roman"/>
                <w:b w:val="false"/>
                <w:i w:val="false"/>
                <w:color w:val="000000"/>
                <w:sz w:val="20"/>
              </w:rPr>
              <w:t xml:space="preserve">
долга и начисленного вознаграж- </w:t>
            </w:r>
            <w:r>
              <w:br/>
            </w:r>
            <w:r>
              <w:rPr>
                <w:rFonts w:ascii="Times New Roman"/>
                <w:b w:val="false"/>
                <w:i w:val="false"/>
                <w:color w:val="000000"/>
                <w:sz w:val="20"/>
              </w:rPr>
              <w:t xml:space="preserve">
дения), за вычетом резервов на </w:t>
            </w:r>
            <w:r>
              <w:br/>
            </w:r>
            <w:r>
              <w:rPr>
                <w:rFonts w:ascii="Times New Roman"/>
                <w:b w:val="false"/>
                <w:i w:val="false"/>
                <w:color w:val="000000"/>
                <w:sz w:val="20"/>
              </w:rPr>
              <w:t xml:space="preserve">
возможные потери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17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Негосударственные долговые ценные </w:t>
            </w:r>
            <w:r>
              <w:br/>
            </w:r>
            <w:r>
              <w:rPr>
                <w:rFonts w:ascii="Times New Roman"/>
                <w:b w:val="false"/>
                <w:i w:val="false"/>
                <w:color w:val="000000"/>
                <w:sz w:val="20"/>
              </w:rPr>
              <w:t xml:space="preserve">
бумаги иностранных эмитентов, </w:t>
            </w:r>
            <w:r>
              <w:br/>
            </w:r>
            <w:r>
              <w:rPr>
                <w:rFonts w:ascii="Times New Roman"/>
                <w:b w:val="false"/>
                <w:i w:val="false"/>
                <w:color w:val="000000"/>
                <w:sz w:val="20"/>
              </w:rPr>
              <w:t xml:space="preserve">
имеющие рейтинговую оценку не </w:t>
            </w:r>
            <w:r>
              <w:br/>
            </w:r>
            <w:r>
              <w:rPr>
                <w:rFonts w:ascii="Times New Roman"/>
                <w:b w:val="false"/>
                <w:i w:val="false"/>
                <w:color w:val="000000"/>
                <w:sz w:val="20"/>
              </w:rPr>
              <w:t xml:space="preserve">
ниже "ВВВ-" по международной </w:t>
            </w:r>
            <w:r>
              <w:br/>
            </w:r>
            <w:r>
              <w:rPr>
                <w:rFonts w:ascii="Times New Roman"/>
                <w:b w:val="false"/>
                <w:i w:val="false"/>
                <w:color w:val="000000"/>
                <w:sz w:val="20"/>
              </w:rPr>
              <w:t xml:space="preserve">
шкале агентства "Standard &amp; </w:t>
            </w:r>
            <w:r>
              <w:br/>
            </w:r>
            <w:r>
              <w:rPr>
                <w:rFonts w:ascii="Times New Roman"/>
                <w:b w:val="false"/>
                <w:i w:val="false"/>
                <w:color w:val="000000"/>
                <w:sz w:val="20"/>
              </w:rPr>
              <w:t xml:space="preserve">
Рoor's" или рейтинговую оценку </w:t>
            </w:r>
            <w:r>
              <w:br/>
            </w:r>
            <w:r>
              <w:rPr>
                <w:rFonts w:ascii="Times New Roman"/>
                <w:b w:val="false"/>
                <w:i w:val="false"/>
                <w:color w:val="000000"/>
                <w:sz w:val="20"/>
              </w:rPr>
              <w:t xml:space="preserve">
аналогичного уровня одного из </w:t>
            </w:r>
            <w:r>
              <w:br/>
            </w:r>
            <w:r>
              <w:rPr>
                <w:rFonts w:ascii="Times New Roman"/>
                <w:b w:val="false"/>
                <w:i w:val="false"/>
                <w:color w:val="000000"/>
                <w:sz w:val="20"/>
              </w:rPr>
              <w:t xml:space="preserve">
других рейтинговых агентств (с </w:t>
            </w:r>
            <w:r>
              <w:br/>
            </w:r>
            <w:r>
              <w:rPr>
                <w:rFonts w:ascii="Times New Roman"/>
                <w:b w:val="false"/>
                <w:i w:val="false"/>
                <w:color w:val="000000"/>
                <w:sz w:val="20"/>
              </w:rPr>
              <w:t xml:space="preserve">
учетом сумм основного долга и </w:t>
            </w:r>
            <w:r>
              <w:br/>
            </w:r>
            <w:r>
              <w:rPr>
                <w:rFonts w:ascii="Times New Roman"/>
                <w:b w:val="false"/>
                <w:i w:val="false"/>
                <w:color w:val="000000"/>
                <w:sz w:val="20"/>
              </w:rPr>
              <w:t xml:space="preserve">
начисленного вознаграждения), за </w:t>
            </w:r>
            <w:r>
              <w:br/>
            </w:r>
            <w:r>
              <w:rPr>
                <w:rFonts w:ascii="Times New Roman"/>
                <w:b w:val="false"/>
                <w:i w:val="false"/>
                <w:color w:val="000000"/>
                <w:sz w:val="20"/>
              </w:rPr>
              <w:t xml:space="preserve">
вычетом резервов на возможные </w:t>
            </w:r>
            <w:r>
              <w:br/>
            </w:r>
            <w:r>
              <w:rPr>
                <w:rFonts w:ascii="Times New Roman"/>
                <w:b w:val="false"/>
                <w:i w:val="false"/>
                <w:color w:val="000000"/>
                <w:sz w:val="20"/>
              </w:rPr>
              <w:t xml:space="preserve">
потери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18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Акции иностранных эмитентов, </w:t>
            </w:r>
            <w:r>
              <w:br/>
            </w:r>
            <w:r>
              <w:rPr>
                <w:rFonts w:ascii="Times New Roman"/>
                <w:b w:val="false"/>
                <w:i w:val="false"/>
                <w:color w:val="000000"/>
                <w:sz w:val="20"/>
              </w:rPr>
              <w:t xml:space="preserve">
имеющих рейтинговую оценку не </w:t>
            </w:r>
            <w:r>
              <w:br/>
            </w:r>
            <w:r>
              <w:rPr>
                <w:rFonts w:ascii="Times New Roman"/>
                <w:b w:val="false"/>
                <w:i w:val="false"/>
                <w:color w:val="000000"/>
                <w:sz w:val="20"/>
              </w:rPr>
              <w:t xml:space="preserve">
ниже "ВВВ-" по международной </w:t>
            </w:r>
            <w:r>
              <w:br/>
            </w:r>
            <w:r>
              <w:rPr>
                <w:rFonts w:ascii="Times New Roman"/>
                <w:b w:val="false"/>
                <w:i w:val="false"/>
                <w:color w:val="000000"/>
                <w:sz w:val="20"/>
              </w:rPr>
              <w:t xml:space="preserve">
шкале агентства "Standard </w:t>
            </w:r>
            <w:r>
              <w:br/>
            </w:r>
            <w:r>
              <w:rPr>
                <w:rFonts w:ascii="Times New Roman"/>
                <w:b w:val="false"/>
                <w:i w:val="false"/>
                <w:color w:val="000000"/>
                <w:sz w:val="20"/>
              </w:rPr>
              <w:t xml:space="preserve">
&amp; Рoor's" или рейтинговую оценку </w:t>
            </w:r>
            <w:r>
              <w:br/>
            </w:r>
            <w:r>
              <w:rPr>
                <w:rFonts w:ascii="Times New Roman"/>
                <w:b w:val="false"/>
                <w:i w:val="false"/>
                <w:color w:val="000000"/>
                <w:sz w:val="20"/>
              </w:rPr>
              <w:t xml:space="preserve">
аналогичного уровня одного из </w:t>
            </w:r>
            <w:r>
              <w:br/>
            </w:r>
            <w:r>
              <w:rPr>
                <w:rFonts w:ascii="Times New Roman"/>
                <w:b w:val="false"/>
                <w:i w:val="false"/>
                <w:color w:val="000000"/>
                <w:sz w:val="20"/>
              </w:rPr>
              <w:t xml:space="preserve">
других рейтинговых агентств, за </w:t>
            </w:r>
            <w:r>
              <w:br/>
            </w:r>
            <w:r>
              <w:rPr>
                <w:rFonts w:ascii="Times New Roman"/>
                <w:b w:val="false"/>
                <w:i w:val="false"/>
                <w:color w:val="000000"/>
                <w:sz w:val="20"/>
              </w:rPr>
              <w:t xml:space="preserve">
вычетом резервов на возможные </w:t>
            </w:r>
            <w:r>
              <w:br/>
            </w:r>
            <w:r>
              <w:rPr>
                <w:rFonts w:ascii="Times New Roman"/>
                <w:b w:val="false"/>
                <w:i w:val="false"/>
                <w:color w:val="000000"/>
                <w:sz w:val="20"/>
              </w:rPr>
              <w:t xml:space="preserve">
потери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19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Долговые ценные бумаги, </w:t>
            </w:r>
            <w:r>
              <w:br/>
            </w:r>
            <w:r>
              <w:rPr>
                <w:rFonts w:ascii="Times New Roman"/>
                <w:b w:val="false"/>
                <w:i w:val="false"/>
                <w:color w:val="000000"/>
                <w:sz w:val="20"/>
              </w:rPr>
              <w:t>
</w:t>
            </w:r>
            <w:r>
              <w:rPr>
                <w:rFonts w:ascii="Times New Roman"/>
                <w:b w:val="false"/>
                <w:i w:val="false"/>
                <w:color w:val="000000"/>
                <w:sz w:val="20"/>
              </w:rPr>
              <w:t xml:space="preserve">выпущенные </w:t>
            </w:r>
            <w:r>
              <w:rPr>
                <w:rFonts w:ascii="Times New Roman"/>
                <w:b w:val="false"/>
                <w:i w:val="false"/>
                <w:color w:val="000000"/>
                <w:sz w:val="20"/>
              </w:rPr>
              <w:t xml:space="preserve">международными </w:t>
            </w:r>
            <w:r>
              <w:br/>
            </w:r>
            <w:r>
              <w:rPr>
                <w:rFonts w:ascii="Times New Roman"/>
                <w:b w:val="false"/>
                <w:i w:val="false"/>
                <w:color w:val="000000"/>
                <w:sz w:val="20"/>
              </w:rPr>
              <w:t xml:space="preserve">
финансовыми организациями, </w:t>
            </w:r>
            <w:r>
              <w:br/>
            </w:r>
            <w:r>
              <w:rPr>
                <w:rFonts w:ascii="Times New Roman"/>
                <w:b w:val="false"/>
                <w:i w:val="false"/>
                <w:color w:val="000000"/>
                <w:sz w:val="20"/>
              </w:rPr>
              <w:t xml:space="preserve">
имеющие международную рейтинговую </w:t>
            </w:r>
            <w:r>
              <w:br/>
            </w:r>
            <w:r>
              <w:rPr>
                <w:rFonts w:ascii="Times New Roman"/>
                <w:b w:val="false"/>
                <w:i w:val="false"/>
                <w:color w:val="000000"/>
                <w:sz w:val="20"/>
              </w:rPr>
              <w:t xml:space="preserve">
оценку не ниже «ВВВ-» агентства </w:t>
            </w:r>
            <w:r>
              <w:br/>
            </w:r>
            <w:r>
              <w:rPr>
                <w:rFonts w:ascii="Times New Roman"/>
                <w:b w:val="false"/>
                <w:i w:val="false"/>
                <w:color w:val="000000"/>
                <w:sz w:val="20"/>
              </w:rPr>
              <w:t xml:space="preserve">
Standard &amp; Poor's или рейтинг </w:t>
            </w:r>
            <w:r>
              <w:br/>
            </w:r>
            <w:r>
              <w:rPr>
                <w:rFonts w:ascii="Times New Roman"/>
                <w:b w:val="false"/>
                <w:i w:val="false"/>
                <w:color w:val="000000"/>
                <w:sz w:val="20"/>
              </w:rPr>
              <w:t xml:space="preserve">
аналогичного уровня одного из </w:t>
            </w:r>
            <w:r>
              <w:br/>
            </w:r>
            <w:r>
              <w:rPr>
                <w:rFonts w:ascii="Times New Roman"/>
                <w:b w:val="false"/>
                <w:i w:val="false"/>
                <w:color w:val="000000"/>
                <w:sz w:val="20"/>
              </w:rPr>
              <w:t xml:space="preserve">
других рейтинговых агентств (с </w:t>
            </w:r>
            <w:r>
              <w:br/>
            </w:r>
            <w:r>
              <w:rPr>
                <w:rFonts w:ascii="Times New Roman"/>
                <w:b w:val="false"/>
                <w:i w:val="false"/>
                <w:color w:val="000000"/>
                <w:sz w:val="20"/>
              </w:rPr>
              <w:t xml:space="preserve">
учетом сумм основного долга и </w:t>
            </w:r>
            <w:r>
              <w:br/>
            </w:r>
            <w:r>
              <w:rPr>
                <w:rFonts w:ascii="Times New Roman"/>
                <w:b w:val="false"/>
                <w:i w:val="false"/>
                <w:color w:val="000000"/>
                <w:sz w:val="20"/>
              </w:rPr>
              <w:t xml:space="preserve">
начисленного вознаграждения), за </w:t>
            </w:r>
            <w:r>
              <w:br/>
            </w:r>
            <w:r>
              <w:rPr>
                <w:rFonts w:ascii="Times New Roman"/>
                <w:b w:val="false"/>
                <w:i w:val="false"/>
                <w:color w:val="000000"/>
                <w:sz w:val="20"/>
              </w:rPr>
              <w:t xml:space="preserve">
вычетом резервов на возможные </w:t>
            </w:r>
            <w:r>
              <w:br/>
            </w:r>
            <w:r>
              <w:rPr>
                <w:rFonts w:ascii="Times New Roman"/>
                <w:b w:val="false"/>
                <w:i w:val="false"/>
                <w:color w:val="000000"/>
                <w:sz w:val="20"/>
              </w:rPr>
              <w:t xml:space="preserve">
потери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Аффинированные драгоценные </w:t>
            </w:r>
            <w:r>
              <w:br/>
            </w:r>
            <w:r>
              <w:rPr>
                <w:rFonts w:ascii="Times New Roman"/>
                <w:b w:val="false"/>
                <w:i w:val="false"/>
                <w:color w:val="000000"/>
                <w:sz w:val="20"/>
              </w:rPr>
              <w:t xml:space="preserve">
металлы и металлические депозиты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Акции организаторов торгов с </w:t>
            </w:r>
            <w:r>
              <w:br/>
            </w:r>
            <w:r>
              <w:rPr>
                <w:rFonts w:ascii="Times New Roman"/>
                <w:b w:val="false"/>
                <w:i w:val="false"/>
                <w:color w:val="000000"/>
                <w:sz w:val="20"/>
              </w:rPr>
              <w:t xml:space="preserve">
ценными бумагами и иных юриди- </w:t>
            </w:r>
            <w:r>
              <w:br/>
            </w:r>
            <w:r>
              <w:rPr>
                <w:rFonts w:ascii="Times New Roman"/>
                <w:b w:val="false"/>
                <w:i w:val="false"/>
                <w:color w:val="000000"/>
                <w:sz w:val="20"/>
              </w:rPr>
              <w:t xml:space="preserve">
ческих лиц, являющихся частью </w:t>
            </w:r>
            <w:r>
              <w:br/>
            </w:r>
            <w:r>
              <w:rPr>
                <w:rFonts w:ascii="Times New Roman"/>
                <w:b w:val="false"/>
                <w:i w:val="false"/>
                <w:color w:val="000000"/>
                <w:sz w:val="20"/>
              </w:rPr>
              <w:t xml:space="preserve">
инфраструктуры рынка ценных </w:t>
            </w:r>
            <w:r>
              <w:br/>
            </w:r>
            <w:r>
              <w:rPr>
                <w:rFonts w:ascii="Times New Roman"/>
                <w:b w:val="false"/>
                <w:i w:val="false"/>
                <w:color w:val="000000"/>
                <w:sz w:val="20"/>
              </w:rPr>
              <w:t xml:space="preserve">
бумаг, акционерами которых </w:t>
            </w:r>
            <w:r>
              <w:br/>
            </w:r>
            <w:r>
              <w:rPr>
                <w:rFonts w:ascii="Times New Roman"/>
                <w:b w:val="false"/>
                <w:i w:val="false"/>
                <w:color w:val="000000"/>
                <w:sz w:val="20"/>
              </w:rPr>
              <w:t xml:space="preserve">
являются профессиональные </w:t>
            </w:r>
            <w:r>
              <w:br/>
            </w:r>
            <w:r>
              <w:rPr>
                <w:rFonts w:ascii="Times New Roman"/>
                <w:b w:val="false"/>
                <w:i w:val="false"/>
                <w:color w:val="000000"/>
                <w:sz w:val="20"/>
              </w:rPr>
              <w:t xml:space="preserve">
участники рынка ценных бумаг, за </w:t>
            </w:r>
            <w:r>
              <w:br/>
            </w:r>
            <w:r>
              <w:rPr>
                <w:rFonts w:ascii="Times New Roman"/>
                <w:b w:val="false"/>
                <w:i w:val="false"/>
                <w:color w:val="000000"/>
                <w:sz w:val="20"/>
              </w:rPr>
              <w:t xml:space="preserve">
вычетом резервов на возможные </w:t>
            </w:r>
            <w:r>
              <w:br/>
            </w:r>
            <w:r>
              <w:rPr>
                <w:rFonts w:ascii="Times New Roman"/>
                <w:b w:val="false"/>
                <w:i w:val="false"/>
                <w:color w:val="000000"/>
                <w:sz w:val="20"/>
              </w:rPr>
              <w:t xml:space="preserve">
потери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22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Дебиторская задолженность (за </w:t>
            </w:r>
            <w:r>
              <w:br/>
            </w:r>
            <w:r>
              <w:rPr>
                <w:rFonts w:ascii="Times New Roman"/>
                <w:b w:val="false"/>
                <w:i w:val="false"/>
                <w:color w:val="000000"/>
                <w:sz w:val="20"/>
              </w:rPr>
              <w:t xml:space="preserve">
вычетом резервов на возможные </w:t>
            </w:r>
            <w:r>
              <w:br/>
            </w:r>
            <w:r>
              <w:rPr>
                <w:rFonts w:ascii="Times New Roman"/>
                <w:b w:val="false"/>
                <w:i w:val="false"/>
                <w:color w:val="000000"/>
                <w:sz w:val="20"/>
              </w:rPr>
              <w:t xml:space="preserve">
потери) юридических лиц, не </w:t>
            </w:r>
            <w:r>
              <w:br/>
            </w:r>
            <w:r>
              <w:rPr>
                <w:rFonts w:ascii="Times New Roman"/>
                <w:b w:val="false"/>
                <w:i w:val="false"/>
                <w:color w:val="000000"/>
                <w:sz w:val="20"/>
              </w:rPr>
              <w:t xml:space="preserve">
являющихся аффилиированными </w:t>
            </w:r>
            <w:r>
              <w:br/>
            </w:r>
            <w:r>
              <w:rPr>
                <w:rFonts w:ascii="Times New Roman"/>
                <w:b w:val="false"/>
                <w:i w:val="false"/>
                <w:color w:val="000000"/>
                <w:sz w:val="20"/>
              </w:rPr>
              <w:t xml:space="preserve">
лицами по отношению к Организа- </w:t>
            </w:r>
            <w:r>
              <w:br/>
            </w:r>
            <w:r>
              <w:rPr>
                <w:rFonts w:ascii="Times New Roman"/>
                <w:b w:val="false"/>
                <w:i w:val="false"/>
                <w:color w:val="000000"/>
                <w:sz w:val="20"/>
              </w:rPr>
              <w:t xml:space="preserve">
ции, Фонду, за вычетом дебитор- </w:t>
            </w:r>
            <w:r>
              <w:br/>
            </w:r>
            <w:r>
              <w:rPr>
                <w:rFonts w:ascii="Times New Roman"/>
                <w:b w:val="false"/>
                <w:i w:val="false"/>
                <w:color w:val="000000"/>
                <w:sz w:val="20"/>
              </w:rPr>
              <w:t xml:space="preserve">
ской задолженности работников и </w:t>
            </w:r>
            <w:r>
              <w:br/>
            </w:r>
            <w:r>
              <w:rPr>
                <w:rFonts w:ascii="Times New Roman"/>
                <w:b w:val="false"/>
                <w:i w:val="false"/>
                <w:color w:val="000000"/>
                <w:sz w:val="20"/>
              </w:rPr>
              <w:t xml:space="preserve">
других лиц (сумма строк 22.1, </w:t>
            </w:r>
            <w:r>
              <w:br/>
            </w:r>
            <w:r>
              <w:rPr>
                <w:rFonts w:ascii="Times New Roman"/>
                <w:b w:val="false"/>
                <w:i w:val="false"/>
                <w:color w:val="000000"/>
                <w:sz w:val="20"/>
              </w:rPr>
              <w:t xml:space="preserve">
22.2)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22.1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Дебиторская задолженность (за </w:t>
            </w:r>
            <w:r>
              <w:br/>
            </w:r>
            <w:r>
              <w:rPr>
                <w:rFonts w:ascii="Times New Roman"/>
                <w:b w:val="false"/>
                <w:i w:val="false"/>
                <w:color w:val="000000"/>
                <w:sz w:val="20"/>
              </w:rPr>
              <w:t xml:space="preserve">
вычетом резервов на возможные </w:t>
            </w:r>
            <w:r>
              <w:br/>
            </w:r>
            <w:r>
              <w:rPr>
                <w:rFonts w:ascii="Times New Roman"/>
                <w:b w:val="false"/>
                <w:i w:val="false"/>
                <w:color w:val="000000"/>
                <w:sz w:val="20"/>
              </w:rPr>
              <w:t xml:space="preserve">
потери) юридических лиц, не </w:t>
            </w:r>
            <w:r>
              <w:br/>
            </w:r>
            <w:r>
              <w:rPr>
                <w:rFonts w:ascii="Times New Roman"/>
                <w:b w:val="false"/>
                <w:i w:val="false"/>
                <w:color w:val="000000"/>
                <w:sz w:val="20"/>
              </w:rPr>
              <w:t xml:space="preserve">
являющихся по отношению к Органи- </w:t>
            </w:r>
            <w:r>
              <w:br/>
            </w:r>
            <w:r>
              <w:rPr>
                <w:rFonts w:ascii="Times New Roman"/>
                <w:b w:val="false"/>
                <w:i w:val="false"/>
                <w:color w:val="000000"/>
                <w:sz w:val="20"/>
              </w:rPr>
              <w:t xml:space="preserve">
зации, Фонду аффилиированными </w:t>
            </w:r>
            <w:r>
              <w:br/>
            </w:r>
            <w:r>
              <w:rPr>
                <w:rFonts w:ascii="Times New Roman"/>
                <w:b w:val="false"/>
                <w:i w:val="false"/>
                <w:color w:val="000000"/>
                <w:sz w:val="20"/>
              </w:rPr>
              <w:t xml:space="preserve">
лицами, за вычетом дебиторской </w:t>
            </w:r>
            <w:r>
              <w:br/>
            </w:r>
            <w:r>
              <w:rPr>
                <w:rFonts w:ascii="Times New Roman"/>
                <w:b w:val="false"/>
                <w:i w:val="false"/>
                <w:color w:val="000000"/>
                <w:sz w:val="20"/>
              </w:rPr>
              <w:t xml:space="preserve">
задолженности работников и других </w:t>
            </w:r>
            <w:r>
              <w:br/>
            </w:r>
            <w:r>
              <w:rPr>
                <w:rFonts w:ascii="Times New Roman"/>
                <w:b w:val="false"/>
                <w:i w:val="false"/>
                <w:color w:val="000000"/>
                <w:sz w:val="20"/>
              </w:rPr>
              <w:t xml:space="preserve">
лиц, просроченная по условиям </w:t>
            </w:r>
            <w:r>
              <w:br/>
            </w:r>
            <w:r>
              <w:rPr>
                <w:rFonts w:ascii="Times New Roman"/>
                <w:b w:val="false"/>
                <w:i w:val="false"/>
                <w:color w:val="000000"/>
                <w:sz w:val="20"/>
              </w:rPr>
              <w:t xml:space="preserve">
договора на срок не более трех </w:t>
            </w:r>
            <w:r>
              <w:br/>
            </w:r>
            <w:r>
              <w:rPr>
                <w:rFonts w:ascii="Times New Roman"/>
                <w:b w:val="false"/>
                <w:i w:val="false"/>
                <w:color w:val="000000"/>
                <w:sz w:val="20"/>
              </w:rPr>
              <w:t xml:space="preserve">
дней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22.2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Дебиторская задолженность (за </w:t>
            </w:r>
            <w:r>
              <w:br/>
            </w:r>
            <w:r>
              <w:rPr>
                <w:rFonts w:ascii="Times New Roman"/>
                <w:b w:val="false"/>
                <w:i w:val="false"/>
                <w:color w:val="000000"/>
                <w:sz w:val="20"/>
              </w:rPr>
              <w:t xml:space="preserve">
вычетом резервов на возможные </w:t>
            </w:r>
            <w:r>
              <w:br/>
            </w:r>
            <w:r>
              <w:rPr>
                <w:rFonts w:ascii="Times New Roman"/>
                <w:b w:val="false"/>
                <w:i w:val="false"/>
                <w:color w:val="000000"/>
                <w:sz w:val="20"/>
              </w:rPr>
              <w:t xml:space="preserve">
потери) юридических лиц, не </w:t>
            </w:r>
            <w:r>
              <w:br/>
            </w:r>
            <w:r>
              <w:rPr>
                <w:rFonts w:ascii="Times New Roman"/>
                <w:b w:val="false"/>
                <w:i w:val="false"/>
                <w:color w:val="000000"/>
                <w:sz w:val="20"/>
              </w:rPr>
              <w:t xml:space="preserve">
являющихся по отношению к </w:t>
            </w:r>
            <w:r>
              <w:br/>
            </w:r>
            <w:r>
              <w:rPr>
                <w:rFonts w:ascii="Times New Roman"/>
                <w:b w:val="false"/>
                <w:i w:val="false"/>
                <w:color w:val="000000"/>
                <w:sz w:val="20"/>
              </w:rPr>
              <w:t xml:space="preserve">
Организации, Фонду аффилиирован- </w:t>
            </w:r>
            <w:r>
              <w:br/>
            </w:r>
            <w:r>
              <w:rPr>
                <w:rFonts w:ascii="Times New Roman"/>
                <w:b w:val="false"/>
                <w:i w:val="false"/>
                <w:color w:val="000000"/>
                <w:sz w:val="20"/>
              </w:rPr>
              <w:t xml:space="preserve">
ными лицами, за вычетом дебитор- </w:t>
            </w:r>
            <w:r>
              <w:br/>
            </w:r>
            <w:r>
              <w:rPr>
                <w:rFonts w:ascii="Times New Roman"/>
                <w:b w:val="false"/>
                <w:i w:val="false"/>
                <w:color w:val="000000"/>
                <w:sz w:val="20"/>
              </w:rPr>
              <w:t xml:space="preserve">
ской задолженности работников и </w:t>
            </w:r>
            <w:r>
              <w:br/>
            </w:r>
            <w:r>
              <w:rPr>
                <w:rFonts w:ascii="Times New Roman"/>
                <w:b w:val="false"/>
                <w:i w:val="false"/>
                <w:color w:val="000000"/>
                <w:sz w:val="20"/>
              </w:rPr>
              <w:t xml:space="preserve">
других лиц, просроченная по </w:t>
            </w:r>
            <w:r>
              <w:br/>
            </w:r>
            <w:r>
              <w:rPr>
                <w:rFonts w:ascii="Times New Roman"/>
                <w:b w:val="false"/>
                <w:i w:val="false"/>
                <w:color w:val="000000"/>
                <w:sz w:val="20"/>
              </w:rPr>
              <w:t xml:space="preserve">
условиям договора на срок не </w:t>
            </w:r>
            <w:r>
              <w:br/>
            </w:r>
            <w:r>
              <w:rPr>
                <w:rFonts w:ascii="Times New Roman"/>
                <w:b w:val="false"/>
                <w:i w:val="false"/>
                <w:color w:val="000000"/>
                <w:sz w:val="20"/>
              </w:rPr>
              <w:t xml:space="preserve">
более девяноста дней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23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Основные средства организации по </w:t>
            </w:r>
            <w:r>
              <w:br/>
            </w:r>
            <w:r>
              <w:rPr>
                <w:rFonts w:ascii="Times New Roman"/>
                <w:b w:val="false"/>
                <w:i w:val="false"/>
                <w:color w:val="000000"/>
                <w:sz w:val="20"/>
              </w:rPr>
              <w:t xml:space="preserve">
балансовой стоимости (сумма строк </w:t>
            </w:r>
            <w:r>
              <w:br/>
            </w:r>
            <w:r>
              <w:rPr>
                <w:rFonts w:ascii="Times New Roman"/>
                <w:b w:val="false"/>
                <w:i w:val="false"/>
                <w:color w:val="000000"/>
                <w:sz w:val="20"/>
              </w:rPr>
              <w:t xml:space="preserve">
23.1 - 23.3)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23.1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земля, находящаяся в собствен- </w:t>
            </w:r>
            <w:r>
              <w:br/>
            </w:r>
            <w:r>
              <w:rPr>
                <w:rFonts w:ascii="Times New Roman"/>
                <w:b w:val="false"/>
                <w:i w:val="false"/>
                <w:color w:val="000000"/>
                <w:sz w:val="20"/>
              </w:rPr>
              <w:t xml:space="preserve">
ности или на праве постоянного </w:t>
            </w:r>
            <w:r>
              <w:br/>
            </w:r>
            <w:r>
              <w:rPr>
                <w:rFonts w:ascii="Times New Roman"/>
                <w:b w:val="false"/>
                <w:i w:val="false"/>
                <w:color w:val="000000"/>
                <w:sz w:val="20"/>
              </w:rPr>
              <w:t xml:space="preserve">
землепользования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23.2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здания и сооружения, находящиеся </w:t>
            </w:r>
            <w:r>
              <w:br/>
            </w:r>
            <w:r>
              <w:rPr>
                <w:rFonts w:ascii="Times New Roman"/>
                <w:b w:val="false"/>
                <w:i w:val="false"/>
                <w:color w:val="000000"/>
                <w:sz w:val="20"/>
              </w:rPr>
              <w:t xml:space="preserve">
в собственности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23.3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машины и оборудование, находя- </w:t>
            </w:r>
            <w:r>
              <w:br/>
            </w:r>
            <w:r>
              <w:rPr>
                <w:rFonts w:ascii="Times New Roman"/>
                <w:b w:val="false"/>
                <w:i w:val="false"/>
                <w:color w:val="000000"/>
                <w:sz w:val="20"/>
              </w:rPr>
              <w:t xml:space="preserve">
щиеся в собственности, за </w:t>
            </w:r>
            <w:r>
              <w:br/>
            </w:r>
            <w:r>
              <w:rPr>
                <w:rFonts w:ascii="Times New Roman"/>
                <w:b w:val="false"/>
                <w:i w:val="false"/>
                <w:color w:val="000000"/>
                <w:sz w:val="20"/>
              </w:rPr>
              <w:t xml:space="preserve">
исключением транспортных средств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24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Итого ликвидные и прочие активы </w:t>
            </w:r>
            <w:r>
              <w:br/>
            </w:r>
            <w:r>
              <w:rPr>
                <w:rFonts w:ascii="Times New Roman"/>
                <w:b w:val="false"/>
                <w:i w:val="false"/>
                <w:color w:val="000000"/>
                <w:sz w:val="20"/>
              </w:rPr>
              <w:t xml:space="preserve">
(сумма строк 1-23)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Обязательства по балансу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Стоимость финансовых инструмен- </w:t>
            </w:r>
            <w:r>
              <w:br/>
            </w:r>
            <w:r>
              <w:rPr>
                <w:rFonts w:ascii="Times New Roman"/>
                <w:b w:val="false"/>
                <w:i w:val="false"/>
                <w:color w:val="000000"/>
                <w:sz w:val="20"/>
              </w:rPr>
              <w:t xml:space="preserve">
тов, взвешенных по степени риска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Кредитный риск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28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Фондовый риск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29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Операционный риск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30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 </w:t>
            </w:r>
            <w:r>
              <w:rPr>
                <w:rFonts w:ascii="Times New Roman"/>
                <w:b w:val="false"/>
                <w:i w:val="false"/>
                <w:color w:val="000000"/>
                <w:vertAlign w:val="subscript"/>
              </w:rPr>
              <w:t xml:space="preserve">1 </w:t>
            </w:r>
            <w:r>
              <w:rPr>
                <w:rFonts w:ascii="Times New Roman"/>
                <w:b w:val="false"/>
                <w:i w:val="false"/>
                <w:color w:val="000000"/>
                <w:sz w:val="20"/>
              </w:rPr>
              <w:t xml:space="preserve">(строка 24 - строка 25)/ </w:t>
            </w:r>
            <w:r>
              <w:br/>
            </w:r>
            <w:r>
              <w:rPr>
                <w:rFonts w:ascii="Times New Roman"/>
                <w:b w:val="false"/>
                <w:i w:val="false"/>
                <w:color w:val="000000"/>
                <w:sz w:val="20"/>
              </w:rPr>
              <w:t xml:space="preserve">
строка 26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31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Текущая стоимость пенсионных </w:t>
            </w:r>
            <w:r>
              <w:br/>
            </w:r>
            <w:r>
              <w:rPr>
                <w:rFonts w:ascii="Times New Roman"/>
                <w:b w:val="false"/>
                <w:i w:val="false"/>
                <w:color w:val="000000"/>
                <w:sz w:val="20"/>
              </w:rPr>
              <w:t xml:space="preserve">
активов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32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Сумма активов по балансу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Первый руководитель или лицо, </w:t>
      </w:r>
      <w:r>
        <w:br/>
      </w:r>
      <w:r>
        <w:rPr>
          <w:rFonts w:ascii="Times New Roman"/>
          <w:b w:val="false"/>
          <w:i w:val="false"/>
          <w:color w:val="000000"/>
          <w:sz w:val="28"/>
        </w:rPr>
        <w:t xml:space="preserve">
      уполномоченное на подписание отчета         _______________ </w:t>
      </w:r>
      <w:r>
        <w:br/>
      </w:r>
      <w:r>
        <w:rPr>
          <w:rFonts w:ascii="Times New Roman"/>
          <w:b w:val="false"/>
          <w:i w:val="false"/>
          <w:color w:val="000000"/>
          <w:sz w:val="28"/>
        </w:rPr>
        <w:t xml:space="preserve">
      (фамилия, имя, при наличии - отчество)         (подпись) </w:t>
      </w:r>
    </w:p>
    <w:p>
      <w:pPr>
        <w:spacing w:after="0"/>
        <w:ind w:left="0"/>
        <w:jc w:val="both"/>
      </w:pPr>
      <w:r>
        <w:rPr>
          <w:rFonts w:ascii="Times New Roman"/>
          <w:b w:val="false"/>
          <w:i w:val="false"/>
          <w:color w:val="000000"/>
          <w:sz w:val="28"/>
        </w:rPr>
        <w:t xml:space="preserve">      Главный бухгалтер                           _______________ </w:t>
      </w:r>
      <w:r>
        <w:br/>
      </w:r>
      <w:r>
        <w:rPr>
          <w:rFonts w:ascii="Times New Roman"/>
          <w:b w:val="false"/>
          <w:i w:val="false"/>
          <w:color w:val="000000"/>
          <w:sz w:val="28"/>
        </w:rPr>
        <w:t xml:space="preserve">
      (фамилия, имя, при наличии - отчество)         (подпись) </w:t>
      </w:r>
    </w:p>
    <w:p>
      <w:pPr>
        <w:spacing w:after="0"/>
        <w:ind w:left="0"/>
        <w:jc w:val="both"/>
      </w:pPr>
      <w:r>
        <w:rPr>
          <w:rFonts w:ascii="Times New Roman"/>
          <w:b w:val="false"/>
          <w:i w:val="false"/>
          <w:color w:val="000000"/>
          <w:sz w:val="28"/>
        </w:rPr>
        <w:t xml:space="preserve">      Место для печати </w:t>
      </w:r>
    </w:p>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Правилам расчета    </w:t>
      </w:r>
      <w:r>
        <w:br/>
      </w:r>
      <w:r>
        <w:rPr>
          <w:rFonts w:ascii="Times New Roman"/>
          <w:b w:val="false"/>
          <w:i w:val="false"/>
          <w:color w:val="000000"/>
          <w:sz w:val="28"/>
        </w:rPr>
        <w:t xml:space="preserve">
пруденциальных нормативов </w:t>
      </w:r>
      <w:r>
        <w:br/>
      </w:r>
      <w:r>
        <w:rPr>
          <w:rFonts w:ascii="Times New Roman"/>
          <w:b w:val="false"/>
          <w:i w:val="false"/>
          <w:color w:val="000000"/>
          <w:sz w:val="28"/>
        </w:rPr>
        <w:t xml:space="preserve">
для организаций, совмещающих </w:t>
      </w:r>
      <w:r>
        <w:br/>
      </w:r>
      <w:r>
        <w:rPr>
          <w:rFonts w:ascii="Times New Roman"/>
          <w:b w:val="false"/>
          <w:i w:val="false"/>
          <w:color w:val="000000"/>
          <w:sz w:val="28"/>
        </w:rPr>
        <w:t xml:space="preserve">
виды профессиональной   </w:t>
      </w:r>
      <w:r>
        <w:br/>
      </w:r>
      <w:r>
        <w:rPr>
          <w:rFonts w:ascii="Times New Roman"/>
          <w:b w:val="false"/>
          <w:i w:val="false"/>
          <w:color w:val="000000"/>
          <w:sz w:val="28"/>
        </w:rPr>
        <w:t xml:space="preserve">
деятельности на рынке   </w:t>
      </w:r>
      <w:r>
        <w:br/>
      </w:r>
      <w:r>
        <w:rPr>
          <w:rFonts w:ascii="Times New Roman"/>
          <w:b w:val="false"/>
          <w:i w:val="false"/>
          <w:color w:val="000000"/>
          <w:sz w:val="28"/>
        </w:rPr>
        <w:t xml:space="preserve">
ценных бумаг        </w:t>
      </w:r>
    </w:p>
    <w:p>
      <w:pPr>
        <w:spacing w:after="0"/>
        <w:ind w:left="0"/>
        <w:jc w:val="both"/>
      </w:pPr>
      <w:r>
        <w:rPr>
          <w:rFonts w:ascii="Times New Roman"/>
          <w:b w:val="false"/>
          <w:i w:val="false"/>
          <w:color w:val="000000"/>
          <w:sz w:val="28"/>
        </w:rPr>
        <w:t xml:space="preserve">       </w:t>
      </w:r>
      <w:r>
        <w:rPr>
          <w:rFonts w:ascii="Times New Roman"/>
          <w:b w:val="false"/>
          <w:i/>
          <w:color w:val="800000"/>
          <w:sz w:val="28"/>
        </w:rPr>
        <w:t xml:space="preserve">Сноска. Приложение 9 с изменениями, внесенными постановлениями Правления Агентства РК по регулированию и надзору финансового рынка и финансовых организаций от 29.10.2008 </w:t>
      </w:r>
      <w:r>
        <w:rPr>
          <w:rFonts w:ascii="Times New Roman"/>
          <w:b w:val="false"/>
          <w:i w:val="false"/>
          <w:color w:val="000000"/>
          <w:sz w:val="28"/>
        </w:rPr>
        <w:t xml:space="preserve">N 164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color w:val="800000"/>
          <w:sz w:val="28"/>
        </w:rPr>
        <w:t xml:space="preserve">); от 29.12.2008 </w:t>
      </w:r>
      <w:r>
        <w:rPr>
          <w:rFonts w:ascii="Times New Roman"/>
          <w:b w:val="false"/>
          <w:i w:val="false"/>
          <w:color w:val="000000"/>
          <w:sz w:val="28"/>
        </w:rPr>
        <w:t xml:space="preserve">N 247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(наименование Управляющего)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Расчет пруденциального норматива </w:t>
      </w:r>
      <w:r>
        <w:br/>
      </w:r>
      <w:r>
        <w:rPr>
          <w:rFonts w:ascii="Times New Roman"/>
          <w:b w:val="false"/>
          <w:i w:val="false"/>
          <w:color w:val="000000"/>
          <w:sz w:val="28"/>
        </w:rPr>
        <w:t xml:space="preserve">
         </w:t>
      </w:r>
      <w:r>
        <w:rPr>
          <w:rFonts w:ascii="Times New Roman"/>
          <w:b/>
          <w:i w:val="false"/>
          <w:color w:val="000080"/>
          <w:sz w:val="28"/>
        </w:rPr>
        <w:t xml:space="preserve">"Коэффициент достаточности собственного капитала" </w:t>
      </w:r>
      <w:r>
        <w:br/>
      </w:r>
      <w:r>
        <w:rPr>
          <w:rFonts w:ascii="Times New Roman"/>
          <w:b w:val="false"/>
          <w:i w:val="false"/>
          <w:color w:val="000000"/>
          <w:sz w:val="28"/>
        </w:rPr>
        <w:t xml:space="preserve">
                       </w:t>
      </w:r>
      <w:r>
        <w:rPr>
          <w:rFonts w:ascii="Times New Roman"/>
          <w:b/>
          <w:i w:val="false"/>
          <w:color w:val="000080"/>
          <w:sz w:val="28"/>
        </w:rPr>
        <w:t xml:space="preserve">(К </w:t>
      </w:r>
      <w:r>
        <w:rPr>
          <w:rFonts w:ascii="Times New Roman"/>
          <w:b/>
          <w:i w:val="false"/>
          <w:color w:val="000080"/>
          <w:vertAlign w:val="superscript"/>
        </w:rPr>
        <w:t xml:space="preserve">1 </w:t>
      </w:r>
      <w:r>
        <w:rPr>
          <w:rFonts w:ascii="Times New Roman"/>
          <w:b/>
          <w:i w:val="false"/>
          <w:color w:val="000080"/>
          <w:sz w:val="28"/>
        </w:rPr>
        <w:t xml:space="preserve">) для Управляющего </w:t>
      </w:r>
      <w:r>
        <w:br/>
      </w:r>
      <w:r>
        <w:rPr>
          <w:rFonts w:ascii="Times New Roman"/>
          <w:b w:val="false"/>
          <w:i w:val="false"/>
          <w:color w:val="000000"/>
          <w:sz w:val="28"/>
        </w:rPr>
        <w:t xml:space="preserve">
            </w:t>
      </w:r>
      <w:r>
        <w:rPr>
          <w:rFonts w:ascii="Times New Roman"/>
          <w:b/>
          <w:i w:val="false"/>
          <w:color w:val="000080"/>
          <w:sz w:val="28"/>
        </w:rPr>
        <w:t xml:space="preserve">по состоянию на "___" ___________ 20__ года </w:t>
      </w:r>
    </w:p>
    <w:p>
      <w:pPr>
        <w:spacing w:after="0"/>
        <w:ind w:left="0"/>
        <w:jc w:val="both"/>
      </w:pPr>
      <w:r>
        <w:rPr>
          <w:rFonts w:ascii="Times New Roman"/>
          <w:b w:val="false"/>
          <w:i w:val="false"/>
          <w:color w:val="000000"/>
          <w:sz w:val="28"/>
        </w:rPr>
        <w:t xml:space="preserve">                                                    (в тысячах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5"/>
        <w:gridCol w:w="6802"/>
        <w:gridCol w:w="1787"/>
        <w:gridCol w:w="1959"/>
        <w:gridCol w:w="1597"/>
      </w:tblGrid>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Наименование показателя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Стоимость </w:t>
            </w:r>
            <w:r>
              <w:br/>
            </w:r>
            <w:r>
              <w:rPr>
                <w:rFonts w:ascii="Times New Roman"/>
                <w:b w:val="false"/>
                <w:i w:val="false"/>
                <w:color w:val="000000"/>
                <w:sz w:val="20"/>
              </w:rPr>
              <w:t xml:space="preserve">
по </w:t>
            </w:r>
            <w:r>
              <w:br/>
            </w:r>
            <w:r>
              <w:rPr>
                <w:rFonts w:ascii="Times New Roman"/>
                <w:b w:val="false"/>
                <w:i w:val="false"/>
                <w:color w:val="000000"/>
                <w:sz w:val="20"/>
              </w:rPr>
              <w:t xml:space="preserve">
балансу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Учиты- </w:t>
            </w:r>
            <w:r>
              <w:br/>
            </w:r>
            <w:r>
              <w:rPr>
                <w:rFonts w:ascii="Times New Roman"/>
                <w:b w:val="false"/>
                <w:i w:val="false"/>
                <w:color w:val="000000"/>
                <w:sz w:val="20"/>
              </w:rPr>
              <w:t xml:space="preserve">
ваемый </w:t>
            </w:r>
            <w:r>
              <w:br/>
            </w:r>
            <w:r>
              <w:rPr>
                <w:rFonts w:ascii="Times New Roman"/>
                <w:b w:val="false"/>
                <w:i w:val="false"/>
                <w:color w:val="000000"/>
                <w:sz w:val="20"/>
              </w:rPr>
              <w:t xml:space="preserve">
объем (%)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Сумма к </w:t>
            </w:r>
            <w:r>
              <w:br/>
            </w:r>
            <w:r>
              <w:rPr>
                <w:rFonts w:ascii="Times New Roman"/>
                <w:b w:val="false"/>
                <w:i w:val="false"/>
                <w:color w:val="000000"/>
                <w:sz w:val="20"/>
              </w:rPr>
              <w:t xml:space="preserve">
расчету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Деньги и денежные эквиваленты </w:t>
            </w:r>
            <w:r>
              <w:br/>
            </w:r>
            <w:r>
              <w:rPr>
                <w:rFonts w:ascii="Times New Roman"/>
                <w:b w:val="false"/>
                <w:i w:val="false"/>
                <w:color w:val="000000"/>
                <w:sz w:val="20"/>
              </w:rPr>
              <w:t xml:space="preserve">
- всего (сумма строк 1.1 - 1.5):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деньги в кассе (в графе 5 </w:t>
            </w:r>
            <w:r>
              <w:br/>
            </w:r>
            <w:r>
              <w:rPr>
                <w:rFonts w:ascii="Times New Roman"/>
                <w:b w:val="false"/>
                <w:i w:val="false"/>
                <w:color w:val="000000"/>
                <w:sz w:val="20"/>
              </w:rPr>
              <w:t xml:space="preserve">
учитывается не более десяти </w:t>
            </w:r>
            <w:r>
              <w:br/>
            </w:r>
            <w:r>
              <w:rPr>
                <w:rFonts w:ascii="Times New Roman"/>
                <w:b w:val="false"/>
                <w:i w:val="false"/>
                <w:color w:val="000000"/>
                <w:sz w:val="20"/>
              </w:rPr>
              <w:t xml:space="preserve">
процентов от суммы активов по </w:t>
            </w:r>
            <w:r>
              <w:br/>
            </w:r>
            <w:r>
              <w:rPr>
                <w:rFonts w:ascii="Times New Roman"/>
                <w:b w:val="false"/>
                <w:i w:val="false"/>
                <w:color w:val="000000"/>
                <w:sz w:val="20"/>
              </w:rPr>
              <w:t xml:space="preserve">
балансу Управляющего)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деньги на текущих счетах в банках </w:t>
            </w:r>
            <w:r>
              <w:br/>
            </w:r>
            <w:r>
              <w:rPr>
                <w:rFonts w:ascii="Times New Roman"/>
                <w:b w:val="false"/>
                <w:i w:val="false"/>
                <w:color w:val="000000"/>
                <w:sz w:val="20"/>
              </w:rPr>
              <w:t xml:space="preserve">
второго уровня Республики Казахстан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деньги на текущих счетах в </w:t>
            </w:r>
            <w:r>
              <w:br/>
            </w:r>
            <w:r>
              <w:rPr>
                <w:rFonts w:ascii="Times New Roman"/>
                <w:b w:val="false"/>
                <w:i w:val="false"/>
                <w:color w:val="000000"/>
                <w:sz w:val="20"/>
              </w:rPr>
              <w:t xml:space="preserve">
центральном депозитарии ценных </w:t>
            </w:r>
            <w:r>
              <w:br/>
            </w:r>
            <w:r>
              <w:rPr>
                <w:rFonts w:ascii="Times New Roman"/>
                <w:b w:val="false"/>
                <w:i w:val="false"/>
                <w:color w:val="000000"/>
                <w:sz w:val="20"/>
              </w:rPr>
              <w:t xml:space="preserve">
бумаг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деньги на текущих счетах в банках- </w:t>
            </w:r>
            <w:r>
              <w:br/>
            </w:r>
            <w:r>
              <w:rPr>
                <w:rFonts w:ascii="Times New Roman"/>
                <w:b w:val="false"/>
                <w:i w:val="false"/>
                <w:color w:val="000000"/>
                <w:sz w:val="20"/>
              </w:rPr>
              <w:t xml:space="preserve">
нерезидентах, которые имеют </w:t>
            </w:r>
            <w:r>
              <w:br/>
            </w:r>
            <w:r>
              <w:rPr>
                <w:rFonts w:ascii="Times New Roman"/>
                <w:b w:val="false"/>
                <w:i w:val="false"/>
                <w:color w:val="000000"/>
                <w:sz w:val="20"/>
              </w:rPr>
              <w:t xml:space="preserve">
долгосрочный и/или краткосрочный, </w:t>
            </w:r>
            <w:r>
              <w:br/>
            </w:r>
            <w:r>
              <w:rPr>
                <w:rFonts w:ascii="Times New Roman"/>
                <w:b w:val="false"/>
                <w:i w:val="false"/>
                <w:color w:val="000000"/>
                <w:sz w:val="20"/>
              </w:rPr>
              <w:t xml:space="preserve">
индивидуальный рейтинг не ниже </w:t>
            </w:r>
            <w:r>
              <w:br/>
            </w:r>
            <w:r>
              <w:rPr>
                <w:rFonts w:ascii="Times New Roman"/>
                <w:b w:val="false"/>
                <w:i w:val="false"/>
                <w:color w:val="000000"/>
                <w:sz w:val="20"/>
              </w:rPr>
              <w:t xml:space="preserve">
"ВВВ-" по международной шкале </w:t>
            </w:r>
            <w:r>
              <w:br/>
            </w:r>
            <w:r>
              <w:rPr>
                <w:rFonts w:ascii="Times New Roman"/>
                <w:b w:val="false"/>
                <w:i w:val="false"/>
                <w:color w:val="000000"/>
                <w:sz w:val="20"/>
              </w:rPr>
              <w:t xml:space="preserve">
агентства "Standard &amp; Рoor's" или </w:t>
            </w:r>
            <w:r>
              <w:br/>
            </w:r>
            <w:r>
              <w:rPr>
                <w:rFonts w:ascii="Times New Roman"/>
                <w:b w:val="false"/>
                <w:i w:val="false"/>
                <w:color w:val="000000"/>
                <w:sz w:val="20"/>
              </w:rPr>
              <w:t xml:space="preserve">
рейтинговую оценку аналогичного </w:t>
            </w:r>
            <w:r>
              <w:br/>
            </w:r>
            <w:r>
              <w:rPr>
                <w:rFonts w:ascii="Times New Roman"/>
                <w:b w:val="false"/>
                <w:i w:val="false"/>
                <w:color w:val="000000"/>
                <w:sz w:val="20"/>
              </w:rPr>
              <w:t xml:space="preserve">
уровня одного из других рейтинговых </w:t>
            </w:r>
            <w:r>
              <w:br/>
            </w:r>
            <w:r>
              <w:rPr>
                <w:rFonts w:ascii="Times New Roman"/>
                <w:b w:val="false"/>
                <w:i w:val="false"/>
                <w:color w:val="000000"/>
                <w:sz w:val="20"/>
              </w:rPr>
              <w:t xml:space="preserve">
агентств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деньги на текущих счетах в органи- </w:t>
            </w:r>
            <w:r>
              <w:br/>
            </w:r>
            <w:r>
              <w:rPr>
                <w:rFonts w:ascii="Times New Roman"/>
                <w:b w:val="false"/>
                <w:i w:val="false"/>
                <w:color w:val="000000"/>
                <w:sz w:val="20"/>
              </w:rPr>
              <w:t xml:space="preserve">
зациях-нерезидентах, предоставля- </w:t>
            </w:r>
            <w:r>
              <w:br/>
            </w:r>
            <w:r>
              <w:rPr>
                <w:rFonts w:ascii="Times New Roman"/>
                <w:b w:val="false"/>
                <w:i w:val="false"/>
                <w:color w:val="000000"/>
                <w:sz w:val="20"/>
              </w:rPr>
              <w:t xml:space="preserve">
ющих банковские услуги Управляющему </w:t>
            </w:r>
            <w:r>
              <w:br/>
            </w:r>
            <w:r>
              <w:rPr>
                <w:rFonts w:ascii="Times New Roman"/>
                <w:b w:val="false"/>
                <w:i w:val="false"/>
                <w:color w:val="000000"/>
                <w:sz w:val="20"/>
              </w:rPr>
              <w:t xml:space="preserve">
для осуществления операций на </w:t>
            </w:r>
            <w:r>
              <w:br/>
            </w:r>
            <w:r>
              <w:rPr>
                <w:rFonts w:ascii="Times New Roman"/>
                <w:b w:val="false"/>
                <w:i w:val="false"/>
                <w:color w:val="000000"/>
                <w:sz w:val="20"/>
              </w:rPr>
              <w:t xml:space="preserve">
организованном рынке ценных бумаг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Вклады в Национальном Банке </w:t>
            </w:r>
            <w:r>
              <w:br/>
            </w:r>
            <w:r>
              <w:rPr>
                <w:rFonts w:ascii="Times New Roman"/>
                <w:b w:val="false"/>
                <w:i w:val="false"/>
                <w:color w:val="000000"/>
                <w:sz w:val="20"/>
              </w:rPr>
              <w:t xml:space="preserve">
Республики Казахстан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Вклады в банках второго уровня </w:t>
            </w:r>
            <w:r>
              <w:br/>
            </w:r>
            <w:r>
              <w:rPr>
                <w:rFonts w:ascii="Times New Roman"/>
                <w:b w:val="false"/>
                <w:i w:val="false"/>
                <w:color w:val="000000"/>
                <w:sz w:val="20"/>
              </w:rPr>
              <w:t xml:space="preserve">
Республики Казахстан (с учетом сумм </w:t>
            </w:r>
            <w:r>
              <w:br/>
            </w:r>
            <w:r>
              <w:rPr>
                <w:rFonts w:ascii="Times New Roman"/>
                <w:b w:val="false"/>
                <w:i w:val="false"/>
                <w:color w:val="000000"/>
                <w:sz w:val="20"/>
              </w:rPr>
              <w:t xml:space="preserve">
основного долга и начисленного </w:t>
            </w:r>
            <w:r>
              <w:br/>
            </w:r>
            <w:r>
              <w:rPr>
                <w:rFonts w:ascii="Times New Roman"/>
                <w:b w:val="false"/>
                <w:i w:val="false"/>
                <w:color w:val="000000"/>
                <w:sz w:val="20"/>
              </w:rPr>
              <w:t xml:space="preserve">
вознаграждения), за вычетом </w:t>
            </w:r>
            <w:r>
              <w:br/>
            </w:r>
            <w:r>
              <w:rPr>
                <w:rFonts w:ascii="Times New Roman"/>
                <w:b w:val="false"/>
                <w:i w:val="false"/>
                <w:color w:val="000000"/>
                <w:sz w:val="20"/>
              </w:rPr>
              <w:t xml:space="preserve">
резервов на возможные потери, при </w:t>
            </w:r>
            <w:r>
              <w:br/>
            </w:r>
            <w:r>
              <w:rPr>
                <w:rFonts w:ascii="Times New Roman"/>
                <w:b w:val="false"/>
                <w:i w:val="false"/>
                <w:color w:val="000000"/>
                <w:sz w:val="20"/>
              </w:rPr>
              <w:t xml:space="preserve">
соответствии одному из следующих </w:t>
            </w:r>
            <w:r>
              <w:br/>
            </w:r>
            <w:r>
              <w:rPr>
                <w:rFonts w:ascii="Times New Roman"/>
                <w:b w:val="false"/>
                <w:i w:val="false"/>
                <w:color w:val="000000"/>
                <w:sz w:val="20"/>
              </w:rPr>
              <w:t xml:space="preserve">
условий: </w:t>
            </w:r>
            <w:r>
              <w:br/>
            </w:r>
            <w:r>
              <w:rPr>
                <w:rFonts w:ascii="Times New Roman"/>
                <w:b w:val="false"/>
                <w:i w:val="false"/>
                <w:color w:val="000000"/>
                <w:sz w:val="20"/>
              </w:rPr>
              <w:t xml:space="preserve">
банки имеют долгосрочный кредитный </w:t>
            </w:r>
            <w:r>
              <w:br/>
            </w:r>
            <w:r>
              <w:rPr>
                <w:rFonts w:ascii="Times New Roman"/>
                <w:b w:val="false"/>
                <w:i w:val="false"/>
                <w:color w:val="000000"/>
                <w:sz w:val="20"/>
              </w:rPr>
              <w:t xml:space="preserve">
рейтинг не ниже "ВВ-" по </w:t>
            </w:r>
            <w:r>
              <w:br/>
            </w:r>
            <w:r>
              <w:rPr>
                <w:rFonts w:ascii="Times New Roman"/>
                <w:b w:val="false"/>
                <w:i w:val="false"/>
                <w:color w:val="000000"/>
                <w:sz w:val="20"/>
              </w:rPr>
              <w:t xml:space="preserve">
международной шкале агентства </w:t>
            </w:r>
            <w:r>
              <w:br/>
            </w:r>
            <w:r>
              <w:rPr>
                <w:rFonts w:ascii="Times New Roman"/>
                <w:b w:val="false"/>
                <w:i w:val="false"/>
                <w:color w:val="000000"/>
                <w:sz w:val="20"/>
              </w:rPr>
              <w:t xml:space="preserve">
"Standard &amp; Рoor's" или рейтинговую </w:t>
            </w:r>
            <w:r>
              <w:br/>
            </w:r>
            <w:r>
              <w:rPr>
                <w:rFonts w:ascii="Times New Roman"/>
                <w:b w:val="false"/>
                <w:i w:val="false"/>
                <w:color w:val="000000"/>
                <w:sz w:val="20"/>
              </w:rPr>
              <w:t xml:space="preserve">
оценку аналогичного уровня одного </w:t>
            </w:r>
            <w:r>
              <w:br/>
            </w:r>
            <w:r>
              <w:rPr>
                <w:rFonts w:ascii="Times New Roman"/>
                <w:b w:val="false"/>
                <w:i w:val="false"/>
                <w:color w:val="000000"/>
                <w:sz w:val="20"/>
              </w:rPr>
              <w:t xml:space="preserve">
из других рейтинговых агентств, или </w:t>
            </w:r>
            <w:r>
              <w:br/>
            </w:r>
            <w:r>
              <w:rPr>
                <w:rFonts w:ascii="Times New Roman"/>
                <w:b w:val="false"/>
                <w:i w:val="false"/>
                <w:color w:val="000000"/>
                <w:sz w:val="20"/>
              </w:rPr>
              <w:t xml:space="preserve">
рейтинговую оценку не ниже "kzВВ-" </w:t>
            </w:r>
            <w:r>
              <w:br/>
            </w:r>
            <w:r>
              <w:rPr>
                <w:rFonts w:ascii="Times New Roman"/>
                <w:b w:val="false"/>
                <w:i w:val="false"/>
                <w:color w:val="000000"/>
                <w:sz w:val="20"/>
              </w:rPr>
              <w:t xml:space="preserve">
по национальной шкале агентства </w:t>
            </w:r>
            <w:r>
              <w:br/>
            </w:r>
            <w:r>
              <w:rPr>
                <w:rFonts w:ascii="Times New Roman"/>
                <w:b w:val="false"/>
                <w:i w:val="false"/>
                <w:color w:val="000000"/>
                <w:sz w:val="20"/>
              </w:rPr>
              <w:t xml:space="preserve">
"Standard &amp; Рoor's"; </w:t>
            </w:r>
            <w:r>
              <w:br/>
            </w:r>
            <w:r>
              <w:rPr>
                <w:rFonts w:ascii="Times New Roman"/>
                <w:b w:val="false"/>
                <w:i w:val="false"/>
                <w:color w:val="000000"/>
                <w:sz w:val="20"/>
              </w:rPr>
              <w:t xml:space="preserve">
банки являются дочерними банками- </w:t>
            </w:r>
            <w:r>
              <w:br/>
            </w:r>
            <w:r>
              <w:rPr>
                <w:rFonts w:ascii="Times New Roman"/>
                <w:b w:val="false"/>
                <w:i w:val="false"/>
                <w:color w:val="000000"/>
                <w:sz w:val="20"/>
              </w:rPr>
              <w:t xml:space="preserve">
резидентами, родительский банк- </w:t>
            </w:r>
            <w:r>
              <w:br/>
            </w:r>
            <w:r>
              <w:rPr>
                <w:rFonts w:ascii="Times New Roman"/>
                <w:b w:val="false"/>
                <w:i w:val="false"/>
                <w:color w:val="000000"/>
                <w:sz w:val="20"/>
              </w:rPr>
              <w:t xml:space="preserve">
нерезидент которых имеет долгосроч- </w:t>
            </w:r>
            <w:r>
              <w:br/>
            </w:r>
            <w:r>
              <w:rPr>
                <w:rFonts w:ascii="Times New Roman"/>
                <w:b w:val="false"/>
                <w:i w:val="false"/>
                <w:color w:val="000000"/>
                <w:sz w:val="20"/>
              </w:rPr>
              <w:t xml:space="preserve">
ный кредитный рейтинг по междуна- </w:t>
            </w:r>
            <w:r>
              <w:br/>
            </w:r>
            <w:r>
              <w:rPr>
                <w:rFonts w:ascii="Times New Roman"/>
                <w:b w:val="false"/>
                <w:i w:val="false"/>
                <w:color w:val="000000"/>
                <w:sz w:val="20"/>
              </w:rPr>
              <w:t xml:space="preserve">
родной шкале агентства "Standard &amp; </w:t>
            </w:r>
            <w:r>
              <w:br/>
            </w:r>
            <w:r>
              <w:rPr>
                <w:rFonts w:ascii="Times New Roman"/>
                <w:b w:val="false"/>
                <w:i w:val="false"/>
                <w:color w:val="000000"/>
                <w:sz w:val="20"/>
              </w:rPr>
              <w:t xml:space="preserve">
Рoor's" не ниже "А-" или рейтинго- </w:t>
            </w:r>
            <w:r>
              <w:br/>
            </w:r>
            <w:r>
              <w:rPr>
                <w:rFonts w:ascii="Times New Roman"/>
                <w:b w:val="false"/>
                <w:i w:val="false"/>
                <w:color w:val="000000"/>
                <w:sz w:val="20"/>
              </w:rPr>
              <w:t xml:space="preserve">
вую оценку аналогичного уровня </w:t>
            </w:r>
            <w:r>
              <w:br/>
            </w:r>
            <w:r>
              <w:rPr>
                <w:rFonts w:ascii="Times New Roman"/>
                <w:b w:val="false"/>
                <w:i w:val="false"/>
                <w:color w:val="000000"/>
                <w:sz w:val="20"/>
              </w:rPr>
              <w:t xml:space="preserve">
одного из других рейтинговых </w:t>
            </w:r>
            <w:r>
              <w:br/>
            </w:r>
            <w:r>
              <w:rPr>
                <w:rFonts w:ascii="Times New Roman"/>
                <w:b w:val="false"/>
                <w:i w:val="false"/>
                <w:color w:val="000000"/>
                <w:sz w:val="20"/>
              </w:rPr>
              <w:t xml:space="preserve">
агентств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Вклады в банках второго уровня </w:t>
            </w:r>
            <w:r>
              <w:br/>
            </w:r>
            <w:r>
              <w:rPr>
                <w:rFonts w:ascii="Times New Roman"/>
                <w:b w:val="false"/>
                <w:i w:val="false"/>
                <w:color w:val="000000"/>
                <w:sz w:val="20"/>
              </w:rPr>
              <w:t xml:space="preserve">
Республики Казахстан, при условии, </w:t>
            </w:r>
            <w:r>
              <w:br/>
            </w:r>
            <w:r>
              <w:rPr>
                <w:rFonts w:ascii="Times New Roman"/>
                <w:b w:val="false"/>
                <w:i w:val="false"/>
                <w:color w:val="000000"/>
                <w:sz w:val="20"/>
              </w:rPr>
              <w:t xml:space="preserve">
что данные банки являются банками- </w:t>
            </w:r>
            <w:r>
              <w:br/>
            </w:r>
            <w:r>
              <w:rPr>
                <w:rFonts w:ascii="Times New Roman"/>
                <w:b w:val="false"/>
                <w:i w:val="false"/>
                <w:color w:val="000000"/>
                <w:sz w:val="20"/>
              </w:rPr>
              <w:t xml:space="preserve">
эмитентами, включенными в первую </w:t>
            </w:r>
            <w:r>
              <w:br/>
            </w:r>
            <w:r>
              <w:rPr>
                <w:rFonts w:ascii="Times New Roman"/>
                <w:b w:val="false"/>
                <w:i w:val="false"/>
                <w:color w:val="000000"/>
                <w:sz w:val="20"/>
              </w:rPr>
              <w:t xml:space="preserve">
категорию сектора "акции" </w:t>
            </w:r>
            <w:r>
              <w:br/>
            </w:r>
            <w:r>
              <w:rPr>
                <w:rFonts w:ascii="Times New Roman"/>
                <w:b w:val="false"/>
                <w:i w:val="false"/>
                <w:color w:val="000000"/>
                <w:sz w:val="20"/>
              </w:rPr>
              <w:t xml:space="preserve">
официального списка фондовой биржи, </w:t>
            </w:r>
            <w:r>
              <w:br/>
            </w:r>
            <w:r>
              <w:rPr>
                <w:rFonts w:ascii="Times New Roman"/>
                <w:b w:val="false"/>
                <w:i w:val="false"/>
                <w:color w:val="000000"/>
                <w:sz w:val="20"/>
              </w:rPr>
              <w:t xml:space="preserve">
с учетом сумм основного долга и </w:t>
            </w:r>
            <w:r>
              <w:br/>
            </w:r>
            <w:r>
              <w:rPr>
                <w:rFonts w:ascii="Times New Roman"/>
                <w:b w:val="false"/>
                <w:i w:val="false"/>
                <w:color w:val="000000"/>
                <w:sz w:val="20"/>
              </w:rPr>
              <w:t xml:space="preserve">
начисленного вознаграждения </w:t>
            </w:r>
            <w:r>
              <w:br/>
            </w:r>
            <w:r>
              <w:rPr>
                <w:rFonts w:ascii="Times New Roman"/>
                <w:b w:val="false"/>
                <w:i w:val="false"/>
                <w:color w:val="000000"/>
                <w:sz w:val="20"/>
              </w:rPr>
              <w:t xml:space="preserve">
(за вычетом резервов на возможные </w:t>
            </w:r>
            <w:r>
              <w:br/>
            </w:r>
            <w:r>
              <w:rPr>
                <w:rFonts w:ascii="Times New Roman"/>
                <w:b w:val="false"/>
                <w:i w:val="false"/>
                <w:color w:val="000000"/>
                <w:sz w:val="20"/>
              </w:rPr>
              <w:t xml:space="preserve">
потери)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4-1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Вклады в банках второго уровня </w:t>
            </w:r>
            <w:r>
              <w:br/>
            </w:r>
            <w:r>
              <w:rPr>
                <w:rFonts w:ascii="Times New Roman"/>
                <w:b w:val="false"/>
                <w:i w:val="false"/>
                <w:color w:val="000000"/>
                <w:sz w:val="20"/>
              </w:rPr>
              <w:t xml:space="preserve">
Республики Казахстан, при условии, </w:t>
            </w:r>
            <w:r>
              <w:br/>
            </w:r>
            <w:r>
              <w:rPr>
                <w:rFonts w:ascii="Times New Roman"/>
                <w:b w:val="false"/>
                <w:i w:val="false"/>
                <w:color w:val="000000"/>
                <w:sz w:val="20"/>
              </w:rPr>
              <w:t xml:space="preserve">
что данные банки являются </w:t>
            </w:r>
            <w:r>
              <w:br/>
            </w:r>
            <w:r>
              <w:rPr>
                <w:rFonts w:ascii="Times New Roman"/>
                <w:b w:val="false"/>
                <w:i w:val="false"/>
                <w:color w:val="000000"/>
                <w:sz w:val="20"/>
              </w:rPr>
              <w:t xml:space="preserve">
банками-эмитентами, включенными во </w:t>
            </w:r>
            <w:r>
              <w:br/>
            </w:r>
            <w:r>
              <w:rPr>
                <w:rFonts w:ascii="Times New Roman"/>
                <w:b w:val="false"/>
                <w:i w:val="false"/>
                <w:color w:val="000000"/>
                <w:sz w:val="20"/>
              </w:rPr>
              <w:t xml:space="preserve">
вторую категорию сектора "акции" </w:t>
            </w:r>
            <w:r>
              <w:br/>
            </w:r>
            <w:r>
              <w:rPr>
                <w:rFonts w:ascii="Times New Roman"/>
                <w:b w:val="false"/>
                <w:i w:val="false"/>
                <w:color w:val="000000"/>
                <w:sz w:val="20"/>
              </w:rPr>
              <w:t xml:space="preserve">
официального списка фондовой биржи, </w:t>
            </w:r>
            <w:r>
              <w:br/>
            </w:r>
            <w:r>
              <w:rPr>
                <w:rFonts w:ascii="Times New Roman"/>
                <w:b w:val="false"/>
                <w:i w:val="false"/>
                <w:color w:val="000000"/>
                <w:sz w:val="20"/>
              </w:rPr>
              <w:t xml:space="preserve">
с учетом сумм основного долга и </w:t>
            </w:r>
            <w:r>
              <w:br/>
            </w:r>
            <w:r>
              <w:rPr>
                <w:rFonts w:ascii="Times New Roman"/>
                <w:b w:val="false"/>
                <w:i w:val="false"/>
                <w:color w:val="000000"/>
                <w:sz w:val="20"/>
              </w:rPr>
              <w:t xml:space="preserve">
начисленного вознаграждения (за </w:t>
            </w:r>
            <w:r>
              <w:br/>
            </w:r>
            <w:r>
              <w:rPr>
                <w:rFonts w:ascii="Times New Roman"/>
                <w:b w:val="false"/>
                <w:i w:val="false"/>
                <w:color w:val="000000"/>
                <w:sz w:val="20"/>
              </w:rPr>
              <w:t xml:space="preserve">
вычетом резервов на возможные </w:t>
            </w:r>
            <w:r>
              <w:br/>
            </w:r>
            <w:r>
              <w:rPr>
                <w:rFonts w:ascii="Times New Roman"/>
                <w:b w:val="false"/>
                <w:i w:val="false"/>
                <w:color w:val="000000"/>
                <w:sz w:val="20"/>
              </w:rPr>
              <w:t xml:space="preserve">
потери)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70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Вклады в банках-нерезидентах, </w:t>
            </w:r>
            <w:r>
              <w:br/>
            </w:r>
            <w:r>
              <w:rPr>
                <w:rFonts w:ascii="Times New Roman"/>
                <w:b w:val="false"/>
                <w:i w:val="false"/>
                <w:color w:val="000000"/>
                <w:sz w:val="20"/>
              </w:rPr>
              <w:t xml:space="preserve">
которые имеют долгосрочный и/или </w:t>
            </w:r>
            <w:r>
              <w:br/>
            </w:r>
            <w:r>
              <w:rPr>
                <w:rFonts w:ascii="Times New Roman"/>
                <w:b w:val="false"/>
                <w:i w:val="false"/>
                <w:color w:val="000000"/>
                <w:sz w:val="20"/>
              </w:rPr>
              <w:t xml:space="preserve">
краткосрочный, индивидуальный </w:t>
            </w:r>
            <w:r>
              <w:br/>
            </w:r>
            <w:r>
              <w:rPr>
                <w:rFonts w:ascii="Times New Roman"/>
                <w:b w:val="false"/>
                <w:i w:val="false"/>
                <w:color w:val="000000"/>
                <w:sz w:val="20"/>
              </w:rPr>
              <w:t xml:space="preserve">
рейтинг не ниже "ВВВ-" по междуна- </w:t>
            </w:r>
            <w:r>
              <w:br/>
            </w:r>
            <w:r>
              <w:rPr>
                <w:rFonts w:ascii="Times New Roman"/>
                <w:b w:val="false"/>
                <w:i w:val="false"/>
                <w:color w:val="000000"/>
                <w:sz w:val="20"/>
              </w:rPr>
              <w:t xml:space="preserve">
родной шкале агентства "Standard &amp; </w:t>
            </w:r>
            <w:r>
              <w:br/>
            </w:r>
            <w:r>
              <w:rPr>
                <w:rFonts w:ascii="Times New Roman"/>
                <w:b w:val="false"/>
                <w:i w:val="false"/>
                <w:color w:val="000000"/>
                <w:sz w:val="20"/>
              </w:rPr>
              <w:t xml:space="preserve">
Рoor's" или рейтинговую оценку </w:t>
            </w:r>
            <w:r>
              <w:br/>
            </w:r>
            <w:r>
              <w:rPr>
                <w:rFonts w:ascii="Times New Roman"/>
                <w:b w:val="false"/>
                <w:i w:val="false"/>
                <w:color w:val="000000"/>
                <w:sz w:val="20"/>
              </w:rPr>
              <w:t xml:space="preserve">
аналогичного уровня одного из </w:t>
            </w:r>
            <w:r>
              <w:br/>
            </w:r>
            <w:r>
              <w:rPr>
                <w:rFonts w:ascii="Times New Roman"/>
                <w:b w:val="false"/>
                <w:i w:val="false"/>
                <w:color w:val="000000"/>
                <w:sz w:val="20"/>
              </w:rPr>
              <w:t xml:space="preserve">
других рейтинговых агентств (с </w:t>
            </w:r>
            <w:r>
              <w:br/>
            </w:r>
            <w:r>
              <w:rPr>
                <w:rFonts w:ascii="Times New Roman"/>
                <w:b w:val="false"/>
                <w:i w:val="false"/>
                <w:color w:val="000000"/>
                <w:sz w:val="20"/>
              </w:rPr>
              <w:t xml:space="preserve">
учетом сумм основного долга и </w:t>
            </w:r>
            <w:r>
              <w:br/>
            </w:r>
            <w:r>
              <w:rPr>
                <w:rFonts w:ascii="Times New Roman"/>
                <w:b w:val="false"/>
                <w:i w:val="false"/>
                <w:color w:val="000000"/>
                <w:sz w:val="20"/>
              </w:rPr>
              <w:t xml:space="preserve">
начисленного вознаграждения), за </w:t>
            </w:r>
            <w:r>
              <w:br/>
            </w:r>
            <w:r>
              <w:rPr>
                <w:rFonts w:ascii="Times New Roman"/>
                <w:b w:val="false"/>
                <w:i w:val="false"/>
                <w:color w:val="000000"/>
                <w:sz w:val="20"/>
              </w:rPr>
              <w:t xml:space="preserve">
вычетом резервов на возможные </w:t>
            </w:r>
            <w:r>
              <w:br/>
            </w:r>
            <w:r>
              <w:rPr>
                <w:rFonts w:ascii="Times New Roman"/>
                <w:b w:val="false"/>
                <w:i w:val="false"/>
                <w:color w:val="000000"/>
                <w:sz w:val="20"/>
              </w:rPr>
              <w:t xml:space="preserve">
потери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Государственные ценные бумаги </w:t>
            </w:r>
            <w:r>
              <w:br/>
            </w:r>
            <w:r>
              <w:rPr>
                <w:rFonts w:ascii="Times New Roman"/>
                <w:b w:val="false"/>
                <w:i w:val="false"/>
                <w:color w:val="000000"/>
                <w:sz w:val="20"/>
              </w:rPr>
              <w:t xml:space="preserve">
Республики Казахстан, включая </w:t>
            </w:r>
            <w:r>
              <w:br/>
            </w:r>
            <w:r>
              <w:rPr>
                <w:rFonts w:ascii="Times New Roman"/>
                <w:b w:val="false"/>
                <w:i w:val="false"/>
                <w:color w:val="000000"/>
                <w:sz w:val="20"/>
              </w:rPr>
              <w:t xml:space="preserve">
эмитированные в соответствии с </w:t>
            </w:r>
            <w:r>
              <w:br/>
            </w:r>
            <w:r>
              <w:rPr>
                <w:rFonts w:ascii="Times New Roman"/>
                <w:b w:val="false"/>
                <w:i w:val="false"/>
                <w:color w:val="000000"/>
                <w:sz w:val="20"/>
              </w:rPr>
              <w:t xml:space="preserve">
законодательством других государств </w:t>
            </w:r>
            <w:r>
              <w:br/>
            </w:r>
            <w:r>
              <w:rPr>
                <w:rFonts w:ascii="Times New Roman"/>
                <w:b w:val="false"/>
                <w:i w:val="false"/>
                <w:color w:val="000000"/>
                <w:sz w:val="20"/>
              </w:rPr>
              <w:t xml:space="preserve">
(с учетом сумм основного долга и </w:t>
            </w:r>
            <w:r>
              <w:br/>
            </w:r>
            <w:r>
              <w:rPr>
                <w:rFonts w:ascii="Times New Roman"/>
                <w:b w:val="false"/>
                <w:i w:val="false"/>
                <w:color w:val="000000"/>
                <w:sz w:val="20"/>
              </w:rPr>
              <w:t xml:space="preserve">
начисленного вознаграждения), за </w:t>
            </w:r>
            <w:r>
              <w:br/>
            </w:r>
            <w:r>
              <w:rPr>
                <w:rFonts w:ascii="Times New Roman"/>
                <w:b w:val="false"/>
                <w:i w:val="false"/>
                <w:color w:val="000000"/>
                <w:sz w:val="20"/>
              </w:rPr>
              <w:t xml:space="preserve">
вычетом резервов на возможные </w:t>
            </w:r>
            <w:r>
              <w:br/>
            </w:r>
            <w:r>
              <w:rPr>
                <w:rFonts w:ascii="Times New Roman"/>
                <w:b w:val="false"/>
                <w:i w:val="false"/>
                <w:color w:val="000000"/>
                <w:sz w:val="20"/>
              </w:rPr>
              <w:t xml:space="preserve">
потери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6-1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Долговые ценные бумаги, выпущенные </w:t>
            </w:r>
            <w:r>
              <w:br/>
            </w:r>
            <w:r>
              <w:rPr>
                <w:rFonts w:ascii="Times New Roman"/>
                <w:b w:val="false"/>
                <w:i w:val="false"/>
                <w:color w:val="000000"/>
                <w:sz w:val="20"/>
              </w:rPr>
              <w:t>
</w:t>
            </w:r>
            <w:r>
              <w:rPr>
                <w:rFonts w:ascii="Times New Roman"/>
                <w:b w:val="false"/>
                <w:i w:val="false"/>
                <w:color w:val="000000"/>
                <w:sz w:val="20"/>
              </w:rPr>
              <w:t xml:space="preserve">Акционерным </w:t>
            </w:r>
            <w:r>
              <w:rPr>
                <w:rFonts w:ascii="Times New Roman"/>
                <w:b w:val="false"/>
                <w:i w:val="false"/>
                <w:color w:val="000000"/>
                <w:sz w:val="20"/>
              </w:rPr>
              <w:t xml:space="preserve">обществом «Фонд </w:t>
            </w:r>
            <w:r>
              <w:br/>
            </w:r>
            <w:r>
              <w:rPr>
                <w:rFonts w:ascii="Times New Roman"/>
                <w:b w:val="false"/>
                <w:i w:val="false"/>
                <w:color w:val="000000"/>
                <w:sz w:val="20"/>
              </w:rPr>
              <w:t xml:space="preserve">
национального благосостояния </w:t>
            </w:r>
            <w:r>
              <w:br/>
            </w:r>
            <w:r>
              <w:rPr>
                <w:rFonts w:ascii="Times New Roman"/>
                <w:b w:val="false"/>
                <w:i w:val="false"/>
                <w:color w:val="000000"/>
                <w:sz w:val="20"/>
              </w:rPr>
              <w:t xml:space="preserve">
«Самрук-Казына» (с учетом сумм </w:t>
            </w:r>
            <w:r>
              <w:br/>
            </w:r>
            <w:r>
              <w:rPr>
                <w:rFonts w:ascii="Times New Roman"/>
                <w:b w:val="false"/>
                <w:i w:val="false"/>
                <w:color w:val="000000"/>
                <w:sz w:val="20"/>
              </w:rPr>
              <w:t xml:space="preserve">
основного долга и начисленного </w:t>
            </w:r>
            <w:r>
              <w:br/>
            </w:r>
            <w:r>
              <w:rPr>
                <w:rFonts w:ascii="Times New Roman"/>
                <w:b w:val="false"/>
                <w:i w:val="false"/>
                <w:color w:val="000000"/>
                <w:sz w:val="20"/>
              </w:rPr>
              <w:t xml:space="preserve">
вознаграждения), за вычетом </w:t>
            </w:r>
            <w:r>
              <w:br/>
            </w:r>
            <w:r>
              <w:rPr>
                <w:rFonts w:ascii="Times New Roman"/>
                <w:b w:val="false"/>
                <w:i w:val="false"/>
                <w:color w:val="000000"/>
                <w:sz w:val="20"/>
              </w:rPr>
              <w:t xml:space="preserve">
резервов на возможные потери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100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Акции юридических лиц Республики </w:t>
            </w:r>
            <w:r>
              <w:br/>
            </w:r>
            <w:r>
              <w:rPr>
                <w:rFonts w:ascii="Times New Roman"/>
                <w:b w:val="false"/>
                <w:i w:val="false"/>
                <w:color w:val="000000"/>
                <w:sz w:val="20"/>
              </w:rPr>
              <w:t xml:space="preserve">
Казахстан, не являющихся аффилииро- </w:t>
            </w:r>
            <w:r>
              <w:br/>
            </w:r>
            <w:r>
              <w:rPr>
                <w:rFonts w:ascii="Times New Roman"/>
                <w:b w:val="false"/>
                <w:i w:val="false"/>
                <w:color w:val="000000"/>
                <w:sz w:val="20"/>
              </w:rPr>
              <w:t xml:space="preserve">
ванными лицами по отношению к </w:t>
            </w:r>
            <w:r>
              <w:br/>
            </w:r>
            <w:r>
              <w:rPr>
                <w:rFonts w:ascii="Times New Roman"/>
                <w:b w:val="false"/>
                <w:i w:val="false"/>
                <w:color w:val="000000"/>
                <w:sz w:val="20"/>
              </w:rPr>
              <w:t xml:space="preserve">
Управляющему, имеющих рейтинговую </w:t>
            </w:r>
            <w:r>
              <w:br/>
            </w:r>
            <w:r>
              <w:rPr>
                <w:rFonts w:ascii="Times New Roman"/>
                <w:b w:val="false"/>
                <w:i w:val="false"/>
                <w:color w:val="000000"/>
                <w:sz w:val="20"/>
              </w:rPr>
              <w:t xml:space="preserve">
оценку не ниже "ВВ-" по междуна- </w:t>
            </w:r>
            <w:r>
              <w:br/>
            </w:r>
            <w:r>
              <w:rPr>
                <w:rFonts w:ascii="Times New Roman"/>
                <w:b w:val="false"/>
                <w:i w:val="false"/>
                <w:color w:val="000000"/>
                <w:sz w:val="20"/>
              </w:rPr>
              <w:t xml:space="preserve">
родной шкале агентства "Standard </w:t>
            </w:r>
            <w:r>
              <w:br/>
            </w:r>
            <w:r>
              <w:rPr>
                <w:rFonts w:ascii="Times New Roman"/>
                <w:b w:val="false"/>
                <w:i w:val="false"/>
                <w:color w:val="000000"/>
                <w:sz w:val="20"/>
              </w:rPr>
              <w:t xml:space="preserve">
&amp; Рoor's" или рейтинговую оценку </w:t>
            </w:r>
            <w:r>
              <w:br/>
            </w:r>
            <w:r>
              <w:rPr>
                <w:rFonts w:ascii="Times New Roman"/>
                <w:b w:val="false"/>
                <w:i w:val="false"/>
                <w:color w:val="000000"/>
                <w:sz w:val="20"/>
              </w:rPr>
              <w:t xml:space="preserve">
аналогичного уровня одного из </w:t>
            </w:r>
            <w:r>
              <w:br/>
            </w:r>
            <w:r>
              <w:rPr>
                <w:rFonts w:ascii="Times New Roman"/>
                <w:b w:val="false"/>
                <w:i w:val="false"/>
                <w:color w:val="000000"/>
                <w:sz w:val="20"/>
              </w:rPr>
              <w:t xml:space="preserve">
других рейтинговых агентств, или </w:t>
            </w:r>
            <w:r>
              <w:br/>
            </w:r>
            <w:r>
              <w:rPr>
                <w:rFonts w:ascii="Times New Roman"/>
                <w:b w:val="false"/>
                <w:i w:val="false"/>
                <w:color w:val="000000"/>
                <w:sz w:val="20"/>
              </w:rPr>
              <w:t xml:space="preserve">
рейтинговую оценку не ниже "kzВВ-" </w:t>
            </w:r>
            <w:r>
              <w:br/>
            </w:r>
            <w:r>
              <w:rPr>
                <w:rFonts w:ascii="Times New Roman"/>
                <w:b w:val="false"/>
                <w:i w:val="false"/>
                <w:color w:val="000000"/>
                <w:sz w:val="20"/>
              </w:rPr>
              <w:t xml:space="preserve">
по национальной шкале агентства </w:t>
            </w:r>
            <w:r>
              <w:br/>
            </w:r>
            <w:r>
              <w:rPr>
                <w:rFonts w:ascii="Times New Roman"/>
                <w:b w:val="false"/>
                <w:i w:val="false"/>
                <w:color w:val="000000"/>
                <w:sz w:val="20"/>
              </w:rPr>
              <w:t xml:space="preserve">
"Standard &amp; Рoor's", за вычетом </w:t>
            </w:r>
            <w:r>
              <w:br/>
            </w:r>
            <w:r>
              <w:rPr>
                <w:rFonts w:ascii="Times New Roman"/>
                <w:b w:val="false"/>
                <w:i w:val="false"/>
                <w:color w:val="000000"/>
                <w:sz w:val="20"/>
              </w:rPr>
              <w:t xml:space="preserve">
резервов на возможные потери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10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Акции юридических лиц, не являю- </w:t>
            </w:r>
            <w:r>
              <w:br/>
            </w:r>
            <w:r>
              <w:rPr>
                <w:rFonts w:ascii="Times New Roman"/>
                <w:b w:val="false"/>
                <w:i w:val="false"/>
                <w:color w:val="000000"/>
                <w:sz w:val="20"/>
              </w:rPr>
              <w:t xml:space="preserve">
щихся аффилиированными лицами по </w:t>
            </w:r>
            <w:r>
              <w:br/>
            </w:r>
            <w:r>
              <w:rPr>
                <w:rFonts w:ascii="Times New Roman"/>
                <w:b w:val="false"/>
                <w:i w:val="false"/>
                <w:color w:val="000000"/>
                <w:sz w:val="20"/>
              </w:rPr>
              <w:t xml:space="preserve">
отношению к Управляющему, включен- </w:t>
            </w:r>
            <w:r>
              <w:br/>
            </w:r>
            <w:r>
              <w:rPr>
                <w:rFonts w:ascii="Times New Roman"/>
                <w:b w:val="false"/>
                <w:i w:val="false"/>
                <w:color w:val="000000"/>
                <w:sz w:val="20"/>
              </w:rPr>
              <w:t xml:space="preserve">
ные в первую категорию сектора </w:t>
            </w:r>
            <w:r>
              <w:br/>
            </w:r>
            <w:r>
              <w:rPr>
                <w:rFonts w:ascii="Times New Roman"/>
                <w:b w:val="false"/>
                <w:i w:val="false"/>
                <w:color w:val="000000"/>
                <w:sz w:val="20"/>
              </w:rPr>
              <w:t xml:space="preserve">
"акции" официального списка </w:t>
            </w:r>
            <w:r>
              <w:br/>
            </w:r>
            <w:r>
              <w:rPr>
                <w:rFonts w:ascii="Times New Roman"/>
                <w:b w:val="false"/>
                <w:i w:val="false"/>
                <w:color w:val="000000"/>
                <w:sz w:val="20"/>
              </w:rPr>
              <w:t xml:space="preserve">
фондовой биржи, за вычетом резервов </w:t>
            </w:r>
            <w:r>
              <w:br/>
            </w:r>
            <w:r>
              <w:rPr>
                <w:rFonts w:ascii="Times New Roman"/>
                <w:b w:val="false"/>
                <w:i w:val="false"/>
                <w:color w:val="000000"/>
                <w:sz w:val="20"/>
              </w:rPr>
              <w:t xml:space="preserve">
на возможные потери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70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Акции юридических лиц, не являю- </w:t>
            </w:r>
            <w:r>
              <w:br/>
            </w:r>
            <w:r>
              <w:rPr>
                <w:rFonts w:ascii="Times New Roman"/>
                <w:b w:val="false"/>
                <w:i w:val="false"/>
                <w:color w:val="000000"/>
                <w:sz w:val="20"/>
              </w:rPr>
              <w:t xml:space="preserve">
щихся аффилиированными лицами по </w:t>
            </w:r>
            <w:r>
              <w:br/>
            </w:r>
            <w:r>
              <w:rPr>
                <w:rFonts w:ascii="Times New Roman"/>
                <w:b w:val="false"/>
                <w:i w:val="false"/>
                <w:color w:val="000000"/>
                <w:sz w:val="20"/>
              </w:rPr>
              <w:t xml:space="preserve">
отношению к Управляющему, </w:t>
            </w:r>
            <w:r>
              <w:br/>
            </w:r>
            <w:r>
              <w:rPr>
                <w:rFonts w:ascii="Times New Roman"/>
                <w:b w:val="false"/>
                <w:i w:val="false"/>
                <w:color w:val="000000"/>
                <w:sz w:val="20"/>
              </w:rPr>
              <w:t xml:space="preserve">
включенные во вторую категорию </w:t>
            </w:r>
            <w:r>
              <w:br/>
            </w:r>
            <w:r>
              <w:rPr>
                <w:rFonts w:ascii="Times New Roman"/>
                <w:b w:val="false"/>
                <w:i w:val="false"/>
                <w:color w:val="000000"/>
                <w:sz w:val="20"/>
              </w:rPr>
              <w:t xml:space="preserve">
сектора "акции" официального списка </w:t>
            </w:r>
            <w:r>
              <w:br/>
            </w:r>
            <w:r>
              <w:rPr>
                <w:rFonts w:ascii="Times New Roman"/>
                <w:b w:val="false"/>
                <w:i w:val="false"/>
                <w:color w:val="000000"/>
                <w:sz w:val="20"/>
              </w:rPr>
              <w:t xml:space="preserve">
фондовой биржи, за вычетом резервов </w:t>
            </w:r>
            <w:r>
              <w:br/>
            </w:r>
            <w:r>
              <w:rPr>
                <w:rFonts w:ascii="Times New Roman"/>
                <w:b w:val="false"/>
                <w:i w:val="false"/>
                <w:color w:val="000000"/>
                <w:sz w:val="20"/>
              </w:rPr>
              <w:t xml:space="preserve">
на возможные потери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Депозитарные расписки, базовым </w:t>
            </w:r>
            <w:r>
              <w:br/>
            </w:r>
            <w:r>
              <w:rPr>
                <w:rFonts w:ascii="Times New Roman"/>
                <w:b w:val="false"/>
                <w:i w:val="false"/>
                <w:color w:val="000000"/>
                <w:sz w:val="20"/>
              </w:rPr>
              <w:t xml:space="preserve">
активом которых являются акции </w:t>
            </w:r>
            <w:r>
              <w:br/>
            </w:r>
            <w:r>
              <w:rPr>
                <w:rFonts w:ascii="Times New Roman"/>
                <w:b w:val="false"/>
                <w:i w:val="false"/>
                <w:color w:val="000000"/>
                <w:sz w:val="20"/>
              </w:rPr>
              <w:t xml:space="preserve">
иностранных эмитентов, имеющих </w:t>
            </w:r>
            <w:r>
              <w:br/>
            </w:r>
            <w:r>
              <w:rPr>
                <w:rFonts w:ascii="Times New Roman"/>
                <w:b w:val="false"/>
                <w:i w:val="false"/>
                <w:color w:val="000000"/>
                <w:sz w:val="20"/>
              </w:rPr>
              <w:t xml:space="preserve">
рейтинговую оценку не ниже "ВВВ-" </w:t>
            </w:r>
            <w:r>
              <w:br/>
            </w:r>
            <w:r>
              <w:rPr>
                <w:rFonts w:ascii="Times New Roman"/>
                <w:b w:val="false"/>
                <w:i w:val="false"/>
                <w:color w:val="000000"/>
                <w:sz w:val="20"/>
              </w:rPr>
              <w:t xml:space="preserve">
по международной шкале агентства </w:t>
            </w:r>
            <w:r>
              <w:br/>
            </w:r>
            <w:r>
              <w:rPr>
                <w:rFonts w:ascii="Times New Roman"/>
                <w:b w:val="false"/>
                <w:i w:val="false"/>
                <w:color w:val="000000"/>
                <w:sz w:val="20"/>
              </w:rPr>
              <w:t xml:space="preserve">
"Standard &amp; Рoor's" или рейтинговую </w:t>
            </w:r>
            <w:r>
              <w:br/>
            </w:r>
            <w:r>
              <w:rPr>
                <w:rFonts w:ascii="Times New Roman"/>
                <w:b w:val="false"/>
                <w:i w:val="false"/>
                <w:color w:val="000000"/>
                <w:sz w:val="20"/>
              </w:rPr>
              <w:t xml:space="preserve">
оценку аналогичного уровня одного </w:t>
            </w:r>
            <w:r>
              <w:br/>
            </w:r>
            <w:r>
              <w:rPr>
                <w:rFonts w:ascii="Times New Roman"/>
                <w:b w:val="false"/>
                <w:i w:val="false"/>
                <w:color w:val="000000"/>
                <w:sz w:val="20"/>
              </w:rPr>
              <w:t xml:space="preserve">
из других рейтинговых агентств, за </w:t>
            </w:r>
            <w:r>
              <w:br/>
            </w:r>
            <w:r>
              <w:rPr>
                <w:rFonts w:ascii="Times New Roman"/>
                <w:b w:val="false"/>
                <w:i w:val="false"/>
                <w:color w:val="000000"/>
                <w:sz w:val="20"/>
              </w:rPr>
              <w:t xml:space="preserve">
вычетом резервов на возможные </w:t>
            </w:r>
            <w:r>
              <w:br/>
            </w:r>
            <w:r>
              <w:rPr>
                <w:rFonts w:ascii="Times New Roman"/>
                <w:b w:val="false"/>
                <w:i w:val="false"/>
                <w:color w:val="000000"/>
                <w:sz w:val="20"/>
              </w:rPr>
              <w:t xml:space="preserve">
потери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70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Депозитарные расписки, базовым </w:t>
            </w:r>
            <w:r>
              <w:br/>
            </w:r>
            <w:r>
              <w:rPr>
                <w:rFonts w:ascii="Times New Roman"/>
                <w:b w:val="false"/>
                <w:i w:val="false"/>
                <w:color w:val="000000"/>
                <w:sz w:val="20"/>
              </w:rPr>
              <w:t xml:space="preserve">
активом которых являются акции </w:t>
            </w:r>
            <w:r>
              <w:br/>
            </w:r>
            <w:r>
              <w:rPr>
                <w:rFonts w:ascii="Times New Roman"/>
                <w:b w:val="false"/>
                <w:i w:val="false"/>
                <w:color w:val="000000"/>
                <w:sz w:val="20"/>
              </w:rPr>
              <w:t xml:space="preserve">
юридических лиц Республики </w:t>
            </w:r>
            <w:r>
              <w:br/>
            </w:r>
            <w:r>
              <w:rPr>
                <w:rFonts w:ascii="Times New Roman"/>
                <w:b w:val="false"/>
                <w:i w:val="false"/>
                <w:color w:val="000000"/>
                <w:sz w:val="20"/>
              </w:rPr>
              <w:t xml:space="preserve">
Казахстан, имеющих рейтинговую </w:t>
            </w:r>
            <w:r>
              <w:br/>
            </w:r>
            <w:r>
              <w:rPr>
                <w:rFonts w:ascii="Times New Roman"/>
                <w:b w:val="false"/>
                <w:i w:val="false"/>
                <w:color w:val="000000"/>
                <w:sz w:val="20"/>
              </w:rPr>
              <w:t xml:space="preserve">
оценку не ниже "ВВ-" по междуна- </w:t>
            </w:r>
            <w:r>
              <w:br/>
            </w:r>
            <w:r>
              <w:rPr>
                <w:rFonts w:ascii="Times New Roman"/>
                <w:b w:val="false"/>
                <w:i w:val="false"/>
                <w:color w:val="000000"/>
                <w:sz w:val="20"/>
              </w:rPr>
              <w:t xml:space="preserve">
родной шкале агентства "Standard &amp; </w:t>
            </w:r>
            <w:r>
              <w:br/>
            </w:r>
            <w:r>
              <w:rPr>
                <w:rFonts w:ascii="Times New Roman"/>
                <w:b w:val="false"/>
                <w:i w:val="false"/>
                <w:color w:val="000000"/>
                <w:sz w:val="20"/>
              </w:rPr>
              <w:t xml:space="preserve">
Рoor's" или рейтинговую оценку </w:t>
            </w:r>
            <w:r>
              <w:br/>
            </w:r>
            <w:r>
              <w:rPr>
                <w:rFonts w:ascii="Times New Roman"/>
                <w:b w:val="false"/>
                <w:i w:val="false"/>
                <w:color w:val="000000"/>
                <w:sz w:val="20"/>
              </w:rPr>
              <w:t xml:space="preserve">
аналогичного уровня одного из </w:t>
            </w:r>
            <w:r>
              <w:br/>
            </w:r>
            <w:r>
              <w:rPr>
                <w:rFonts w:ascii="Times New Roman"/>
                <w:b w:val="false"/>
                <w:i w:val="false"/>
                <w:color w:val="000000"/>
                <w:sz w:val="20"/>
              </w:rPr>
              <w:t xml:space="preserve">
других рейтинговых агентств, или </w:t>
            </w:r>
            <w:r>
              <w:br/>
            </w:r>
            <w:r>
              <w:rPr>
                <w:rFonts w:ascii="Times New Roman"/>
                <w:b w:val="false"/>
                <w:i w:val="false"/>
                <w:color w:val="000000"/>
                <w:sz w:val="20"/>
              </w:rPr>
              <w:t xml:space="preserve">
рейтинговую оценку не ниже "kzВВ-" </w:t>
            </w:r>
            <w:r>
              <w:br/>
            </w:r>
            <w:r>
              <w:rPr>
                <w:rFonts w:ascii="Times New Roman"/>
                <w:b w:val="false"/>
                <w:i w:val="false"/>
                <w:color w:val="000000"/>
                <w:sz w:val="20"/>
              </w:rPr>
              <w:t xml:space="preserve">
по национальной шкале "Standard </w:t>
            </w:r>
            <w:r>
              <w:br/>
            </w:r>
            <w:r>
              <w:rPr>
                <w:rFonts w:ascii="Times New Roman"/>
                <w:b w:val="false"/>
                <w:i w:val="false"/>
                <w:color w:val="000000"/>
                <w:sz w:val="20"/>
              </w:rPr>
              <w:t xml:space="preserve">
&amp; Рoor's", за вычетом резервов на </w:t>
            </w:r>
            <w:r>
              <w:br/>
            </w:r>
            <w:r>
              <w:rPr>
                <w:rFonts w:ascii="Times New Roman"/>
                <w:b w:val="false"/>
                <w:i w:val="false"/>
                <w:color w:val="000000"/>
                <w:sz w:val="20"/>
              </w:rPr>
              <w:t xml:space="preserve">
возможные потери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Депозитарные расписки, базовым </w:t>
            </w:r>
            <w:r>
              <w:br/>
            </w:r>
            <w:r>
              <w:rPr>
                <w:rFonts w:ascii="Times New Roman"/>
                <w:b w:val="false"/>
                <w:i w:val="false"/>
                <w:color w:val="000000"/>
                <w:sz w:val="20"/>
              </w:rPr>
              <w:t xml:space="preserve">
активом которых являются акции </w:t>
            </w:r>
            <w:r>
              <w:br/>
            </w:r>
            <w:r>
              <w:rPr>
                <w:rFonts w:ascii="Times New Roman"/>
                <w:b w:val="false"/>
                <w:i w:val="false"/>
                <w:color w:val="000000"/>
                <w:sz w:val="20"/>
              </w:rPr>
              <w:t xml:space="preserve">
юридических лиц, включенные в </w:t>
            </w:r>
            <w:r>
              <w:br/>
            </w:r>
            <w:r>
              <w:rPr>
                <w:rFonts w:ascii="Times New Roman"/>
                <w:b w:val="false"/>
                <w:i w:val="false"/>
                <w:color w:val="000000"/>
                <w:sz w:val="20"/>
              </w:rPr>
              <w:t xml:space="preserve">
первую категорию сектора "акции" </w:t>
            </w:r>
            <w:r>
              <w:br/>
            </w:r>
            <w:r>
              <w:rPr>
                <w:rFonts w:ascii="Times New Roman"/>
                <w:b w:val="false"/>
                <w:i w:val="false"/>
                <w:color w:val="000000"/>
                <w:sz w:val="20"/>
              </w:rPr>
              <w:t xml:space="preserve">
официального списка фондовой биржи, </w:t>
            </w:r>
            <w:r>
              <w:br/>
            </w:r>
            <w:r>
              <w:rPr>
                <w:rFonts w:ascii="Times New Roman"/>
                <w:b w:val="false"/>
                <w:i w:val="false"/>
                <w:color w:val="000000"/>
                <w:sz w:val="20"/>
              </w:rPr>
              <w:t xml:space="preserve">
за вычетом резервов на возможные </w:t>
            </w:r>
            <w:r>
              <w:br/>
            </w:r>
            <w:r>
              <w:rPr>
                <w:rFonts w:ascii="Times New Roman"/>
                <w:b w:val="false"/>
                <w:i w:val="false"/>
                <w:color w:val="000000"/>
                <w:sz w:val="20"/>
              </w:rPr>
              <w:t xml:space="preserve">
потери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70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Депозитарные расписки, базовым </w:t>
            </w:r>
            <w:r>
              <w:br/>
            </w:r>
            <w:r>
              <w:rPr>
                <w:rFonts w:ascii="Times New Roman"/>
                <w:b w:val="false"/>
                <w:i w:val="false"/>
                <w:color w:val="000000"/>
                <w:sz w:val="20"/>
              </w:rPr>
              <w:t xml:space="preserve">
активом которых являются акции </w:t>
            </w:r>
            <w:r>
              <w:br/>
            </w:r>
            <w:r>
              <w:rPr>
                <w:rFonts w:ascii="Times New Roman"/>
                <w:b w:val="false"/>
                <w:i w:val="false"/>
                <w:color w:val="000000"/>
                <w:sz w:val="20"/>
              </w:rPr>
              <w:t xml:space="preserve">
юридических лиц, включенные во </w:t>
            </w:r>
            <w:r>
              <w:br/>
            </w:r>
            <w:r>
              <w:rPr>
                <w:rFonts w:ascii="Times New Roman"/>
                <w:b w:val="false"/>
                <w:i w:val="false"/>
                <w:color w:val="000000"/>
                <w:sz w:val="20"/>
              </w:rPr>
              <w:t xml:space="preserve">
вторую категорию сектора "акции" </w:t>
            </w:r>
            <w:r>
              <w:br/>
            </w:r>
            <w:r>
              <w:rPr>
                <w:rFonts w:ascii="Times New Roman"/>
                <w:b w:val="false"/>
                <w:i w:val="false"/>
                <w:color w:val="000000"/>
                <w:sz w:val="20"/>
              </w:rPr>
              <w:t xml:space="preserve">
официального списка фондовой биржи, </w:t>
            </w:r>
            <w:r>
              <w:br/>
            </w:r>
            <w:r>
              <w:rPr>
                <w:rFonts w:ascii="Times New Roman"/>
                <w:b w:val="false"/>
                <w:i w:val="false"/>
                <w:color w:val="000000"/>
                <w:sz w:val="20"/>
              </w:rPr>
              <w:t xml:space="preserve">
за вычетом резервов на возможные </w:t>
            </w:r>
            <w:r>
              <w:br/>
            </w:r>
            <w:r>
              <w:rPr>
                <w:rFonts w:ascii="Times New Roman"/>
                <w:b w:val="false"/>
                <w:i w:val="false"/>
                <w:color w:val="000000"/>
                <w:sz w:val="20"/>
              </w:rPr>
              <w:t xml:space="preserve">
потери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Негосударственные долговые ценные </w:t>
            </w:r>
            <w:r>
              <w:br/>
            </w:r>
            <w:r>
              <w:rPr>
                <w:rFonts w:ascii="Times New Roman"/>
                <w:b w:val="false"/>
                <w:i w:val="false"/>
                <w:color w:val="000000"/>
                <w:sz w:val="20"/>
              </w:rPr>
              <w:t xml:space="preserve">
бумаги юридических лиц Республики </w:t>
            </w:r>
            <w:r>
              <w:br/>
            </w:r>
            <w:r>
              <w:rPr>
                <w:rFonts w:ascii="Times New Roman"/>
                <w:b w:val="false"/>
                <w:i w:val="false"/>
                <w:color w:val="000000"/>
                <w:sz w:val="20"/>
              </w:rPr>
              <w:t xml:space="preserve">
Казахстан, выпущенные в соответ- </w:t>
            </w:r>
            <w:r>
              <w:br/>
            </w:r>
            <w:r>
              <w:rPr>
                <w:rFonts w:ascii="Times New Roman"/>
                <w:b w:val="false"/>
                <w:i w:val="false"/>
                <w:color w:val="000000"/>
                <w:sz w:val="20"/>
              </w:rPr>
              <w:t xml:space="preserve">
ствии с законодательством Респуб- </w:t>
            </w:r>
            <w:r>
              <w:br/>
            </w:r>
            <w:r>
              <w:rPr>
                <w:rFonts w:ascii="Times New Roman"/>
                <w:b w:val="false"/>
                <w:i w:val="false"/>
                <w:color w:val="000000"/>
                <w:sz w:val="20"/>
              </w:rPr>
              <w:t xml:space="preserve">
лики Казахстан и других государств, </w:t>
            </w:r>
            <w:r>
              <w:br/>
            </w:r>
            <w:r>
              <w:rPr>
                <w:rFonts w:ascii="Times New Roman"/>
                <w:b w:val="false"/>
                <w:i w:val="false"/>
                <w:color w:val="000000"/>
                <w:sz w:val="20"/>
              </w:rPr>
              <w:t xml:space="preserve">
не являющихся аффилиированными </w:t>
            </w:r>
            <w:r>
              <w:br/>
            </w:r>
            <w:r>
              <w:rPr>
                <w:rFonts w:ascii="Times New Roman"/>
                <w:b w:val="false"/>
                <w:i w:val="false"/>
                <w:color w:val="000000"/>
                <w:sz w:val="20"/>
              </w:rPr>
              <w:t xml:space="preserve">
лицами по отношению к Управляющему, </w:t>
            </w:r>
            <w:r>
              <w:br/>
            </w:r>
            <w:r>
              <w:rPr>
                <w:rFonts w:ascii="Times New Roman"/>
                <w:b w:val="false"/>
                <w:i w:val="false"/>
                <w:color w:val="000000"/>
                <w:sz w:val="20"/>
              </w:rPr>
              <w:t xml:space="preserve">
имеющие рейтинговую оценку не ниже </w:t>
            </w:r>
            <w:r>
              <w:br/>
            </w:r>
            <w:r>
              <w:rPr>
                <w:rFonts w:ascii="Times New Roman"/>
                <w:b w:val="false"/>
                <w:i w:val="false"/>
                <w:color w:val="000000"/>
                <w:sz w:val="20"/>
              </w:rPr>
              <w:t xml:space="preserve">
"ВВ-" агентства "Standard &amp; Рoor's" </w:t>
            </w:r>
            <w:r>
              <w:br/>
            </w:r>
            <w:r>
              <w:rPr>
                <w:rFonts w:ascii="Times New Roman"/>
                <w:b w:val="false"/>
                <w:i w:val="false"/>
                <w:color w:val="000000"/>
                <w:sz w:val="20"/>
              </w:rPr>
              <w:t xml:space="preserve">
или рейтинговую оценку аналогичного </w:t>
            </w:r>
            <w:r>
              <w:br/>
            </w:r>
            <w:r>
              <w:rPr>
                <w:rFonts w:ascii="Times New Roman"/>
                <w:b w:val="false"/>
                <w:i w:val="false"/>
                <w:color w:val="000000"/>
                <w:sz w:val="20"/>
              </w:rPr>
              <w:t xml:space="preserve">
уровня одного из других рейтинговых </w:t>
            </w:r>
            <w:r>
              <w:br/>
            </w:r>
            <w:r>
              <w:rPr>
                <w:rFonts w:ascii="Times New Roman"/>
                <w:b w:val="false"/>
                <w:i w:val="false"/>
                <w:color w:val="000000"/>
                <w:sz w:val="20"/>
              </w:rPr>
              <w:t xml:space="preserve">
агентств, или рейтинговую оценку не </w:t>
            </w:r>
            <w:r>
              <w:br/>
            </w:r>
            <w:r>
              <w:rPr>
                <w:rFonts w:ascii="Times New Roman"/>
                <w:b w:val="false"/>
                <w:i w:val="false"/>
                <w:color w:val="000000"/>
                <w:sz w:val="20"/>
              </w:rPr>
              <w:t xml:space="preserve">
ниже "kzВВ-" по национальной шкале </w:t>
            </w:r>
            <w:r>
              <w:br/>
            </w:r>
            <w:r>
              <w:rPr>
                <w:rFonts w:ascii="Times New Roman"/>
                <w:b w:val="false"/>
                <w:i w:val="false"/>
                <w:color w:val="000000"/>
                <w:sz w:val="20"/>
              </w:rPr>
              <w:t xml:space="preserve">
агентства "Standard &amp; Рoor's" (с </w:t>
            </w:r>
            <w:r>
              <w:br/>
            </w:r>
            <w:r>
              <w:rPr>
                <w:rFonts w:ascii="Times New Roman"/>
                <w:b w:val="false"/>
                <w:i w:val="false"/>
                <w:color w:val="000000"/>
                <w:sz w:val="20"/>
              </w:rPr>
              <w:t xml:space="preserve">
учетом сумм основного долга и </w:t>
            </w:r>
            <w:r>
              <w:br/>
            </w:r>
            <w:r>
              <w:rPr>
                <w:rFonts w:ascii="Times New Roman"/>
                <w:b w:val="false"/>
                <w:i w:val="false"/>
                <w:color w:val="000000"/>
                <w:sz w:val="20"/>
              </w:rPr>
              <w:t xml:space="preserve">
начисленного вознаграждения), за </w:t>
            </w:r>
            <w:r>
              <w:br/>
            </w:r>
            <w:r>
              <w:rPr>
                <w:rFonts w:ascii="Times New Roman"/>
                <w:b w:val="false"/>
                <w:i w:val="false"/>
                <w:color w:val="000000"/>
                <w:sz w:val="20"/>
              </w:rPr>
              <w:t xml:space="preserve">
вычетом резервов на возможные </w:t>
            </w:r>
            <w:r>
              <w:br/>
            </w:r>
            <w:r>
              <w:rPr>
                <w:rFonts w:ascii="Times New Roman"/>
                <w:b w:val="false"/>
                <w:i w:val="false"/>
                <w:color w:val="000000"/>
                <w:sz w:val="20"/>
              </w:rPr>
              <w:t xml:space="preserve">
потери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Негосударственные долговые ценные </w:t>
            </w:r>
            <w:r>
              <w:br/>
            </w:r>
            <w:r>
              <w:rPr>
                <w:rFonts w:ascii="Times New Roman"/>
                <w:b w:val="false"/>
                <w:i w:val="false"/>
                <w:color w:val="000000"/>
                <w:sz w:val="20"/>
              </w:rPr>
              <w:t xml:space="preserve">
бумаги юридических лиц Республики </w:t>
            </w:r>
            <w:r>
              <w:br/>
            </w:r>
            <w:r>
              <w:rPr>
                <w:rFonts w:ascii="Times New Roman"/>
                <w:b w:val="false"/>
                <w:i w:val="false"/>
                <w:color w:val="000000"/>
                <w:sz w:val="20"/>
              </w:rPr>
              <w:t xml:space="preserve">
Казахстан, выпущенные в соответ- </w:t>
            </w:r>
            <w:r>
              <w:br/>
            </w:r>
            <w:r>
              <w:rPr>
                <w:rFonts w:ascii="Times New Roman"/>
                <w:b w:val="false"/>
                <w:i w:val="false"/>
                <w:color w:val="000000"/>
                <w:sz w:val="20"/>
              </w:rPr>
              <w:t xml:space="preserve">
ствии с законодательством Респуб- </w:t>
            </w:r>
            <w:r>
              <w:br/>
            </w:r>
            <w:r>
              <w:rPr>
                <w:rFonts w:ascii="Times New Roman"/>
                <w:b w:val="false"/>
                <w:i w:val="false"/>
                <w:color w:val="000000"/>
                <w:sz w:val="20"/>
              </w:rPr>
              <w:t xml:space="preserve">
лики Казахстан и других государств, </w:t>
            </w:r>
            <w:r>
              <w:br/>
            </w:r>
            <w:r>
              <w:rPr>
                <w:rFonts w:ascii="Times New Roman"/>
                <w:b w:val="false"/>
                <w:i w:val="false"/>
                <w:color w:val="000000"/>
                <w:sz w:val="20"/>
              </w:rPr>
              <w:t xml:space="preserve">
не являющихся аффилиированными </w:t>
            </w:r>
            <w:r>
              <w:br/>
            </w:r>
            <w:r>
              <w:rPr>
                <w:rFonts w:ascii="Times New Roman"/>
                <w:b w:val="false"/>
                <w:i w:val="false"/>
                <w:color w:val="000000"/>
                <w:sz w:val="20"/>
              </w:rPr>
              <w:t xml:space="preserve">
лицами, по отношению к Управляю- </w:t>
            </w:r>
            <w:r>
              <w:br/>
            </w:r>
            <w:r>
              <w:rPr>
                <w:rFonts w:ascii="Times New Roman"/>
                <w:b w:val="false"/>
                <w:i w:val="false"/>
                <w:color w:val="000000"/>
                <w:sz w:val="20"/>
              </w:rPr>
              <w:t xml:space="preserve">
щему, имеющие рейтинговую оценку от </w:t>
            </w:r>
            <w:r>
              <w:br/>
            </w:r>
            <w:r>
              <w:rPr>
                <w:rFonts w:ascii="Times New Roman"/>
                <w:b w:val="false"/>
                <w:i w:val="false"/>
                <w:color w:val="000000"/>
                <w:sz w:val="20"/>
              </w:rPr>
              <w:t xml:space="preserve">
"В+" до "В-" агентства "Standard </w:t>
            </w:r>
            <w:r>
              <w:br/>
            </w:r>
            <w:r>
              <w:rPr>
                <w:rFonts w:ascii="Times New Roman"/>
                <w:b w:val="false"/>
                <w:i w:val="false"/>
                <w:color w:val="000000"/>
                <w:sz w:val="20"/>
              </w:rPr>
              <w:t xml:space="preserve">
&amp; Рoor's" или рейтинговую оценку </w:t>
            </w:r>
            <w:r>
              <w:br/>
            </w:r>
            <w:r>
              <w:rPr>
                <w:rFonts w:ascii="Times New Roman"/>
                <w:b w:val="false"/>
                <w:i w:val="false"/>
                <w:color w:val="000000"/>
                <w:sz w:val="20"/>
              </w:rPr>
              <w:t xml:space="preserve">
аналогичного уровня одного из </w:t>
            </w:r>
            <w:r>
              <w:br/>
            </w:r>
            <w:r>
              <w:rPr>
                <w:rFonts w:ascii="Times New Roman"/>
                <w:b w:val="false"/>
                <w:i w:val="false"/>
                <w:color w:val="000000"/>
                <w:sz w:val="20"/>
              </w:rPr>
              <w:t xml:space="preserve">
других рейтинговых агентств, или </w:t>
            </w:r>
            <w:r>
              <w:br/>
            </w:r>
            <w:r>
              <w:rPr>
                <w:rFonts w:ascii="Times New Roman"/>
                <w:b w:val="false"/>
                <w:i w:val="false"/>
                <w:color w:val="000000"/>
                <w:sz w:val="20"/>
              </w:rPr>
              <w:t xml:space="preserve">
рейтинговую оценку не ниже "kzВ-" </w:t>
            </w:r>
            <w:r>
              <w:br/>
            </w:r>
            <w:r>
              <w:rPr>
                <w:rFonts w:ascii="Times New Roman"/>
                <w:b w:val="false"/>
                <w:i w:val="false"/>
                <w:color w:val="000000"/>
                <w:sz w:val="20"/>
              </w:rPr>
              <w:t xml:space="preserve">
по национальной шкале агентства </w:t>
            </w:r>
            <w:r>
              <w:br/>
            </w:r>
            <w:r>
              <w:rPr>
                <w:rFonts w:ascii="Times New Roman"/>
                <w:b w:val="false"/>
                <w:i w:val="false"/>
                <w:color w:val="000000"/>
                <w:sz w:val="20"/>
              </w:rPr>
              <w:t xml:space="preserve">
"Standard &amp; Рoor's" (с учетом </w:t>
            </w:r>
            <w:r>
              <w:br/>
            </w:r>
            <w:r>
              <w:rPr>
                <w:rFonts w:ascii="Times New Roman"/>
                <w:b w:val="false"/>
                <w:i w:val="false"/>
                <w:color w:val="000000"/>
                <w:sz w:val="20"/>
              </w:rPr>
              <w:t xml:space="preserve">
сумм основного долга и начисленного </w:t>
            </w:r>
            <w:r>
              <w:br/>
            </w:r>
            <w:r>
              <w:rPr>
                <w:rFonts w:ascii="Times New Roman"/>
                <w:b w:val="false"/>
                <w:i w:val="false"/>
                <w:color w:val="000000"/>
                <w:sz w:val="20"/>
              </w:rPr>
              <w:t xml:space="preserve">
вознаграждения), за вычетом </w:t>
            </w:r>
            <w:r>
              <w:br/>
            </w:r>
            <w:r>
              <w:rPr>
                <w:rFonts w:ascii="Times New Roman"/>
                <w:b w:val="false"/>
                <w:i w:val="false"/>
                <w:color w:val="000000"/>
                <w:sz w:val="20"/>
              </w:rPr>
              <w:t xml:space="preserve">
резервов на возможные потери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15-1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Негосударственные долговые ценные </w:t>
            </w:r>
            <w:r>
              <w:br/>
            </w:r>
            <w:r>
              <w:rPr>
                <w:rFonts w:ascii="Times New Roman"/>
                <w:b w:val="false"/>
                <w:i w:val="false"/>
                <w:color w:val="000000"/>
                <w:sz w:val="20"/>
              </w:rPr>
              <w:t xml:space="preserve">
бумаги юридических лиц Республики </w:t>
            </w:r>
            <w:r>
              <w:br/>
            </w:r>
            <w:r>
              <w:rPr>
                <w:rFonts w:ascii="Times New Roman"/>
                <w:b w:val="false"/>
                <w:i w:val="false"/>
                <w:color w:val="000000"/>
                <w:sz w:val="20"/>
              </w:rPr>
              <w:t xml:space="preserve">
Казахстан, выпущенные в </w:t>
            </w:r>
            <w:r>
              <w:br/>
            </w:r>
            <w:r>
              <w:rPr>
                <w:rFonts w:ascii="Times New Roman"/>
                <w:b w:val="false"/>
                <w:i w:val="false"/>
                <w:color w:val="000000"/>
                <w:sz w:val="20"/>
              </w:rPr>
              <w:t xml:space="preserve">
соответствии с законодательством </w:t>
            </w:r>
            <w:r>
              <w:br/>
            </w:r>
            <w:r>
              <w:rPr>
                <w:rFonts w:ascii="Times New Roman"/>
                <w:b w:val="false"/>
                <w:i w:val="false"/>
                <w:color w:val="000000"/>
                <w:sz w:val="20"/>
              </w:rPr>
              <w:t xml:space="preserve">
Республики Казахстан и других </w:t>
            </w:r>
            <w:r>
              <w:br/>
            </w:r>
            <w:r>
              <w:rPr>
                <w:rFonts w:ascii="Times New Roman"/>
                <w:b w:val="false"/>
                <w:i w:val="false"/>
                <w:color w:val="000000"/>
                <w:sz w:val="20"/>
              </w:rPr>
              <w:t xml:space="preserve">
государств, не являющихся </w:t>
            </w:r>
            <w:r>
              <w:br/>
            </w:r>
            <w:r>
              <w:rPr>
                <w:rFonts w:ascii="Times New Roman"/>
                <w:b w:val="false"/>
                <w:i w:val="false"/>
                <w:color w:val="000000"/>
                <w:sz w:val="20"/>
              </w:rPr>
              <w:t xml:space="preserve">
аффилиированными лицами по </w:t>
            </w:r>
            <w:r>
              <w:br/>
            </w:r>
            <w:r>
              <w:rPr>
                <w:rFonts w:ascii="Times New Roman"/>
                <w:b w:val="false"/>
                <w:i w:val="false"/>
                <w:color w:val="000000"/>
                <w:sz w:val="20"/>
              </w:rPr>
              <w:t xml:space="preserve">
отношению к Управляющему, </w:t>
            </w:r>
            <w:r>
              <w:br/>
            </w:r>
            <w:r>
              <w:rPr>
                <w:rFonts w:ascii="Times New Roman"/>
                <w:b w:val="false"/>
                <w:i w:val="false"/>
                <w:color w:val="000000"/>
                <w:sz w:val="20"/>
              </w:rPr>
              <w:t xml:space="preserve">
включенные в подкатегорию "долговые </w:t>
            </w:r>
            <w:r>
              <w:br/>
            </w:r>
            <w:r>
              <w:rPr>
                <w:rFonts w:ascii="Times New Roman"/>
                <w:b w:val="false"/>
                <w:i w:val="false"/>
                <w:color w:val="000000"/>
                <w:sz w:val="20"/>
              </w:rPr>
              <w:t xml:space="preserve">
ценные бумаги без рейтинговой </w:t>
            </w:r>
            <w:r>
              <w:br/>
            </w:r>
            <w:r>
              <w:rPr>
                <w:rFonts w:ascii="Times New Roman"/>
                <w:b w:val="false"/>
                <w:i w:val="false"/>
                <w:color w:val="000000"/>
                <w:sz w:val="20"/>
              </w:rPr>
              <w:t xml:space="preserve">
оценки первой подкатегории" </w:t>
            </w:r>
            <w:r>
              <w:br/>
            </w:r>
            <w:r>
              <w:rPr>
                <w:rFonts w:ascii="Times New Roman"/>
                <w:b w:val="false"/>
                <w:i w:val="false"/>
                <w:color w:val="000000"/>
                <w:sz w:val="20"/>
              </w:rPr>
              <w:t xml:space="preserve">
официального списка фондовой биржи, </w:t>
            </w:r>
            <w:r>
              <w:br/>
            </w:r>
            <w:r>
              <w:rPr>
                <w:rFonts w:ascii="Times New Roman"/>
                <w:b w:val="false"/>
                <w:i w:val="false"/>
                <w:color w:val="000000"/>
                <w:sz w:val="20"/>
              </w:rPr>
              <w:t xml:space="preserve">
(с учетом сумм основного долга и </w:t>
            </w:r>
            <w:r>
              <w:br/>
            </w:r>
            <w:r>
              <w:rPr>
                <w:rFonts w:ascii="Times New Roman"/>
                <w:b w:val="false"/>
                <w:i w:val="false"/>
                <w:color w:val="000000"/>
                <w:sz w:val="20"/>
              </w:rPr>
              <w:t xml:space="preserve">
начисленного вознаграждения), за </w:t>
            </w:r>
            <w:r>
              <w:br/>
            </w:r>
            <w:r>
              <w:rPr>
                <w:rFonts w:ascii="Times New Roman"/>
                <w:b w:val="false"/>
                <w:i w:val="false"/>
                <w:color w:val="000000"/>
                <w:sz w:val="20"/>
              </w:rPr>
              <w:t xml:space="preserve">
вычетом резервов на возможные </w:t>
            </w:r>
            <w:r>
              <w:br/>
            </w:r>
            <w:r>
              <w:rPr>
                <w:rFonts w:ascii="Times New Roman"/>
                <w:b w:val="false"/>
                <w:i w:val="false"/>
                <w:color w:val="000000"/>
                <w:sz w:val="20"/>
              </w:rPr>
              <w:t xml:space="preserve">
потери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16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Ценные бумаги иностранных госу- </w:t>
            </w:r>
            <w:r>
              <w:br/>
            </w:r>
            <w:r>
              <w:rPr>
                <w:rFonts w:ascii="Times New Roman"/>
                <w:b w:val="false"/>
                <w:i w:val="false"/>
                <w:color w:val="000000"/>
                <w:sz w:val="20"/>
              </w:rPr>
              <w:t xml:space="preserve">
дарств, имеющих суверенный рейтинг </w:t>
            </w:r>
            <w:r>
              <w:br/>
            </w:r>
            <w:r>
              <w:rPr>
                <w:rFonts w:ascii="Times New Roman"/>
                <w:b w:val="false"/>
                <w:i w:val="false"/>
                <w:color w:val="000000"/>
                <w:sz w:val="20"/>
              </w:rPr>
              <w:t xml:space="preserve">
не ниже "ВВВ-" по международной </w:t>
            </w:r>
            <w:r>
              <w:br/>
            </w:r>
            <w:r>
              <w:rPr>
                <w:rFonts w:ascii="Times New Roman"/>
                <w:b w:val="false"/>
                <w:i w:val="false"/>
                <w:color w:val="000000"/>
                <w:sz w:val="20"/>
              </w:rPr>
              <w:t xml:space="preserve">
шкале агентства "Standard &amp; Рoor's" </w:t>
            </w:r>
            <w:r>
              <w:br/>
            </w:r>
            <w:r>
              <w:rPr>
                <w:rFonts w:ascii="Times New Roman"/>
                <w:b w:val="false"/>
                <w:i w:val="false"/>
                <w:color w:val="000000"/>
                <w:sz w:val="20"/>
              </w:rPr>
              <w:t xml:space="preserve">
или рейтинговую оценку аналогичного </w:t>
            </w:r>
            <w:r>
              <w:br/>
            </w:r>
            <w:r>
              <w:rPr>
                <w:rFonts w:ascii="Times New Roman"/>
                <w:b w:val="false"/>
                <w:i w:val="false"/>
                <w:color w:val="000000"/>
                <w:sz w:val="20"/>
              </w:rPr>
              <w:t xml:space="preserve">
уровня одного из других рейтинговых </w:t>
            </w:r>
            <w:r>
              <w:br/>
            </w:r>
            <w:r>
              <w:rPr>
                <w:rFonts w:ascii="Times New Roman"/>
                <w:b w:val="false"/>
                <w:i w:val="false"/>
                <w:color w:val="000000"/>
                <w:sz w:val="20"/>
              </w:rPr>
              <w:t xml:space="preserve">
агентств (с учетом сумм основного </w:t>
            </w:r>
            <w:r>
              <w:br/>
            </w:r>
            <w:r>
              <w:rPr>
                <w:rFonts w:ascii="Times New Roman"/>
                <w:b w:val="false"/>
                <w:i w:val="false"/>
                <w:color w:val="000000"/>
                <w:sz w:val="20"/>
              </w:rPr>
              <w:t xml:space="preserve">
долга и начисленного вознагражде- </w:t>
            </w:r>
            <w:r>
              <w:br/>
            </w:r>
            <w:r>
              <w:rPr>
                <w:rFonts w:ascii="Times New Roman"/>
                <w:b w:val="false"/>
                <w:i w:val="false"/>
                <w:color w:val="000000"/>
                <w:sz w:val="20"/>
              </w:rPr>
              <w:t xml:space="preserve">
ния), за вычетом резервов на </w:t>
            </w:r>
            <w:r>
              <w:br/>
            </w:r>
            <w:r>
              <w:rPr>
                <w:rFonts w:ascii="Times New Roman"/>
                <w:b w:val="false"/>
                <w:i w:val="false"/>
                <w:color w:val="000000"/>
                <w:sz w:val="20"/>
              </w:rPr>
              <w:t xml:space="preserve">
возможные потери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17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Негосударственные долговые ценные </w:t>
            </w:r>
            <w:r>
              <w:br/>
            </w:r>
            <w:r>
              <w:rPr>
                <w:rFonts w:ascii="Times New Roman"/>
                <w:b w:val="false"/>
                <w:i w:val="false"/>
                <w:color w:val="000000"/>
                <w:sz w:val="20"/>
              </w:rPr>
              <w:t xml:space="preserve">
бумаги иностранных эмитентов, </w:t>
            </w:r>
            <w:r>
              <w:br/>
            </w:r>
            <w:r>
              <w:rPr>
                <w:rFonts w:ascii="Times New Roman"/>
                <w:b w:val="false"/>
                <w:i w:val="false"/>
                <w:color w:val="000000"/>
                <w:sz w:val="20"/>
              </w:rPr>
              <w:t xml:space="preserve">
имеющие рейтинговую оценку не ниже </w:t>
            </w:r>
            <w:r>
              <w:br/>
            </w:r>
            <w:r>
              <w:rPr>
                <w:rFonts w:ascii="Times New Roman"/>
                <w:b w:val="false"/>
                <w:i w:val="false"/>
                <w:color w:val="000000"/>
                <w:sz w:val="20"/>
              </w:rPr>
              <w:t xml:space="preserve">
"ВВВ-" по международной шкале </w:t>
            </w:r>
            <w:r>
              <w:br/>
            </w:r>
            <w:r>
              <w:rPr>
                <w:rFonts w:ascii="Times New Roman"/>
                <w:b w:val="false"/>
                <w:i w:val="false"/>
                <w:color w:val="000000"/>
                <w:sz w:val="20"/>
              </w:rPr>
              <w:t xml:space="preserve">
агентства "Standard &amp; Рoor's" или </w:t>
            </w:r>
            <w:r>
              <w:br/>
            </w:r>
            <w:r>
              <w:rPr>
                <w:rFonts w:ascii="Times New Roman"/>
                <w:b w:val="false"/>
                <w:i w:val="false"/>
                <w:color w:val="000000"/>
                <w:sz w:val="20"/>
              </w:rPr>
              <w:t xml:space="preserve">
рейтинговую оценку аналогичного </w:t>
            </w:r>
            <w:r>
              <w:br/>
            </w:r>
            <w:r>
              <w:rPr>
                <w:rFonts w:ascii="Times New Roman"/>
                <w:b w:val="false"/>
                <w:i w:val="false"/>
                <w:color w:val="000000"/>
                <w:sz w:val="20"/>
              </w:rPr>
              <w:t xml:space="preserve">
уровня одного из других рейтинговых </w:t>
            </w:r>
            <w:r>
              <w:br/>
            </w:r>
            <w:r>
              <w:rPr>
                <w:rFonts w:ascii="Times New Roman"/>
                <w:b w:val="false"/>
                <w:i w:val="false"/>
                <w:color w:val="000000"/>
                <w:sz w:val="20"/>
              </w:rPr>
              <w:t xml:space="preserve">
агентств (с учетом сумм основного </w:t>
            </w:r>
            <w:r>
              <w:br/>
            </w:r>
            <w:r>
              <w:rPr>
                <w:rFonts w:ascii="Times New Roman"/>
                <w:b w:val="false"/>
                <w:i w:val="false"/>
                <w:color w:val="000000"/>
                <w:sz w:val="20"/>
              </w:rPr>
              <w:t xml:space="preserve">
долга и начисленного вознагражде- </w:t>
            </w:r>
            <w:r>
              <w:br/>
            </w:r>
            <w:r>
              <w:rPr>
                <w:rFonts w:ascii="Times New Roman"/>
                <w:b w:val="false"/>
                <w:i w:val="false"/>
                <w:color w:val="000000"/>
                <w:sz w:val="20"/>
              </w:rPr>
              <w:t xml:space="preserve">
ния), за вычетом резервов на </w:t>
            </w:r>
            <w:r>
              <w:br/>
            </w:r>
            <w:r>
              <w:rPr>
                <w:rFonts w:ascii="Times New Roman"/>
                <w:b w:val="false"/>
                <w:i w:val="false"/>
                <w:color w:val="000000"/>
                <w:sz w:val="20"/>
              </w:rPr>
              <w:t xml:space="preserve">
возможные потери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18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Акции иностранных эмитентов, </w:t>
            </w:r>
            <w:r>
              <w:br/>
            </w:r>
            <w:r>
              <w:rPr>
                <w:rFonts w:ascii="Times New Roman"/>
                <w:b w:val="false"/>
                <w:i w:val="false"/>
                <w:color w:val="000000"/>
                <w:sz w:val="20"/>
              </w:rPr>
              <w:t xml:space="preserve">
имеющих рейтинговую оценку не ниже </w:t>
            </w:r>
            <w:r>
              <w:br/>
            </w:r>
            <w:r>
              <w:rPr>
                <w:rFonts w:ascii="Times New Roman"/>
                <w:b w:val="false"/>
                <w:i w:val="false"/>
                <w:color w:val="000000"/>
                <w:sz w:val="20"/>
              </w:rPr>
              <w:t xml:space="preserve">
"ВВВ-" по международной шкале </w:t>
            </w:r>
            <w:r>
              <w:br/>
            </w:r>
            <w:r>
              <w:rPr>
                <w:rFonts w:ascii="Times New Roman"/>
                <w:b w:val="false"/>
                <w:i w:val="false"/>
                <w:color w:val="000000"/>
                <w:sz w:val="20"/>
              </w:rPr>
              <w:t xml:space="preserve">
агентства "Standard &amp; Рoor's" или </w:t>
            </w:r>
            <w:r>
              <w:br/>
            </w:r>
            <w:r>
              <w:rPr>
                <w:rFonts w:ascii="Times New Roman"/>
                <w:b w:val="false"/>
                <w:i w:val="false"/>
                <w:color w:val="000000"/>
                <w:sz w:val="20"/>
              </w:rPr>
              <w:t xml:space="preserve">
рейтинговую оценку аналогичного </w:t>
            </w:r>
            <w:r>
              <w:br/>
            </w:r>
            <w:r>
              <w:rPr>
                <w:rFonts w:ascii="Times New Roman"/>
                <w:b w:val="false"/>
                <w:i w:val="false"/>
                <w:color w:val="000000"/>
                <w:sz w:val="20"/>
              </w:rPr>
              <w:t xml:space="preserve">
уровня одного из других рейтинговых </w:t>
            </w:r>
            <w:r>
              <w:br/>
            </w:r>
            <w:r>
              <w:rPr>
                <w:rFonts w:ascii="Times New Roman"/>
                <w:b w:val="false"/>
                <w:i w:val="false"/>
                <w:color w:val="000000"/>
                <w:sz w:val="20"/>
              </w:rPr>
              <w:t xml:space="preserve">
агентств, за вычетом резервов на </w:t>
            </w:r>
            <w:r>
              <w:br/>
            </w:r>
            <w:r>
              <w:rPr>
                <w:rFonts w:ascii="Times New Roman"/>
                <w:b w:val="false"/>
                <w:i w:val="false"/>
                <w:color w:val="000000"/>
                <w:sz w:val="20"/>
              </w:rPr>
              <w:t xml:space="preserve">
возможные потери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19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Долговые ценные бумаги, выпущенные </w:t>
            </w:r>
            <w:r>
              <w:br/>
            </w:r>
            <w:r>
              <w:rPr>
                <w:rFonts w:ascii="Times New Roman"/>
                <w:b w:val="false"/>
                <w:i w:val="false"/>
                <w:color w:val="000000"/>
                <w:sz w:val="20"/>
              </w:rPr>
              <w:t xml:space="preserve">
международными финансовыми </w:t>
            </w:r>
            <w:r>
              <w:br/>
            </w:r>
            <w:r>
              <w:rPr>
                <w:rFonts w:ascii="Times New Roman"/>
                <w:b w:val="false"/>
                <w:i w:val="false"/>
                <w:color w:val="000000"/>
                <w:sz w:val="20"/>
              </w:rPr>
              <w:t xml:space="preserve">
организациями, имеющие </w:t>
            </w:r>
            <w:r>
              <w:br/>
            </w:r>
            <w:r>
              <w:rPr>
                <w:rFonts w:ascii="Times New Roman"/>
                <w:b w:val="false"/>
                <w:i w:val="false"/>
                <w:color w:val="000000"/>
                <w:sz w:val="20"/>
              </w:rPr>
              <w:t xml:space="preserve">
международную рейтинговую оценку не </w:t>
            </w:r>
            <w:r>
              <w:br/>
            </w:r>
            <w:r>
              <w:rPr>
                <w:rFonts w:ascii="Times New Roman"/>
                <w:b w:val="false"/>
                <w:i w:val="false"/>
                <w:color w:val="000000"/>
                <w:sz w:val="20"/>
              </w:rPr>
              <w:t xml:space="preserve">
ниже «ВВВ-» агентства Standard &amp; </w:t>
            </w:r>
            <w:r>
              <w:br/>
            </w:r>
            <w:r>
              <w:rPr>
                <w:rFonts w:ascii="Times New Roman"/>
                <w:b w:val="false"/>
                <w:i w:val="false"/>
                <w:color w:val="000000"/>
                <w:sz w:val="20"/>
              </w:rPr>
              <w:t xml:space="preserve">
Poor's или рейтинг аналогичного </w:t>
            </w:r>
            <w:r>
              <w:br/>
            </w:r>
            <w:r>
              <w:rPr>
                <w:rFonts w:ascii="Times New Roman"/>
                <w:b w:val="false"/>
                <w:i w:val="false"/>
                <w:color w:val="000000"/>
                <w:sz w:val="20"/>
              </w:rPr>
              <w:t xml:space="preserve">
уровня одного из других рейтинговых </w:t>
            </w:r>
            <w:r>
              <w:br/>
            </w:r>
            <w:r>
              <w:rPr>
                <w:rFonts w:ascii="Times New Roman"/>
                <w:b w:val="false"/>
                <w:i w:val="false"/>
                <w:color w:val="000000"/>
                <w:sz w:val="20"/>
              </w:rPr>
              <w:t xml:space="preserve">
агентств (с учетом сумм основного </w:t>
            </w:r>
            <w:r>
              <w:br/>
            </w:r>
            <w:r>
              <w:rPr>
                <w:rFonts w:ascii="Times New Roman"/>
                <w:b w:val="false"/>
                <w:i w:val="false"/>
                <w:color w:val="000000"/>
                <w:sz w:val="20"/>
              </w:rPr>
              <w:t xml:space="preserve">
долга и начисленного </w:t>
            </w:r>
            <w:r>
              <w:br/>
            </w:r>
            <w:r>
              <w:rPr>
                <w:rFonts w:ascii="Times New Roman"/>
                <w:b w:val="false"/>
                <w:i w:val="false"/>
                <w:color w:val="000000"/>
                <w:sz w:val="20"/>
              </w:rPr>
              <w:t xml:space="preserve">
вознаграждения), за вычетом </w:t>
            </w:r>
            <w:r>
              <w:br/>
            </w:r>
            <w:r>
              <w:rPr>
                <w:rFonts w:ascii="Times New Roman"/>
                <w:b w:val="false"/>
                <w:i w:val="false"/>
                <w:color w:val="000000"/>
                <w:sz w:val="20"/>
              </w:rPr>
              <w:t xml:space="preserve">
резервов на возможные потери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Аффинированные драгоценные металлы </w:t>
            </w:r>
            <w:r>
              <w:br/>
            </w:r>
            <w:r>
              <w:rPr>
                <w:rFonts w:ascii="Times New Roman"/>
                <w:b w:val="false"/>
                <w:i w:val="false"/>
                <w:color w:val="000000"/>
                <w:sz w:val="20"/>
              </w:rPr>
              <w:t xml:space="preserve">
и металлические депозиты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Акции организаторов торгов с </w:t>
            </w:r>
            <w:r>
              <w:br/>
            </w:r>
            <w:r>
              <w:rPr>
                <w:rFonts w:ascii="Times New Roman"/>
                <w:b w:val="false"/>
                <w:i w:val="false"/>
                <w:color w:val="000000"/>
                <w:sz w:val="20"/>
              </w:rPr>
              <w:t xml:space="preserve">
ценными бумагами и иных юридических </w:t>
            </w:r>
            <w:r>
              <w:br/>
            </w:r>
            <w:r>
              <w:rPr>
                <w:rFonts w:ascii="Times New Roman"/>
                <w:b w:val="false"/>
                <w:i w:val="false"/>
                <w:color w:val="000000"/>
                <w:sz w:val="20"/>
              </w:rPr>
              <w:t xml:space="preserve">
лиц, являющихся частью инфраструк- </w:t>
            </w:r>
            <w:r>
              <w:br/>
            </w:r>
            <w:r>
              <w:rPr>
                <w:rFonts w:ascii="Times New Roman"/>
                <w:b w:val="false"/>
                <w:i w:val="false"/>
                <w:color w:val="000000"/>
                <w:sz w:val="20"/>
              </w:rPr>
              <w:t xml:space="preserve">
туры рынка ценных бумаг, акционе- </w:t>
            </w:r>
            <w:r>
              <w:br/>
            </w:r>
            <w:r>
              <w:rPr>
                <w:rFonts w:ascii="Times New Roman"/>
                <w:b w:val="false"/>
                <w:i w:val="false"/>
                <w:color w:val="000000"/>
                <w:sz w:val="20"/>
              </w:rPr>
              <w:t xml:space="preserve">
рами которых являются профессио- </w:t>
            </w:r>
            <w:r>
              <w:br/>
            </w:r>
            <w:r>
              <w:rPr>
                <w:rFonts w:ascii="Times New Roman"/>
                <w:b w:val="false"/>
                <w:i w:val="false"/>
                <w:color w:val="000000"/>
                <w:sz w:val="20"/>
              </w:rPr>
              <w:t xml:space="preserve">
нальные участники рынка ценных </w:t>
            </w:r>
            <w:r>
              <w:br/>
            </w:r>
            <w:r>
              <w:rPr>
                <w:rFonts w:ascii="Times New Roman"/>
                <w:b w:val="false"/>
                <w:i w:val="false"/>
                <w:color w:val="000000"/>
                <w:sz w:val="20"/>
              </w:rPr>
              <w:t xml:space="preserve">
бумаг, за вычетом резервов на </w:t>
            </w:r>
            <w:r>
              <w:br/>
            </w:r>
            <w:r>
              <w:rPr>
                <w:rFonts w:ascii="Times New Roman"/>
                <w:b w:val="false"/>
                <w:i w:val="false"/>
                <w:color w:val="000000"/>
                <w:sz w:val="20"/>
              </w:rPr>
              <w:t xml:space="preserve">
возможные потери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22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Дебиторская задолженность (за </w:t>
            </w:r>
            <w:r>
              <w:br/>
            </w:r>
            <w:r>
              <w:rPr>
                <w:rFonts w:ascii="Times New Roman"/>
                <w:b w:val="false"/>
                <w:i w:val="false"/>
                <w:color w:val="000000"/>
                <w:sz w:val="20"/>
              </w:rPr>
              <w:t xml:space="preserve">
вычетом резервов на возможные </w:t>
            </w:r>
            <w:r>
              <w:br/>
            </w:r>
            <w:r>
              <w:rPr>
                <w:rFonts w:ascii="Times New Roman"/>
                <w:b w:val="false"/>
                <w:i w:val="false"/>
                <w:color w:val="000000"/>
                <w:sz w:val="20"/>
              </w:rPr>
              <w:t xml:space="preserve">
потери) юридических лиц, не </w:t>
            </w:r>
            <w:r>
              <w:br/>
            </w:r>
            <w:r>
              <w:rPr>
                <w:rFonts w:ascii="Times New Roman"/>
                <w:b w:val="false"/>
                <w:i w:val="false"/>
                <w:color w:val="000000"/>
                <w:sz w:val="20"/>
              </w:rPr>
              <w:t xml:space="preserve">
являющихся аффилиированными лицами </w:t>
            </w:r>
            <w:r>
              <w:br/>
            </w:r>
            <w:r>
              <w:rPr>
                <w:rFonts w:ascii="Times New Roman"/>
                <w:b w:val="false"/>
                <w:i w:val="false"/>
                <w:color w:val="000000"/>
                <w:sz w:val="20"/>
              </w:rPr>
              <w:t xml:space="preserve">
по отношению к Управляющему, за </w:t>
            </w:r>
            <w:r>
              <w:br/>
            </w:r>
            <w:r>
              <w:rPr>
                <w:rFonts w:ascii="Times New Roman"/>
                <w:b w:val="false"/>
                <w:i w:val="false"/>
                <w:color w:val="000000"/>
                <w:sz w:val="20"/>
              </w:rPr>
              <w:t xml:space="preserve">
вычетом дебиторской задолженности </w:t>
            </w:r>
            <w:r>
              <w:br/>
            </w:r>
            <w:r>
              <w:rPr>
                <w:rFonts w:ascii="Times New Roman"/>
                <w:b w:val="false"/>
                <w:i w:val="false"/>
                <w:color w:val="000000"/>
                <w:sz w:val="20"/>
              </w:rPr>
              <w:t xml:space="preserve">
работников и других лиц (сумма </w:t>
            </w:r>
            <w:r>
              <w:br/>
            </w:r>
            <w:r>
              <w:rPr>
                <w:rFonts w:ascii="Times New Roman"/>
                <w:b w:val="false"/>
                <w:i w:val="false"/>
                <w:color w:val="000000"/>
                <w:sz w:val="20"/>
              </w:rPr>
              <w:t xml:space="preserve">
строк 22.1, 22.2)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22.1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Дебиторская задолженность (за </w:t>
            </w:r>
            <w:r>
              <w:br/>
            </w:r>
            <w:r>
              <w:rPr>
                <w:rFonts w:ascii="Times New Roman"/>
                <w:b w:val="false"/>
                <w:i w:val="false"/>
                <w:color w:val="000000"/>
                <w:sz w:val="20"/>
              </w:rPr>
              <w:t xml:space="preserve">
вычетом резервов на возможные </w:t>
            </w:r>
            <w:r>
              <w:br/>
            </w:r>
            <w:r>
              <w:rPr>
                <w:rFonts w:ascii="Times New Roman"/>
                <w:b w:val="false"/>
                <w:i w:val="false"/>
                <w:color w:val="000000"/>
                <w:sz w:val="20"/>
              </w:rPr>
              <w:t xml:space="preserve">
потери) юридических лиц, не </w:t>
            </w:r>
            <w:r>
              <w:br/>
            </w:r>
            <w:r>
              <w:rPr>
                <w:rFonts w:ascii="Times New Roman"/>
                <w:b w:val="false"/>
                <w:i w:val="false"/>
                <w:color w:val="000000"/>
                <w:sz w:val="20"/>
              </w:rPr>
              <w:t xml:space="preserve">
являющихся аффилиированными лицами </w:t>
            </w:r>
            <w:r>
              <w:br/>
            </w:r>
            <w:r>
              <w:rPr>
                <w:rFonts w:ascii="Times New Roman"/>
                <w:b w:val="false"/>
                <w:i w:val="false"/>
                <w:color w:val="000000"/>
                <w:sz w:val="20"/>
              </w:rPr>
              <w:t xml:space="preserve">
по отношению к Управляющему, за </w:t>
            </w:r>
            <w:r>
              <w:br/>
            </w:r>
            <w:r>
              <w:rPr>
                <w:rFonts w:ascii="Times New Roman"/>
                <w:b w:val="false"/>
                <w:i w:val="false"/>
                <w:color w:val="000000"/>
                <w:sz w:val="20"/>
              </w:rPr>
              <w:t xml:space="preserve">
вычетом дебиторской задолженности </w:t>
            </w:r>
            <w:r>
              <w:br/>
            </w:r>
            <w:r>
              <w:rPr>
                <w:rFonts w:ascii="Times New Roman"/>
                <w:b w:val="false"/>
                <w:i w:val="false"/>
                <w:color w:val="000000"/>
                <w:sz w:val="20"/>
              </w:rPr>
              <w:t xml:space="preserve">
работников и других лиц, </w:t>
            </w:r>
            <w:r>
              <w:br/>
            </w:r>
            <w:r>
              <w:rPr>
                <w:rFonts w:ascii="Times New Roman"/>
                <w:b w:val="false"/>
                <w:i w:val="false"/>
                <w:color w:val="000000"/>
                <w:sz w:val="20"/>
              </w:rPr>
              <w:t xml:space="preserve">
просроченная по условиям договора </w:t>
            </w:r>
            <w:r>
              <w:br/>
            </w:r>
            <w:r>
              <w:rPr>
                <w:rFonts w:ascii="Times New Roman"/>
                <w:b w:val="false"/>
                <w:i w:val="false"/>
                <w:color w:val="000000"/>
                <w:sz w:val="20"/>
              </w:rPr>
              <w:t xml:space="preserve">
на срок не более трех дней, в </w:t>
            </w:r>
            <w:r>
              <w:br/>
            </w:r>
            <w:r>
              <w:rPr>
                <w:rFonts w:ascii="Times New Roman"/>
                <w:b w:val="false"/>
                <w:i w:val="false"/>
                <w:color w:val="000000"/>
                <w:sz w:val="20"/>
              </w:rPr>
              <w:t xml:space="preserve">
размере, не превышающем двадцати </w:t>
            </w:r>
            <w:r>
              <w:br/>
            </w:r>
            <w:r>
              <w:rPr>
                <w:rFonts w:ascii="Times New Roman"/>
                <w:b w:val="false"/>
                <w:i w:val="false"/>
                <w:color w:val="000000"/>
                <w:sz w:val="20"/>
              </w:rPr>
              <w:t xml:space="preserve">
процентов от суммы активов по </w:t>
            </w:r>
            <w:r>
              <w:br/>
            </w:r>
            <w:r>
              <w:rPr>
                <w:rFonts w:ascii="Times New Roman"/>
                <w:b w:val="false"/>
                <w:i w:val="false"/>
                <w:color w:val="000000"/>
                <w:sz w:val="20"/>
              </w:rPr>
              <w:t xml:space="preserve">
балансу Управляющего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22.2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Дебиторская задолженность (за </w:t>
            </w:r>
            <w:r>
              <w:br/>
            </w:r>
            <w:r>
              <w:rPr>
                <w:rFonts w:ascii="Times New Roman"/>
                <w:b w:val="false"/>
                <w:i w:val="false"/>
                <w:color w:val="000000"/>
                <w:sz w:val="20"/>
              </w:rPr>
              <w:t xml:space="preserve">
вычетом резервов на возможные </w:t>
            </w:r>
            <w:r>
              <w:br/>
            </w:r>
            <w:r>
              <w:rPr>
                <w:rFonts w:ascii="Times New Roman"/>
                <w:b w:val="false"/>
                <w:i w:val="false"/>
                <w:color w:val="000000"/>
                <w:sz w:val="20"/>
              </w:rPr>
              <w:t xml:space="preserve">
потери) юридических лиц, не </w:t>
            </w:r>
            <w:r>
              <w:br/>
            </w:r>
            <w:r>
              <w:rPr>
                <w:rFonts w:ascii="Times New Roman"/>
                <w:b w:val="false"/>
                <w:i w:val="false"/>
                <w:color w:val="000000"/>
                <w:sz w:val="20"/>
              </w:rPr>
              <w:t xml:space="preserve">
являющихся аффилиированными лицами </w:t>
            </w:r>
            <w:r>
              <w:br/>
            </w:r>
            <w:r>
              <w:rPr>
                <w:rFonts w:ascii="Times New Roman"/>
                <w:b w:val="false"/>
                <w:i w:val="false"/>
                <w:color w:val="000000"/>
                <w:sz w:val="20"/>
              </w:rPr>
              <w:t xml:space="preserve">
по отношению к Управляющему, за </w:t>
            </w:r>
            <w:r>
              <w:br/>
            </w:r>
            <w:r>
              <w:rPr>
                <w:rFonts w:ascii="Times New Roman"/>
                <w:b w:val="false"/>
                <w:i w:val="false"/>
                <w:color w:val="000000"/>
                <w:sz w:val="20"/>
              </w:rPr>
              <w:t xml:space="preserve">
вычетом дебиторской задолженности </w:t>
            </w:r>
            <w:r>
              <w:br/>
            </w:r>
            <w:r>
              <w:rPr>
                <w:rFonts w:ascii="Times New Roman"/>
                <w:b w:val="false"/>
                <w:i w:val="false"/>
                <w:color w:val="000000"/>
                <w:sz w:val="20"/>
              </w:rPr>
              <w:t xml:space="preserve">
работников и других лиц, </w:t>
            </w:r>
            <w:r>
              <w:br/>
            </w:r>
            <w:r>
              <w:rPr>
                <w:rFonts w:ascii="Times New Roman"/>
                <w:b w:val="false"/>
                <w:i w:val="false"/>
                <w:color w:val="000000"/>
                <w:sz w:val="20"/>
              </w:rPr>
              <w:t xml:space="preserve">
просроченная по условиям договора </w:t>
            </w:r>
            <w:r>
              <w:br/>
            </w:r>
            <w:r>
              <w:rPr>
                <w:rFonts w:ascii="Times New Roman"/>
                <w:b w:val="false"/>
                <w:i w:val="false"/>
                <w:color w:val="000000"/>
                <w:sz w:val="20"/>
              </w:rPr>
              <w:t xml:space="preserve">
на срок не более девяноста дней, в </w:t>
            </w:r>
            <w:r>
              <w:br/>
            </w:r>
            <w:r>
              <w:rPr>
                <w:rFonts w:ascii="Times New Roman"/>
                <w:b w:val="false"/>
                <w:i w:val="false"/>
                <w:color w:val="000000"/>
                <w:sz w:val="20"/>
              </w:rPr>
              <w:t xml:space="preserve">
размере, не превышающем десяти </w:t>
            </w:r>
            <w:r>
              <w:br/>
            </w:r>
            <w:r>
              <w:rPr>
                <w:rFonts w:ascii="Times New Roman"/>
                <w:b w:val="false"/>
                <w:i w:val="false"/>
                <w:color w:val="000000"/>
                <w:sz w:val="20"/>
              </w:rPr>
              <w:t xml:space="preserve">
процентов от суммы активов по </w:t>
            </w:r>
            <w:r>
              <w:br/>
            </w:r>
            <w:r>
              <w:rPr>
                <w:rFonts w:ascii="Times New Roman"/>
                <w:b w:val="false"/>
                <w:i w:val="false"/>
                <w:color w:val="000000"/>
                <w:sz w:val="20"/>
              </w:rPr>
              <w:t xml:space="preserve">
балансу Управляющего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23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Основные средства Управляющего по </w:t>
            </w:r>
            <w:r>
              <w:br/>
            </w:r>
            <w:r>
              <w:rPr>
                <w:rFonts w:ascii="Times New Roman"/>
                <w:b w:val="false"/>
                <w:i w:val="false"/>
                <w:color w:val="000000"/>
                <w:sz w:val="20"/>
              </w:rPr>
              <w:t xml:space="preserve">
балансовой стоимости (сумма строк </w:t>
            </w:r>
            <w:r>
              <w:br/>
            </w:r>
            <w:r>
              <w:rPr>
                <w:rFonts w:ascii="Times New Roman"/>
                <w:b w:val="false"/>
                <w:i w:val="false"/>
                <w:color w:val="000000"/>
                <w:sz w:val="20"/>
              </w:rPr>
              <w:t xml:space="preserve">
23.1 - 23.3)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23.1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земля, находящаяся в собственности </w:t>
            </w:r>
            <w:r>
              <w:br/>
            </w:r>
            <w:r>
              <w:rPr>
                <w:rFonts w:ascii="Times New Roman"/>
                <w:b w:val="false"/>
                <w:i w:val="false"/>
                <w:color w:val="000000"/>
                <w:sz w:val="20"/>
              </w:rPr>
              <w:t xml:space="preserve">
или на праве постоянного </w:t>
            </w:r>
            <w:r>
              <w:br/>
            </w:r>
            <w:r>
              <w:rPr>
                <w:rFonts w:ascii="Times New Roman"/>
                <w:b w:val="false"/>
                <w:i w:val="false"/>
                <w:color w:val="000000"/>
                <w:sz w:val="20"/>
              </w:rPr>
              <w:t xml:space="preserve">
землепользования, в размере, не </w:t>
            </w:r>
            <w:r>
              <w:br/>
            </w:r>
            <w:r>
              <w:rPr>
                <w:rFonts w:ascii="Times New Roman"/>
                <w:b w:val="false"/>
                <w:i w:val="false"/>
                <w:color w:val="000000"/>
                <w:sz w:val="20"/>
              </w:rPr>
              <w:t xml:space="preserve">
превышающем десяти процентов от </w:t>
            </w:r>
            <w:r>
              <w:br/>
            </w:r>
            <w:r>
              <w:rPr>
                <w:rFonts w:ascii="Times New Roman"/>
                <w:b w:val="false"/>
                <w:i w:val="false"/>
                <w:color w:val="000000"/>
                <w:sz w:val="20"/>
              </w:rPr>
              <w:t xml:space="preserve">
суммы активов по балансу </w:t>
            </w:r>
            <w:r>
              <w:br/>
            </w:r>
            <w:r>
              <w:rPr>
                <w:rFonts w:ascii="Times New Roman"/>
                <w:b w:val="false"/>
                <w:i w:val="false"/>
                <w:color w:val="000000"/>
                <w:sz w:val="20"/>
              </w:rPr>
              <w:t xml:space="preserve">
Управляющего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23.2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здания и сооружения, находящиеся в </w:t>
            </w:r>
            <w:r>
              <w:br/>
            </w:r>
            <w:r>
              <w:rPr>
                <w:rFonts w:ascii="Times New Roman"/>
                <w:b w:val="false"/>
                <w:i w:val="false"/>
                <w:color w:val="000000"/>
                <w:sz w:val="20"/>
              </w:rPr>
              <w:t xml:space="preserve">
собственности, в размере, не </w:t>
            </w:r>
            <w:r>
              <w:br/>
            </w:r>
            <w:r>
              <w:rPr>
                <w:rFonts w:ascii="Times New Roman"/>
                <w:b w:val="false"/>
                <w:i w:val="false"/>
                <w:color w:val="000000"/>
                <w:sz w:val="20"/>
              </w:rPr>
              <w:t xml:space="preserve">
превышающем десяти процентов от </w:t>
            </w:r>
            <w:r>
              <w:br/>
            </w:r>
            <w:r>
              <w:rPr>
                <w:rFonts w:ascii="Times New Roman"/>
                <w:b w:val="false"/>
                <w:i w:val="false"/>
                <w:color w:val="000000"/>
                <w:sz w:val="20"/>
              </w:rPr>
              <w:t xml:space="preserve">
суммы активов по балансу </w:t>
            </w:r>
            <w:r>
              <w:br/>
            </w:r>
            <w:r>
              <w:rPr>
                <w:rFonts w:ascii="Times New Roman"/>
                <w:b w:val="false"/>
                <w:i w:val="false"/>
                <w:color w:val="000000"/>
                <w:sz w:val="20"/>
              </w:rPr>
              <w:t xml:space="preserve">
Управляющего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23.3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машины и оборудование, находящиеся </w:t>
            </w:r>
            <w:r>
              <w:br/>
            </w:r>
            <w:r>
              <w:rPr>
                <w:rFonts w:ascii="Times New Roman"/>
                <w:b w:val="false"/>
                <w:i w:val="false"/>
                <w:color w:val="000000"/>
                <w:sz w:val="20"/>
              </w:rPr>
              <w:t xml:space="preserve">
в собственности, за исключением </w:t>
            </w:r>
            <w:r>
              <w:br/>
            </w:r>
            <w:r>
              <w:rPr>
                <w:rFonts w:ascii="Times New Roman"/>
                <w:b w:val="false"/>
                <w:i w:val="false"/>
                <w:color w:val="000000"/>
                <w:sz w:val="20"/>
              </w:rPr>
              <w:t xml:space="preserve">
транспортных средств, в размере, не </w:t>
            </w:r>
            <w:r>
              <w:br/>
            </w:r>
            <w:r>
              <w:rPr>
                <w:rFonts w:ascii="Times New Roman"/>
                <w:b w:val="false"/>
                <w:i w:val="false"/>
                <w:color w:val="000000"/>
                <w:sz w:val="20"/>
              </w:rPr>
              <w:t xml:space="preserve">
превышающем пяти процентов от суммы </w:t>
            </w:r>
            <w:r>
              <w:br/>
            </w:r>
            <w:r>
              <w:rPr>
                <w:rFonts w:ascii="Times New Roman"/>
                <w:b w:val="false"/>
                <w:i w:val="false"/>
                <w:color w:val="000000"/>
                <w:sz w:val="20"/>
              </w:rPr>
              <w:t xml:space="preserve">
активов по балансу Управляющего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24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Итого ликвидные и прочие активы </w:t>
            </w:r>
            <w:r>
              <w:br/>
            </w:r>
            <w:r>
              <w:rPr>
                <w:rFonts w:ascii="Times New Roman"/>
                <w:b w:val="false"/>
                <w:i w:val="false"/>
                <w:color w:val="000000"/>
                <w:sz w:val="20"/>
              </w:rPr>
              <w:t xml:space="preserve">
(сумма строк 1-23)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Обязательства по балансу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Минимальный размер собственного </w:t>
            </w:r>
            <w:r>
              <w:br/>
            </w:r>
            <w:r>
              <w:rPr>
                <w:rFonts w:ascii="Times New Roman"/>
                <w:b w:val="false"/>
                <w:i w:val="false"/>
                <w:color w:val="000000"/>
                <w:sz w:val="20"/>
              </w:rPr>
              <w:t xml:space="preserve">
капитала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К1 "Норматив достаточности </w:t>
            </w:r>
            <w:r>
              <w:br/>
            </w:r>
            <w:r>
              <w:rPr>
                <w:rFonts w:ascii="Times New Roman"/>
                <w:b w:val="false"/>
                <w:i w:val="false"/>
                <w:color w:val="000000"/>
                <w:sz w:val="20"/>
              </w:rPr>
              <w:t xml:space="preserve">
собственного капитала" ((строка 24 </w:t>
            </w:r>
            <w:r>
              <w:br/>
            </w:r>
            <w:r>
              <w:rPr>
                <w:rFonts w:ascii="Times New Roman"/>
                <w:b w:val="false"/>
                <w:i w:val="false"/>
                <w:color w:val="000000"/>
                <w:sz w:val="20"/>
              </w:rPr>
              <w:t xml:space="preserve">
- строка 25)/строка 26) не менее 1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Первый руководитель или лицо, </w:t>
      </w:r>
      <w:r>
        <w:br/>
      </w:r>
      <w:r>
        <w:rPr>
          <w:rFonts w:ascii="Times New Roman"/>
          <w:b w:val="false"/>
          <w:i w:val="false"/>
          <w:color w:val="000000"/>
          <w:sz w:val="28"/>
        </w:rPr>
        <w:t xml:space="preserve">
      уполномоченное на подписание отчета           _______________ </w:t>
      </w:r>
      <w:r>
        <w:br/>
      </w:r>
      <w:r>
        <w:rPr>
          <w:rFonts w:ascii="Times New Roman"/>
          <w:b w:val="false"/>
          <w:i w:val="false"/>
          <w:color w:val="000000"/>
          <w:sz w:val="28"/>
        </w:rPr>
        <w:t xml:space="preserve">
      (фамилия, имя, при наличии - отчество)           (подпись) </w:t>
      </w:r>
    </w:p>
    <w:p>
      <w:pPr>
        <w:spacing w:after="0"/>
        <w:ind w:left="0"/>
        <w:jc w:val="both"/>
      </w:pPr>
      <w:r>
        <w:rPr>
          <w:rFonts w:ascii="Times New Roman"/>
          <w:b w:val="false"/>
          <w:i w:val="false"/>
          <w:color w:val="000000"/>
          <w:sz w:val="28"/>
        </w:rPr>
        <w:t xml:space="preserve">      Главный бухгалтер                             _______________ </w:t>
      </w:r>
      <w:r>
        <w:br/>
      </w:r>
      <w:r>
        <w:rPr>
          <w:rFonts w:ascii="Times New Roman"/>
          <w:b w:val="false"/>
          <w:i w:val="false"/>
          <w:color w:val="000000"/>
          <w:sz w:val="28"/>
        </w:rPr>
        <w:t xml:space="preserve">
      (фамилия, имя, при наличии - отчество)           (подпись) </w:t>
      </w:r>
    </w:p>
    <w:p>
      <w:pPr>
        <w:spacing w:after="0"/>
        <w:ind w:left="0"/>
        <w:jc w:val="both"/>
      </w:pPr>
      <w:r>
        <w:rPr>
          <w:rFonts w:ascii="Times New Roman"/>
          <w:b w:val="false"/>
          <w:i w:val="false"/>
          <w:color w:val="000000"/>
          <w:sz w:val="28"/>
        </w:rPr>
        <w:t xml:space="preserve">      Место для печати </w:t>
      </w:r>
    </w:p>
    <w:p>
      <w:pPr>
        <w:spacing w:after="0"/>
        <w:ind w:left="0"/>
        <w:jc w:val="both"/>
      </w:pPr>
      <w:r>
        <w:rPr>
          <w:rFonts w:ascii="Times New Roman"/>
          <w:b w:val="false"/>
          <w:i w:val="false"/>
          <w:color w:val="000000"/>
          <w:sz w:val="28"/>
        </w:rPr>
        <w:t xml:space="preserve">Приложение 10         </w:t>
      </w:r>
      <w:r>
        <w:br/>
      </w:r>
      <w:r>
        <w:rPr>
          <w:rFonts w:ascii="Times New Roman"/>
          <w:b w:val="false"/>
          <w:i w:val="false"/>
          <w:color w:val="000000"/>
          <w:sz w:val="28"/>
        </w:rPr>
        <w:t xml:space="preserve">
к Инструкции о нормативных   </w:t>
      </w:r>
      <w:r>
        <w:br/>
      </w:r>
      <w:r>
        <w:rPr>
          <w:rFonts w:ascii="Times New Roman"/>
          <w:b w:val="false"/>
          <w:i w:val="false"/>
          <w:color w:val="000000"/>
          <w:sz w:val="28"/>
        </w:rPr>
        <w:t xml:space="preserve">
значениях пруденциальных    </w:t>
      </w:r>
      <w:r>
        <w:br/>
      </w:r>
      <w:r>
        <w:rPr>
          <w:rFonts w:ascii="Times New Roman"/>
          <w:b w:val="false"/>
          <w:i w:val="false"/>
          <w:color w:val="000000"/>
          <w:sz w:val="28"/>
        </w:rPr>
        <w:t xml:space="preserve">
нормативов, методике их расчетов </w:t>
      </w:r>
      <w:r>
        <w:br/>
      </w:r>
      <w:r>
        <w:rPr>
          <w:rFonts w:ascii="Times New Roman"/>
          <w:b w:val="false"/>
          <w:i w:val="false"/>
          <w:color w:val="000000"/>
          <w:sz w:val="28"/>
        </w:rPr>
        <w:t xml:space="preserve">
для организаций, осуществляющих </w:t>
      </w:r>
      <w:r>
        <w:br/>
      </w:r>
      <w:r>
        <w:rPr>
          <w:rFonts w:ascii="Times New Roman"/>
          <w:b w:val="false"/>
          <w:i w:val="false"/>
          <w:color w:val="000000"/>
          <w:sz w:val="28"/>
        </w:rPr>
        <w:t xml:space="preserve">
инвестиционное управление    </w:t>
      </w:r>
      <w:r>
        <w:br/>
      </w:r>
      <w:r>
        <w:rPr>
          <w:rFonts w:ascii="Times New Roman"/>
          <w:b w:val="false"/>
          <w:i w:val="false"/>
          <w:color w:val="000000"/>
          <w:sz w:val="28"/>
        </w:rPr>
        <w:t xml:space="preserve">
пенсионными активами      </w:t>
      </w:r>
    </w:p>
    <w:p>
      <w:pPr>
        <w:spacing w:after="0"/>
        <w:ind w:left="0"/>
        <w:jc w:val="both"/>
      </w:pPr>
      <w:r>
        <w:rPr>
          <w:rFonts w:ascii="Times New Roman"/>
          <w:b w:val="false"/>
          <w:i w:val="false"/>
          <w:color w:val="000000"/>
          <w:sz w:val="28"/>
        </w:rPr>
        <w:t xml:space="preserve">       </w:t>
      </w:r>
      <w:r>
        <w:rPr>
          <w:rFonts w:ascii="Times New Roman"/>
          <w:b w:val="false"/>
          <w:i/>
          <w:color w:val="800000"/>
          <w:sz w:val="28"/>
        </w:rPr>
        <w:t xml:space="preserve">Сноска. Инструкция дополнена приложением 10 в соответствии с постановлением Правления Агентства РК по регулированию и надзору финансового рынка и финансовых организаций от 10.04.2009 </w:t>
      </w:r>
      <w:r>
        <w:rPr>
          <w:rFonts w:ascii="Times New Roman"/>
          <w:b w:val="false"/>
          <w:i w:val="false"/>
          <w:color w:val="000000"/>
          <w:sz w:val="28"/>
        </w:rPr>
        <w:t xml:space="preserve">№ 74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80"/>
          <w:sz w:val="28"/>
        </w:rPr>
        <w:t xml:space="preserve">Критерии признания обесценения ценных бумаг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4"/>
        <w:gridCol w:w="8352"/>
        <w:gridCol w:w="3554"/>
      </w:tblGrid>
      <w:tr>
        <w:trPr>
          <w:trHeight w:val="120" w:hRule="atLeast"/>
        </w:trPr>
        <w:tc>
          <w:tcPr>
            <w:tcW w:w="1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Наименование критерия </w:t>
            </w:r>
          </w:p>
        </w:tc>
        <w:tc>
          <w:tcPr>
            <w:tcW w:w="35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Количество баллов </w:t>
            </w:r>
          </w:p>
        </w:tc>
      </w:tr>
      <w:tr>
        <w:trPr>
          <w:trHeight w:val="120" w:hRule="atLeast"/>
        </w:trPr>
        <w:tc>
          <w:tcPr>
            <w:tcW w:w="1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8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Финансовое состояние: </w:t>
            </w:r>
          </w:p>
        </w:tc>
        <w:tc>
          <w:tcPr>
            <w:tcW w:w="35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1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 </w:t>
            </w:r>
          </w:p>
        </w:tc>
        <w:tc>
          <w:tcPr>
            <w:tcW w:w="8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Стабильное </w:t>
            </w:r>
          </w:p>
        </w:tc>
        <w:tc>
          <w:tcPr>
            <w:tcW w:w="35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 </w:t>
            </w:r>
          </w:p>
        </w:tc>
      </w:tr>
      <w:tr>
        <w:trPr>
          <w:trHeight w:val="120" w:hRule="atLeast"/>
        </w:trPr>
        <w:tc>
          <w:tcPr>
            <w:tcW w:w="1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 </w:t>
            </w:r>
          </w:p>
        </w:tc>
        <w:tc>
          <w:tcPr>
            <w:tcW w:w="8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Удовлетворительное </w:t>
            </w:r>
          </w:p>
        </w:tc>
        <w:tc>
          <w:tcPr>
            <w:tcW w:w="35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r>
      <w:tr>
        <w:trPr>
          <w:trHeight w:val="120" w:hRule="atLeast"/>
        </w:trPr>
        <w:tc>
          <w:tcPr>
            <w:tcW w:w="1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1.3 </w:t>
            </w:r>
          </w:p>
        </w:tc>
        <w:tc>
          <w:tcPr>
            <w:tcW w:w="8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Нестабильное </w:t>
            </w:r>
          </w:p>
        </w:tc>
        <w:tc>
          <w:tcPr>
            <w:tcW w:w="35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r>
      <w:tr>
        <w:trPr>
          <w:trHeight w:val="120" w:hRule="atLeast"/>
        </w:trPr>
        <w:tc>
          <w:tcPr>
            <w:tcW w:w="1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1.4 </w:t>
            </w:r>
          </w:p>
        </w:tc>
        <w:tc>
          <w:tcPr>
            <w:tcW w:w="8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Критическое </w:t>
            </w:r>
          </w:p>
        </w:tc>
        <w:tc>
          <w:tcPr>
            <w:tcW w:w="35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 </w:t>
            </w:r>
          </w:p>
        </w:tc>
      </w:tr>
      <w:tr>
        <w:trPr>
          <w:trHeight w:val="120" w:hRule="atLeast"/>
        </w:trPr>
        <w:tc>
          <w:tcPr>
            <w:tcW w:w="1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c>
          <w:tcPr>
            <w:tcW w:w="8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Просрочка погашения любого из платежей: </w:t>
            </w:r>
          </w:p>
        </w:tc>
        <w:tc>
          <w:tcPr>
            <w:tcW w:w="35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1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2.1 </w:t>
            </w:r>
          </w:p>
        </w:tc>
        <w:tc>
          <w:tcPr>
            <w:tcW w:w="8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Отсутствие просрочки </w:t>
            </w:r>
          </w:p>
        </w:tc>
        <w:tc>
          <w:tcPr>
            <w:tcW w:w="35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r>
      <w:tr>
        <w:trPr>
          <w:trHeight w:val="120" w:hRule="atLeast"/>
        </w:trPr>
        <w:tc>
          <w:tcPr>
            <w:tcW w:w="1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w:t>
            </w:r>
          </w:p>
        </w:tc>
        <w:tc>
          <w:tcPr>
            <w:tcW w:w="8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Просрочка до 7 дней </w:t>
            </w:r>
          </w:p>
        </w:tc>
        <w:tc>
          <w:tcPr>
            <w:tcW w:w="35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 </w:t>
            </w:r>
          </w:p>
        </w:tc>
      </w:tr>
      <w:tr>
        <w:trPr>
          <w:trHeight w:val="120" w:hRule="atLeast"/>
        </w:trPr>
        <w:tc>
          <w:tcPr>
            <w:tcW w:w="1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2.3 </w:t>
            </w:r>
          </w:p>
        </w:tc>
        <w:tc>
          <w:tcPr>
            <w:tcW w:w="8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Просрочка от 8 до 15 дней </w:t>
            </w:r>
          </w:p>
        </w:tc>
        <w:tc>
          <w:tcPr>
            <w:tcW w:w="35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r>
      <w:tr>
        <w:trPr>
          <w:trHeight w:val="120" w:hRule="atLeast"/>
        </w:trPr>
        <w:tc>
          <w:tcPr>
            <w:tcW w:w="1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2.4 </w:t>
            </w:r>
          </w:p>
        </w:tc>
        <w:tc>
          <w:tcPr>
            <w:tcW w:w="8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Просрочка от 16 до 30 дней </w:t>
            </w:r>
          </w:p>
        </w:tc>
        <w:tc>
          <w:tcPr>
            <w:tcW w:w="35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r>
      <w:tr>
        <w:trPr>
          <w:trHeight w:val="120" w:hRule="atLeast"/>
        </w:trPr>
        <w:tc>
          <w:tcPr>
            <w:tcW w:w="1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2.5 </w:t>
            </w:r>
          </w:p>
        </w:tc>
        <w:tc>
          <w:tcPr>
            <w:tcW w:w="8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Свыше 30 дней </w:t>
            </w:r>
          </w:p>
        </w:tc>
        <w:tc>
          <w:tcPr>
            <w:tcW w:w="35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w:t>
            </w:r>
          </w:p>
        </w:tc>
      </w:tr>
      <w:tr>
        <w:trPr>
          <w:trHeight w:val="120" w:hRule="atLeast"/>
        </w:trPr>
        <w:tc>
          <w:tcPr>
            <w:tcW w:w="1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2.6 </w:t>
            </w:r>
          </w:p>
        </w:tc>
        <w:tc>
          <w:tcPr>
            <w:tcW w:w="8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Для организаций Республики Казахстан </w:t>
            </w:r>
            <w:r>
              <w:br/>
            </w:r>
            <w:r>
              <w:rPr>
                <w:rFonts w:ascii="Times New Roman"/>
                <w:b w:val="false"/>
                <w:i w:val="false"/>
                <w:color w:val="000000"/>
                <w:sz w:val="20"/>
              </w:rPr>
              <w:t xml:space="preserve">
просрочка (неисполнение обязательств по </w:t>
            </w:r>
            <w:r>
              <w:br/>
            </w:r>
            <w:r>
              <w:rPr>
                <w:rFonts w:ascii="Times New Roman"/>
                <w:b w:val="false"/>
                <w:i w:val="false"/>
                <w:color w:val="000000"/>
                <w:sz w:val="20"/>
              </w:rPr>
              <w:t xml:space="preserve">
другим обязательствам (займам, выпущенным </w:t>
            </w:r>
            <w:r>
              <w:br/>
            </w:r>
            <w:r>
              <w:rPr>
                <w:rFonts w:ascii="Times New Roman"/>
                <w:b w:val="false"/>
                <w:i w:val="false"/>
                <w:color w:val="000000"/>
                <w:sz w:val="20"/>
              </w:rPr>
              <w:t xml:space="preserve">
ценным бумагам) </w:t>
            </w:r>
          </w:p>
        </w:tc>
        <w:tc>
          <w:tcPr>
            <w:tcW w:w="35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r>
      <w:tr>
        <w:trPr>
          <w:trHeight w:val="120" w:hRule="atLeast"/>
        </w:trPr>
        <w:tc>
          <w:tcPr>
            <w:tcW w:w="1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2.7 </w:t>
            </w:r>
          </w:p>
        </w:tc>
        <w:tc>
          <w:tcPr>
            <w:tcW w:w="8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Для организаций Республики Казахстан при </w:t>
            </w:r>
            <w:r>
              <w:br/>
            </w:r>
            <w:r>
              <w:rPr>
                <w:rFonts w:ascii="Times New Roman"/>
                <w:b w:val="false"/>
                <w:i w:val="false"/>
                <w:color w:val="000000"/>
                <w:sz w:val="20"/>
              </w:rPr>
              <w:t xml:space="preserve">
наличии списанной задолженности по прочим </w:t>
            </w:r>
            <w:r>
              <w:br/>
            </w:r>
            <w:r>
              <w:rPr>
                <w:rFonts w:ascii="Times New Roman"/>
                <w:b w:val="false"/>
                <w:i w:val="false"/>
                <w:color w:val="000000"/>
                <w:sz w:val="20"/>
              </w:rPr>
              <w:t xml:space="preserve">
обязательствам (займам, выпущенным ценным </w:t>
            </w:r>
            <w:r>
              <w:br/>
            </w:r>
            <w:r>
              <w:rPr>
                <w:rFonts w:ascii="Times New Roman"/>
                <w:b w:val="false"/>
                <w:i w:val="false"/>
                <w:color w:val="000000"/>
                <w:sz w:val="20"/>
              </w:rPr>
              <w:t xml:space="preserve">
бумагам) </w:t>
            </w:r>
          </w:p>
        </w:tc>
        <w:tc>
          <w:tcPr>
            <w:tcW w:w="35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r>
      <w:tr>
        <w:trPr>
          <w:trHeight w:val="120" w:hRule="atLeast"/>
        </w:trPr>
        <w:tc>
          <w:tcPr>
            <w:tcW w:w="1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w:t>
            </w:r>
          </w:p>
        </w:tc>
        <w:tc>
          <w:tcPr>
            <w:tcW w:w="8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Наличие гарантии: </w:t>
            </w:r>
          </w:p>
        </w:tc>
        <w:tc>
          <w:tcPr>
            <w:tcW w:w="35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1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3.1 </w:t>
            </w:r>
          </w:p>
        </w:tc>
        <w:tc>
          <w:tcPr>
            <w:tcW w:w="8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Государства Республики Казахстан (при </w:t>
            </w:r>
            <w:r>
              <w:br/>
            </w:r>
            <w:r>
              <w:rPr>
                <w:rFonts w:ascii="Times New Roman"/>
                <w:b w:val="false"/>
                <w:i w:val="false"/>
                <w:color w:val="000000"/>
                <w:sz w:val="20"/>
              </w:rPr>
              <w:t xml:space="preserve">
гарантии 100 % основного долга и </w:t>
            </w:r>
            <w:r>
              <w:br/>
            </w:r>
            <w:r>
              <w:rPr>
                <w:rFonts w:ascii="Times New Roman"/>
                <w:b w:val="false"/>
                <w:i w:val="false"/>
                <w:color w:val="000000"/>
                <w:sz w:val="20"/>
              </w:rPr>
              <w:t xml:space="preserve">
вознаграждения) </w:t>
            </w:r>
          </w:p>
        </w:tc>
        <w:tc>
          <w:tcPr>
            <w:tcW w:w="35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 </w:t>
            </w:r>
          </w:p>
        </w:tc>
      </w:tr>
      <w:tr>
        <w:trPr>
          <w:trHeight w:val="120" w:hRule="atLeast"/>
        </w:trPr>
        <w:tc>
          <w:tcPr>
            <w:tcW w:w="1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3.2 </w:t>
            </w:r>
          </w:p>
        </w:tc>
        <w:tc>
          <w:tcPr>
            <w:tcW w:w="8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Государства Республики Казахстан (при </w:t>
            </w:r>
            <w:r>
              <w:br/>
            </w:r>
            <w:r>
              <w:rPr>
                <w:rFonts w:ascii="Times New Roman"/>
                <w:b w:val="false"/>
                <w:i w:val="false"/>
                <w:color w:val="000000"/>
                <w:sz w:val="20"/>
              </w:rPr>
              <w:t xml:space="preserve">
гарантии менее 100 % основного долга и </w:t>
            </w:r>
            <w:r>
              <w:br/>
            </w:r>
            <w:r>
              <w:rPr>
                <w:rFonts w:ascii="Times New Roman"/>
                <w:b w:val="false"/>
                <w:i w:val="false"/>
                <w:color w:val="000000"/>
                <w:sz w:val="20"/>
              </w:rPr>
              <w:t xml:space="preserve">
вознаграждения) </w:t>
            </w:r>
          </w:p>
        </w:tc>
        <w:tc>
          <w:tcPr>
            <w:tcW w:w="35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(Сумма баллов </w:t>
            </w:r>
            <w:r>
              <w:br/>
            </w:r>
            <w:r>
              <w:rPr>
                <w:rFonts w:ascii="Times New Roman"/>
                <w:b w:val="false"/>
                <w:i w:val="false"/>
                <w:color w:val="000000"/>
                <w:sz w:val="20"/>
              </w:rPr>
              <w:t xml:space="preserve">
рассчитывается </w:t>
            </w:r>
            <w:r>
              <w:br/>
            </w:r>
            <w:r>
              <w:rPr>
                <w:rFonts w:ascii="Times New Roman"/>
                <w:b w:val="false"/>
                <w:i w:val="false"/>
                <w:color w:val="000000"/>
                <w:sz w:val="20"/>
              </w:rPr>
              <w:t xml:space="preserve">
пропорционально </w:t>
            </w:r>
            <w:r>
              <w:br/>
            </w:r>
            <w:r>
              <w:rPr>
                <w:rFonts w:ascii="Times New Roman"/>
                <w:b w:val="false"/>
                <w:i w:val="false"/>
                <w:color w:val="000000"/>
                <w:sz w:val="20"/>
              </w:rPr>
              <w:t xml:space="preserve">
размеру гарантии </w:t>
            </w:r>
            <w:r>
              <w:br/>
            </w:r>
            <w:r>
              <w:rPr>
                <w:rFonts w:ascii="Times New Roman"/>
                <w:b w:val="false"/>
                <w:i w:val="false"/>
                <w:color w:val="000000"/>
                <w:sz w:val="20"/>
              </w:rPr>
              <w:t xml:space="preserve">
от «-4») </w:t>
            </w:r>
          </w:p>
        </w:tc>
      </w:tr>
      <w:tr>
        <w:trPr>
          <w:trHeight w:val="120" w:hRule="atLeast"/>
        </w:trPr>
        <w:tc>
          <w:tcPr>
            <w:tcW w:w="1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3.3 </w:t>
            </w:r>
          </w:p>
        </w:tc>
        <w:tc>
          <w:tcPr>
            <w:tcW w:w="8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Иностранного государства с рейтингом не </w:t>
            </w:r>
            <w:r>
              <w:br/>
            </w:r>
            <w:r>
              <w:rPr>
                <w:rFonts w:ascii="Times New Roman"/>
                <w:b w:val="false"/>
                <w:i w:val="false"/>
                <w:color w:val="000000"/>
                <w:sz w:val="20"/>
              </w:rPr>
              <w:t xml:space="preserve">
ниже «А-» по международной шкале агентства </w:t>
            </w:r>
            <w:r>
              <w:br/>
            </w:r>
            <w:r>
              <w:rPr>
                <w:rFonts w:ascii="Times New Roman"/>
                <w:b w:val="false"/>
                <w:i w:val="false"/>
                <w:color w:val="000000"/>
                <w:sz w:val="20"/>
              </w:rPr>
              <w:t xml:space="preserve">
«Standard &amp; Poor's» или рейтинговой оценкой </w:t>
            </w:r>
            <w:r>
              <w:br/>
            </w:r>
            <w:r>
              <w:rPr>
                <w:rFonts w:ascii="Times New Roman"/>
                <w:b w:val="false"/>
                <w:i w:val="false"/>
                <w:color w:val="000000"/>
                <w:sz w:val="20"/>
              </w:rPr>
              <w:t xml:space="preserve">
аналогичного уровня одного из других </w:t>
            </w:r>
            <w:r>
              <w:br/>
            </w:r>
            <w:r>
              <w:rPr>
                <w:rFonts w:ascii="Times New Roman"/>
                <w:b w:val="false"/>
                <w:i w:val="false"/>
                <w:color w:val="000000"/>
                <w:sz w:val="20"/>
              </w:rPr>
              <w:t xml:space="preserve">
рейтинговых агентств </w:t>
            </w:r>
          </w:p>
        </w:tc>
        <w:tc>
          <w:tcPr>
            <w:tcW w:w="35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w:t>
            </w:r>
          </w:p>
        </w:tc>
      </w:tr>
      <w:tr>
        <w:trPr>
          <w:trHeight w:val="120" w:hRule="atLeast"/>
        </w:trPr>
        <w:tc>
          <w:tcPr>
            <w:tcW w:w="1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3.4 </w:t>
            </w:r>
          </w:p>
        </w:tc>
        <w:tc>
          <w:tcPr>
            <w:tcW w:w="8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Банки второго уровня РК </w:t>
            </w:r>
          </w:p>
        </w:tc>
        <w:tc>
          <w:tcPr>
            <w:tcW w:w="35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w:t>
            </w:r>
          </w:p>
        </w:tc>
      </w:tr>
      <w:tr>
        <w:trPr>
          <w:trHeight w:val="120" w:hRule="atLeast"/>
        </w:trPr>
        <w:tc>
          <w:tcPr>
            <w:tcW w:w="1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3.5 </w:t>
            </w:r>
          </w:p>
        </w:tc>
        <w:tc>
          <w:tcPr>
            <w:tcW w:w="8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Иностранного эмитента с рейтингом не ниже </w:t>
            </w:r>
            <w:r>
              <w:br/>
            </w:r>
            <w:r>
              <w:rPr>
                <w:rFonts w:ascii="Times New Roman"/>
                <w:b w:val="false"/>
                <w:i w:val="false"/>
                <w:color w:val="000000"/>
                <w:sz w:val="20"/>
              </w:rPr>
              <w:t xml:space="preserve">
«А-» по международной шкале агентства </w:t>
            </w:r>
            <w:r>
              <w:br/>
            </w:r>
            <w:r>
              <w:rPr>
                <w:rFonts w:ascii="Times New Roman"/>
                <w:b w:val="false"/>
                <w:i w:val="false"/>
                <w:color w:val="000000"/>
                <w:sz w:val="20"/>
              </w:rPr>
              <w:t xml:space="preserve">
«Standard &amp; Poor's» или рейтинговой оценкой </w:t>
            </w:r>
            <w:r>
              <w:br/>
            </w:r>
            <w:r>
              <w:rPr>
                <w:rFonts w:ascii="Times New Roman"/>
                <w:b w:val="false"/>
                <w:i w:val="false"/>
                <w:color w:val="000000"/>
                <w:sz w:val="20"/>
              </w:rPr>
              <w:t xml:space="preserve">
аналогичного уровня одного из других </w:t>
            </w:r>
            <w:r>
              <w:br/>
            </w:r>
            <w:r>
              <w:rPr>
                <w:rFonts w:ascii="Times New Roman"/>
                <w:b w:val="false"/>
                <w:i w:val="false"/>
                <w:color w:val="000000"/>
                <w:sz w:val="20"/>
              </w:rPr>
              <w:t xml:space="preserve">
рейтинговых агентств </w:t>
            </w:r>
          </w:p>
        </w:tc>
        <w:tc>
          <w:tcPr>
            <w:tcW w:w="35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r>
      <w:tr>
        <w:trPr>
          <w:trHeight w:val="120" w:hRule="atLeast"/>
        </w:trPr>
        <w:tc>
          <w:tcPr>
            <w:tcW w:w="1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3.6 </w:t>
            </w:r>
          </w:p>
        </w:tc>
        <w:tc>
          <w:tcPr>
            <w:tcW w:w="8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Без гарантии </w:t>
            </w:r>
          </w:p>
        </w:tc>
        <w:tc>
          <w:tcPr>
            <w:tcW w:w="35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 </w:t>
            </w:r>
          </w:p>
        </w:tc>
      </w:tr>
      <w:tr>
        <w:trPr>
          <w:trHeight w:val="120" w:hRule="atLeast"/>
        </w:trPr>
        <w:tc>
          <w:tcPr>
            <w:tcW w:w="1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 </w:t>
            </w:r>
          </w:p>
        </w:tc>
        <w:tc>
          <w:tcPr>
            <w:tcW w:w="8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Наличие активного рынка: </w:t>
            </w:r>
          </w:p>
        </w:tc>
        <w:tc>
          <w:tcPr>
            <w:tcW w:w="35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1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4.1 </w:t>
            </w:r>
          </w:p>
        </w:tc>
        <w:tc>
          <w:tcPr>
            <w:tcW w:w="8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Активный рынок </w:t>
            </w:r>
          </w:p>
        </w:tc>
        <w:tc>
          <w:tcPr>
            <w:tcW w:w="35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 </w:t>
            </w:r>
          </w:p>
        </w:tc>
      </w:tr>
      <w:tr>
        <w:trPr>
          <w:trHeight w:val="120" w:hRule="atLeast"/>
        </w:trPr>
        <w:tc>
          <w:tcPr>
            <w:tcW w:w="1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4.2 </w:t>
            </w:r>
          </w:p>
        </w:tc>
        <w:tc>
          <w:tcPr>
            <w:tcW w:w="8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Неактивный рынок </w:t>
            </w:r>
          </w:p>
        </w:tc>
        <w:tc>
          <w:tcPr>
            <w:tcW w:w="35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r>
      <w:tr>
        <w:trPr>
          <w:trHeight w:val="120" w:hRule="atLeast"/>
        </w:trPr>
        <w:tc>
          <w:tcPr>
            <w:tcW w:w="1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 </w:t>
            </w:r>
          </w:p>
        </w:tc>
        <w:tc>
          <w:tcPr>
            <w:tcW w:w="8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Наличие рейтинга: </w:t>
            </w:r>
          </w:p>
        </w:tc>
        <w:tc>
          <w:tcPr>
            <w:tcW w:w="35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1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5.1 </w:t>
            </w:r>
          </w:p>
        </w:tc>
        <w:tc>
          <w:tcPr>
            <w:tcW w:w="8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Не ниже «А» по международной шкале </w:t>
            </w:r>
            <w:r>
              <w:br/>
            </w:r>
            <w:r>
              <w:rPr>
                <w:rFonts w:ascii="Times New Roman"/>
                <w:b w:val="false"/>
                <w:i w:val="false"/>
                <w:color w:val="000000"/>
                <w:sz w:val="20"/>
              </w:rPr>
              <w:t xml:space="preserve">
агентства «Standard &amp; Poor's» или </w:t>
            </w:r>
            <w:r>
              <w:br/>
            </w:r>
            <w:r>
              <w:rPr>
                <w:rFonts w:ascii="Times New Roman"/>
                <w:b w:val="false"/>
                <w:i w:val="false"/>
                <w:color w:val="000000"/>
                <w:sz w:val="20"/>
              </w:rPr>
              <w:t xml:space="preserve">
рейтинговой оценкой аналогичного уровня </w:t>
            </w:r>
            <w:r>
              <w:br/>
            </w:r>
            <w:r>
              <w:rPr>
                <w:rFonts w:ascii="Times New Roman"/>
                <w:b w:val="false"/>
                <w:i w:val="false"/>
                <w:color w:val="000000"/>
                <w:sz w:val="20"/>
              </w:rPr>
              <w:t xml:space="preserve">
одного из других рейтинговых агентств </w:t>
            </w:r>
          </w:p>
        </w:tc>
        <w:tc>
          <w:tcPr>
            <w:tcW w:w="35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 </w:t>
            </w:r>
          </w:p>
        </w:tc>
      </w:tr>
      <w:tr>
        <w:trPr>
          <w:trHeight w:val="120" w:hRule="atLeast"/>
        </w:trPr>
        <w:tc>
          <w:tcPr>
            <w:tcW w:w="1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5.2 </w:t>
            </w:r>
          </w:p>
        </w:tc>
        <w:tc>
          <w:tcPr>
            <w:tcW w:w="8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От «А-» до «ВВВ-» по международной шкале </w:t>
            </w:r>
            <w:r>
              <w:br/>
            </w:r>
            <w:r>
              <w:rPr>
                <w:rFonts w:ascii="Times New Roman"/>
                <w:b w:val="false"/>
                <w:i w:val="false"/>
                <w:color w:val="000000"/>
                <w:sz w:val="20"/>
              </w:rPr>
              <w:t xml:space="preserve">
агентства «Standard &amp; Poor's» или </w:t>
            </w:r>
            <w:r>
              <w:br/>
            </w:r>
            <w:r>
              <w:rPr>
                <w:rFonts w:ascii="Times New Roman"/>
                <w:b w:val="false"/>
                <w:i w:val="false"/>
                <w:color w:val="000000"/>
                <w:sz w:val="20"/>
              </w:rPr>
              <w:t xml:space="preserve">
рейтинговой оценкой аналогичного уровня </w:t>
            </w:r>
            <w:r>
              <w:br/>
            </w:r>
            <w:r>
              <w:rPr>
                <w:rFonts w:ascii="Times New Roman"/>
                <w:b w:val="false"/>
                <w:i w:val="false"/>
                <w:color w:val="000000"/>
                <w:sz w:val="20"/>
              </w:rPr>
              <w:t xml:space="preserve">
одного из других рейтинговых агентств </w:t>
            </w:r>
          </w:p>
        </w:tc>
        <w:tc>
          <w:tcPr>
            <w:tcW w:w="35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w:t>
            </w:r>
          </w:p>
        </w:tc>
      </w:tr>
      <w:tr>
        <w:trPr>
          <w:trHeight w:val="120" w:hRule="atLeast"/>
        </w:trPr>
        <w:tc>
          <w:tcPr>
            <w:tcW w:w="1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5.3 </w:t>
            </w:r>
          </w:p>
        </w:tc>
        <w:tc>
          <w:tcPr>
            <w:tcW w:w="8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Ниже «ВВВ-» по международной шкале </w:t>
            </w:r>
            <w:r>
              <w:br/>
            </w:r>
            <w:r>
              <w:rPr>
                <w:rFonts w:ascii="Times New Roman"/>
                <w:b w:val="false"/>
                <w:i w:val="false"/>
                <w:color w:val="000000"/>
                <w:sz w:val="20"/>
              </w:rPr>
              <w:t xml:space="preserve">
агентства «Standard &amp; Poor's» или </w:t>
            </w:r>
            <w:r>
              <w:br/>
            </w:r>
            <w:r>
              <w:rPr>
                <w:rFonts w:ascii="Times New Roman"/>
                <w:b w:val="false"/>
                <w:i w:val="false"/>
                <w:color w:val="000000"/>
                <w:sz w:val="20"/>
              </w:rPr>
              <w:t xml:space="preserve">
рейтинговой оценкой аналогичного уровня </w:t>
            </w:r>
            <w:r>
              <w:br/>
            </w:r>
            <w:r>
              <w:rPr>
                <w:rFonts w:ascii="Times New Roman"/>
                <w:b w:val="false"/>
                <w:i w:val="false"/>
                <w:color w:val="000000"/>
                <w:sz w:val="20"/>
              </w:rPr>
              <w:t xml:space="preserve">
одного из других рейтинговых агентств </w:t>
            </w:r>
          </w:p>
        </w:tc>
        <w:tc>
          <w:tcPr>
            <w:tcW w:w="35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r>
      <w:tr>
        <w:trPr>
          <w:trHeight w:val="120" w:hRule="atLeast"/>
        </w:trPr>
        <w:tc>
          <w:tcPr>
            <w:tcW w:w="1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5.4 </w:t>
            </w:r>
          </w:p>
        </w:tc>
        <w:tc>
          <w:tcPr>
            <w:tcW w:w="8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Без рейтинга </w:t>
            </w:r>
          </w:p>
        </w:tc>
        <w:tc>
          <w:tcPr>
            <w:tcW w:w="35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 </w:t>
            </w:r>
          </w:p>
        </w:tc>
      </w:tr>
      <w:tr>
        <w:trPr>
          <w:trHeight w:val="120" w:hRule="atLeast"/>
        </w:trPr>
        <w:tc>
          <w:tcPr>
            <w:tcW w:w="1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5.5 </w:t>
            </w:r>
          </w:p>
        </w:tc>
        <w:tc>
          <w:tcPr>
            <w:tcW w:w="8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Долговые ценные бумаги, включенные в </w:t>
            </w:r>
            <w:r>
              <w:br/>
            </w:r>
            <w:r>
              <w:rPr>
                <w:rFonts w:ascii="Times New Roman"/>
                <w:b w:val="false"/>
                <w:i w:val="false"/>
                <w:color w:val="000000"/>
                <w:sz w:val="20"/>
              </w:rPr>
              <w:t xml:space="preserve">
подкатегорию «долговые ценные бумаги без </w:t>
            </w:r>
            <w:r>
              <w:br/>
            </w:r>
            <w:r>
              <w:rPr>
                <w:rFonts w:ascii="Times New Roman"/>
                <w:b w:val="false"/>
                <w:i w:val="false"/>
                <w:color w:val="000000"/>
                <w:sz w:val="20"/>
              </w:rPr>
              <w:t xml:space="preserve">
рейтинговой оценки первой подкатегории» </w:t>
            </w:r>
          </w:p>
        </w:tc>
        <w:tc>
          <w:tcPr>
            <w:tcW w:w="35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r>
      <w:tr>
        <w:trPr>
          <w:trHeight w:val="120" w:hRule="atLeast"/>
        </w:trPr>
        <w:tc>
          <w:tcPr>
            <w:tcW w:w="1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5.6 </w:t>
            </w:r>
          </w:p>
        </w:tc>
        <w:tc>
          <w:tcPr>
            <w:tcW w:w="8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Долговые ценные бумаги, включенные в </w:t>
            </w:r>
            <w:r>
              <w:br/>
            </w:r>
            <w:r>
              <w:rPr>
                <w:rFonts w:ascii="Times New Roman"/>
                <w:b w:val="false"/>
                <w:i w:val="false"/>
                <w:color w:val="000000"/>
                <w:sz w:val="20"/>
              </w:rPr>
              <w:t xml:space="preserve">
подкатегорию «долговые ценные бумаги без </w:t>
            </w:r>
            <w:r>
              <w:br/>
            </w:r>
            <w:r>
              <w:rPr>
                <w:rFonts w:ascii="Times New Roman"/>
                <w:b w:val="false"/>
                <w:i w:val="false"/>
                <w:color w:val="000000"/>
                <w:sz w:val="20"/>
              </w:rPr>
              <w:t xml:space="preserve">
рейтинговой оценки второй подкатегории» </w:t>
            </w:r>
          </w:p>
        </w:tc>
        <w:tc>
          <w:tcPr>
            <w:tcW w:w="35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 </w:t>
            </w:r>
          </w:p>
        </w:tc>
      </w:tr>
      <w:tr>
        <w:trPr>
          <w:trHeight w:val="120" w:hRule="atLeast"/>
        </w:trPr>
        <w:tc>
          <w:tcPr>
            <w:tcW w:w="1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5.7 </w:t>
            </w:r>
          </w:p>
        </w:tc>
        <w:tc>
          <w:tcPr>
            <w:tcW w:w="8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Акции эмитентов, включенные в первую </w:t>
            </w:r>
            <w:r>
              <w:br/>
            </w:r>
            <w:r>
              <w:rPr>
                <w:rFonts w:ascii="Times New Roman"/>
                <w:b w:val="false"/>
                <w:i w:val="false"/>
                <w:color w:val="000000"/>
                <w:sz w:val="20"/>
              </w:rPr>
              <w:t xml:space="preserve">
категорию сектора «акции» официального </w:t>
            </w:r>
            <w:r>
              <w:br/>
            </w:r>
            <w:r>
              <w:rPr>
                <w:rFonts w:ascii="Times New Roman"/>
                <w:b w:val="false"/>
                <w:i w:val="false"/>
                <w:color w:val="000000"/>
                <w:sz w:val="20"/>
              </w:rPr>
              <w:t xml:space="preserve">
списка фондовой биржи и депозитарные </w:t>
            </w:r>
            <w:r>
              <w:br/>
            </w:r>
            <w:r>
              <w:rPr>
                <w:rFonts w:ascii="Times New Roman"/>
                <w:b w:val="false"/>
                <w:i w:val="false"/>
                <w:color w:val="000000"/>
                <w:sz w:val="20"/>
              </w:rPr>
              <w:t xml:space="preserve">
расписки по ним </w:t>
            </w:r>
          </w:p>
        </w:tc>
        <w:tc>
          <w:tcPr>
            <w:tcW w:w="35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r>
      <w:tr>
        <w:trPr>
          <w:trHeight w:val="120" w:hRule="atLeast"/>
        </w:trPr>
        <w:tc>
          <w:tcPr>
            <w:tcW w:w="1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5.8 </w:t>
            </w:r>
          </w:p>
        </w:tc>
        <w:tc>
          <w:tcPr>
            <w:tcW w:w="8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Акции эмитентов, включенные во вторую </w:t>
            </w:r>
            <w:r>
              <w:br/>
            </w:r>
            <w:r>
              <w:rPr>
                <w:rFonts w:ascii="Times New Roman"/>
                <w:b w:val="false"/>
                <w:i w:val="false"/>
                <w:color w:val="000000"/>
                <w:sz w:val="20"/>
              </w:rPr>
              <w:t xml:space="preserve">
категорию сектора «акции» официального </w:t>
            </w:r>
            <w:r>
              <w:br/>
            </w:r>
            <w:r>
              <w:rPr>
                <w:rFonts w:ascii="Times New Roman"/>
                <w:b w:val="false"/>
                <w:i w:val="false"/>
                <w:color w:val="000000"/>
                <w:sz w:val="20"/>
              </w:rPr>
              <w:t xml:space="preserve">
списка фондовой биржи и депозитарные </w:t>
            </w:r>
            <w:r>
              <w:br/>
            </w:r>
            <w:r>
              <w:rPr>
                <w:rFonts w:ascii="Times New Roman"/>
                <w:b w:val="false"/>
                <w:i w:val="false"/>
                <w:color w:val="000000"/>
                <w:sz w:val="20"/>
              </w:rPr>
              <w:t xml:space="preserve">
расписки по ним </w:t>
            </w:r>
          </w:p>
        </w:tc>
        <w:tc>
          <w:tcPr>
            <w:tcW w:w="35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 </w:t>
            </w:r>
          </w:p>
        </w:tc>
      </w:tr>
      <w:tr>
        <w:trPr>
          <w:trHeight w:val="120" w:hRule="atLeast"/>
        </w:trPr>
        <w:tc>
          <w:tcPr>
            <w:tcW w:w="1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5.9 </w:t>
            </w:r>
          </w:p>
        </w:tc>
        <w:tc>
          <w:tcPr>
            <w:tcW w:w="8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Делистинг или снижение рейтинга </w:t>
            </w:r>
          </w:p>
        </w:tc>
        <w:tc>
          <w:tcPr>
            <w:tcW w:w="35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r>
      <w:tr>
        <w:trPr>
          <w:trHeight w:val="120" w:hRule="atLeast"/>
        </w:trPr>
        <w:tc>
          <w:tcPr>
            <w:tcW w:w="1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5.10 </w:t>
            </w:r>
          </w:p>
        </w:tc>
        <w:tc>
          <w:tcPr>
            <w:tcW w:w="8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Приостановление размещения ценных бумаг </w:t>
            </w:r>
            <w:r>
              <w:br/>
            </w:r>
            <w:r>
              <w:rPr>
                <w:rFonts w:ascii="Times New Roman"/>
                <w:b w:val="false"/>
                <w:i w:val="false"/>
                <w:color w:val="000000"/>
                <w:sz w:val="20"/>
              </w:rPr>
              <w:t xml:space="preserve">
( </w:t>
            </w:r>
            <w:r>
              <w:rPr>
                <w:rFonts w:ascii="Times New Roman"/>
                <w:b w:val="false"/>
                <w:i w:val="false"/>
                <w:color w:val="000000"/>
                <w:sz w:val="20"/>
              </w:rPr>
              <w:t xml:space="preserve">решение уполномоченного органа о </w:t>
            </w:r>
            <w:r>
              <w:br/>
            </w:r>
            <w:r>
              <w:rPr>
                <w:rFonts w:ascii="Times New Roman"/>
                <w:b w:val="false"/>
                <w:i w:val="false"/>
                <w:color w:val="000000"/>
                <w:sz w:val="20"/>
              </w:rPr>
              <w:t xml:space="preserve">
приостановлении размещения) </w:t>
            </w:r>
          </w:p>
        </w:tc>
        <w:tc>
          <w:tcPr>
            <w:tcW w:w="35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r>
    </w:tbl>
    <w:p>
      <w:pPr>
        <w:spacing w:after="0"/>
        <w:ind w:left="0"/>
        <w:jc w:val="both"/>
      </w:pPr>
      <w:r>
        <w:rPr>
          <w:rFonts w:ascii="Times New Roman"/>
          <w:b w:val="false"/>
          <w:i w:val="false"/>
          <w:color w:val="000000"/>
          <w:sz w:val="28"/>
        </w:rPr>
        <w:t xml:space="preserve">      При получении суммы баллов до 1 (включительно) – ценная бумага классифицируется как стандартная. </w:t>
      </w:r>
      <w:r>
        <w:br/>
      </w:r>
      <w:r>
        <w:rPr>
          <w:rFonts w:ascii="Times New Roman"/>
          <w:b w:val="false"/>
          <w:i w:val="false"/>
          <w:color w:val="000000"/>
          <w:sz w:val="28"/>
        </w:rPr>
        <w:t xml:space="preserve">
      При сумме баллов равной от 2 до 4 (включительно) - ценная бумага классифицируется как сомнительная 1 категории, формируется 10 % провизий. </w:t>
      </w:r>
      <w:r>
        <w:br/>
      </w:r>
      <w:r>
        <w:rPr>
          <w:rFonts w:ascii="Times New Roman"/>
          <w:b w:val="false"/>
          <w:i w:val="false"/>
          <w:color w:val="000000"/>
          <w:sz w:val="28"/>
        </w:rPr>
        <w:t xml:space="preserve">
      При сумме баллов равной от 5 до 7 (включительно) - ценная бумага классифицируется как сомнительная 2 категории, формируется 15 % провизий. </w:t>
      </w:r>
      <w:r>
        <w:br/>
      </w:r>
      <w:r>
        <w:rPr>
          <w:rFonts w:ascii="Times New Roman"/>
          <w:b w:val="false"/>
          <w:i w:val="false"/>
          <w:color w:val="000000"/>
          <w:sz w:val="28"/>
        </w:rPr>
        <w:t xml:space="preserve">
      При сумме баллов равной от 8 до 10 (включительно) - ценная бумага классифицируется как сомнительная 3 категории, формируется 25 % провизий. </w:t>
      </w:r>
      <w:r>
        <w:br/>
      </w:r>
      <w:r>
        <w:rPr>
          <w:rFonts w:ascii="Times New Roman"/>
          <w:b w:val="false"/>
          <w:i w:val="false"/>
          <w:color w:val="000000"/>
          <w:sz w:val="28"/>
        </w:rPr>
        <w:t xml:space="preserve">
      При сумме баллов свыше 10 - ценная бумага классифицируется как неудовлетворительная, формируется 50 % провизий.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Инструкции о нормативных     </w:t>
      </w:r>
      <w:r>
        <w:br/>
      </w:r>
      <w:r>
        <w:rPr>
          <w:rFonts w:ascii="Times New Roman"/>
          <w:b w:val="false"/>
          <w:i w:val="false"/>
          <w:color w:val="000000"/>
          <w:sz w:val="28"/>
        </w:rPr>
        <w:t xml:space="preserve">
значениях пруденциальных      </w:t>
      </w:r>
      <w:r>
        <w:br/>
      </w:r>
      <w:r>
        <w:rPr>
          <w:rFonts w:ascii="Times New Roman"/>
          <w:b w:val="false"/>
          <w:i w:val="false"/>
          <w:color w:val="000000"/>
          <w:sz w:val="28"/>
        </w:rPr>
        <w:t xml:space="preserve">
нормативов, методике их расчетов для </w:t>
      </w:r>
      <w:r>
        <w:br/>
      </w:r>
      <w:r>
        <w:rPr>
          <w:rFonts w:ascii="Times New Roman"/>
          <w:b w:val="false"/>
          <w:i w:val="false"/>
          <w:color w:val="000000"/>
          <w:sz w:val="28"/>
        </w:rPr>
        <w:t xml:space="preserve">
организаций, осуществляющих    </w:t>
      </w:r>
      <w:r>
        <w:br/>
      </w:r>
      <w:r>
        <w:rPr>
          <w:rFonts w:ascii="Times New Roman"/>
          <w:b w:val="false"/>
          <w:i w:val="false"/>
          <w:color w:val="000000"/>
          <w:sz w:val="28"/>
        </w:rPr>
        <w:t xml:space="preserve">
инвестиционное управление     </w:t>
      </w:r>
      <w:r>
        <w:br/>
      </w:r>
      <w:r>
        <w:rPr>
          <w:rFonts w:ascii="Times New Roman"/>
          <w:b w:val="false"/>
          <w:i w:val="false"/>
          <w:color w:val="000000"/>
          <w:sz w:val="28"/>
        </w:rPr>
        <w:t xml:space="preserve">
пенсионными активами        </w:t>
      </w:r>
    </w:p>
    <w:p>
      <w:pPr>
        <w:spacing w:after="0"/>
        <w:ind w:left="0"/>
        <w:jc w:val="both"/>
      </w:pPr>
      <w:r>
        <w:rPr>
          <w:rFonts w:ascii="Times New Roman"/>
          <w:b w:val="false"/>
          <w:i w:val="false"/>
          <w:color w:val="000000"/>
          <w:sz w:val="28"/>
        </w:rPr>
        <w:t xml:space="preserve">       </w:t>
      </w:r>
      <w:r>
        <w:rPr>
          <w:rFonts w:ascii="Times New Roman"/>
          <w:b w:val="false"/>
          <w:i/>
          <w:color w:val="800000"/>
          <w:sz w:val="28"/>
        </w:rPr>
        <w:t xml:space="preserve">Сноска. Инструкция дополнена приложением 11 в соответствии с постановлением Правления Агентства РК по регулированию и надзору финансового рынка и финансовых организаций от 10.04.2009 </w:t>
      </w:r>
      <w:r>
        <w:rPr>
          <w:rFonts w:ascii="Times New Roman"/>
          <w:b w:val="false"/>
          <w:i w:val="false"/>
          <w:color w:val="000000"/>
          <w:sz w:val="28"/>
        </w:rPr>
        <w:t xml:space="preserve">№ 74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80"/>
          <w:sz w:val="28"/>
        </w:rPr>
        <w:t xml:space="preserve">Размер резервов (провизий) на покрытие возможных потерь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от обесценения ценных бумаг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9"/>
        <w:gridCol w:w="6287"/>
        <w:gridCol w:w="5764"/>
      </w:tblGrid>
      <w:tr>
        <w:trPr>
          <w:trHeight w:val="120" w:hRule="atLeast"/>
        </w:trPr>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баллов </w:t>
            </w:r>
          </w:p>
        </w:tc>
        <w:tc>
          <w:tcPr>
            <w:tcW w:w="6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Классификационная категория </w:t>
            </w:r>
            <w:r>
              <w:br/>
            </w:r>
            <w:r>
              <w:rPr>
                <w:rFonts w:ascii="Times New Roman"/>
                <w:b w:val="false"/>
                <w:i w:val="false"/>
                <w:color w:val="000000"/>
                <w:sz w:val="20"/>
              </w:rPr>
              <w:t xml:space="preserve">
ценных бумаг </w:t>
            </w:r>
          </w:p>
        </w:tc>
        <w:tc>
          <w:tcPr>
            <w:tcW w:w="5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Необходимый размер резервов </w:t>
            </w:r>
            <w:r>
              <w:br/>
            </w:r>
            <w:r>
              <w:rPr>
                <w:rFonts w:ascii="Times New Roman"/>
                <w:b w:val="false"/>
                <w:i w:val="false"/>
                <w:color w:val="000000"/>
                <w:sz w:val="20"/>
              </w:rPr>
              <w:t xml:space="preserve">
(провизий) </w:t>
            </w:r>
          </w:p>
        </w:tc>
      </w:tr>
      <w:tr>
        <w:trPr>
          <w:trHeight w:val="120" w:hRule="atLeast"/>
        </w:trPr>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6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Стандартная </w:t>
            </w:r>
          </w:p>
        </w:tc>
        <w:tc>
          <w:tcPr>
            <w:tcW w:w="5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0 % </w:t>
            </w:r>
          </w:p>
        </w:tc>
      </w:tr>
      <w:tr>
        <w:trPr>
          <w:trHeight w:val="120" w:hRule="atLeast"/>
        </w:trPr>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2-4 </w:t>
            </w:r>
          </w:p>
        </w:tc>
        <w:tc>
          <w:tcPr>
            <w:tcW w:w="6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Сомнительная 1 категории </w:t>
            </w:r>
          </w:p>
        </w:tc>
        <w:tc>
          <w:tcPr>
            <w:tcW w:w="5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10 % </w:t>
            </w:r>
          </w:p>
        </w:tc>
      </w:tr>
      <w:tr>
        <w:trPr>
          <w:trHeight w:val="120" w:hRule="atLeast"/>
        </w:trPr>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5-7 </w:t>
            </w:r>
          </w:p>
        </w:tc>
        <w:tc>
          <w:tcPr>
            <w:tcW w:w="6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Сомнительная 2 категории </w:t>
            </w:r>
          </w:p>
        </w:tc>
        <w:tc>
          <w:tcPr>
            <w:tcW w:w="5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15 % </w:t>
            </w:r>
          </w:p>
        </w:tc>
      </w:tr>
      <w:tr>
        <w:trPr>
          <w:trHeight w:val="120" w:hRule="atLeast"/>
        </w:trPr>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8-10 </w:t>
            </w:r>
          </w:p>
        </w:tc>
        <w:tc>
          <w:tcPr>
            <w:tcW w:w="6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Сомнительная 3 категории </w:t>
            </w:r>
          </w:p>
        </w:tc>
        <w:tc>
          <w:tcPr>
            <w:tcW w:w="5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25 % </w:t>
            </w:r>
          </w:p>
        </w:tc>
      </w:tr>
      <w:tr>
        <w:trPr>
          <w:trHeight w:val="120" w:hRule="atLeast"/>
        </w:trPr>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Свыше 10 </w:t>
            </w:r>
          </w:p>
        </w:tc>
        <w:tc>
          <w:tcPr>
            <w:tcW w:w="6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Неудовлетворительная </w:t>
            </w:r>
          </w:p>
        </w:tc>
        <w:tc>
          <w:tcPr>
            <w:tcW w:w="5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50 % </w:t>
            </w:r>
          </w:p>
        </w:tc>
      </w:tr>
    </w:tbl>
    <w:p>
      <w:pPr>
        <w:spacing w:after="0"/>
        <w:ind w:left="0"/>
        <w:jc w:val="both"/>
      </w:pP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