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b6c5" w14:textId="6cab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Правлений Агентства Республики Казахстан по регулированию и надзору финансового рынка и финансовых организаций от 12 апреля 2004 года № 112 и Национального Банка Республики Казахстан от 12 апреля 2004 года № 53 "Об утверждении форм и сроков представления отчетов о структуре портфеля ценных бумаг банков второго уровня и инвестиций банков второго уровня в капитал других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22 августа 2008 года № 123. Зарегистрировано в Министерстве юстиции Республики Казахстан от 18 сентября 2008 года № 5308.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№ 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01.11.2010).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Правлений Агентства от 12 апреля 2004 года № 112 и Национального Банка Республики Казахстан от 12 апреля 2004 года № 53 "Об утверждении форм и сроков представления отчетов о структуре портфеля ценных бумаг банков второго уровня и инвестиций банков второго уровня в капитал других юридических лиц" (зарегистрированное в Реестре государственной регистрации нормативных правовых актов под № 2856), с изменениями и дополнениями, внесенными постановлениями Правления Агентства от 29 января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совместное постановление Правлений Агентства Республики Казахстан по регулированию и надзору финансового рынка и финансовых организаций от 12 апреля 2004 года № 112 и Национального Банка Республики Казахстан от 12 апреля 2004 года № 53 "Об утверждении форм и сроков представления отчетов о структуре портфеля ценных бумаг банков второго уровня и инвестиций банков второго уровня в капитал других юридических лиц" (зарегистрированным в Реестре государственной регистрации нормативных правовых актов под № 3482), от 27 августа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№ 3868), от 9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совместное постановление Правлений Агентства Республики Казахстан по регулированию и надзору финансового рынка и финансовых организаций от 12 апреля 2004 года № 112 и Национального Банка Республики Казахстан от 12 апреля 2004 года № 53 "Об утверждении форм и сроков представления отчетов о структуре портфеля ценных бумаг банков второго уровня и инвестиций банков второго уровня в капитал других юридических лиц" (зарегистрированным в Реестре государственной регистрации нормативных правовых актов под № 4067),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список" заменить словами "в первую и/или вторую категории сектора "акции" официального списка";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по наивысшей категории"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октября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информационных технологий (Тусупов К.А.) в срок  до 30 ноября 2008 года обеспечить доработку Автоматизированной информационной подсистемы "Сбор и обработка отчетно-статистической информации от банков второго уровня".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