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1c9c" w14:textId="625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28 июня 2007 года N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20 марта 2008 года N 62-п. Зарегистрирован в Министерстве юстиции Республики Казахстан 7 апреля 2008 года N 5181.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от 28 июня 2007 года N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документации", (зарегистрированный в Реестре государственной регистрации нормативных правовых актов за N 4825, опубликованный в "Юридическая газета" N 128 (1331) от 22 августа 2007 года)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слова ", за исключением Разработчика ОВОС"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