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15ff" w14:textId="a071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сельских населенных пунктов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23 ноября 2007 года N 3-4 и постановление акимата Западно-Казахстанской области от 6 ноября 2007 года N 258. Зарегистрировано Департаментом юстиции Западно-Казахстанской области 10 декабря 2007 года N 2995.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предложениям и совместным решениям местных исполнительных и представительных органов Бокейординского,  Бурлинского, Жанибекского районов, учитывая заключение заседания областной ономастической комиссии от 4 сентября 2007 года N 1-6, маслихат и акимат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некоторых сельских населенных пунктов Западно-Казахстанской области, подлежащих переименованию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и постановление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2007 года N 3-4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некоторых сельских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Западно-Казахстанской области,</w:t>
      </w:r>
      <w:r>
        <w:br/>
      </w:r>
      <w:r>
        <w:rPr>
          <w:rFonts w:ascii="Times New Roman"/>
          <w:b/>
          <w:i w:val="false"/>
          <w:color w:val="000000"/>
        </w:rPr>
        <w:t>
подлежащих переименованию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Бокейординскому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Сельский округ "Коктобе" в сельский округ имени Темира Масина;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Бурлинскому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Кировский сельский округ в Карагандинский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Тихоновский сельский округ в Каракудукский сельский округ;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Жанибекскому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Село Молочный в Жаксыбайском сельском округе в село Акадыр;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Село Августовка в Таловском сельском округе в село Майтубек;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Село Зерновая в Таловском сельском округе в село Аманат;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Село Большевик в Тауском сельском округе в село Жигер.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