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f734" w14:textId="d19f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сельских населенных пунктов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марта 2007 года N 36-8 и постановление акимата Западно-Казахстанской области от 18 апреля 2007 года N 2985. Зарегистрировано Департаментом юстиции Западно-Казахстанской области 18 апреля 2007 года N 2985.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учитывая заключение заседания областной ономастической комиссии от 7 февраля 2007 года N 1-5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некоторых населенных пунктов Западно-Казахстанской области подлежащих переименованию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N 36-8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переименованию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Сырымскому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село "Коминтерн" Саройского сельского округа в село "Шагырлой";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Казталовскому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село "Никонор" Талдыапанского сельского округа в село "Кособа";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Чингирлаускому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 село "Константиновка" Алмазовского сельского округа в село "Аккудык";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село "Лебедевка" Алмазовского сельского округа в село "Сегизсай";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село "Новопетровка" Карагашского сельского округа в село "Карагаш";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село "Марксизм" Белогорского сельского округа в село "Торыатбас".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