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0e0e3" w14:textId="7f0e0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города Усть-Каменогорска на 2008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Восточно-Казахстанского области от 13 декабря 2007 года N 4218. Зарегистрировано управлением юстиции города Усть-Каменогорска Восточно-Казахстанской области 16 января 2008 года за N 5-1-76. Утратило силу - в связи с истечением срока, на который оно было принято, на основании письма аппарата акима города Усть-Каменогорска от 05.03.2009 № Ин-5/166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- в связи с истечением срока, на который оно было принято, на основании письма аппарата акима города Усть-Каменогорска от 05.03.2009 № Ин-5/166.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подпунктом 14)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23 января 2001 года "О местном государственном 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23 января 2001 года "О занятости населения",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Определить следующие целевые группы населения города Усть-Каменогорску на 2008 год: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молодежь в возрасте до двадцати одного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воспитанники детских домов, дети-сироты и дети, оставшиеся без попечения родителей, в возрасте до двадцати трех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одинокие, многодетные родители, воспитывающие несовершеннолетних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  лица предпенсионного возраста (за два года до выхода на пенсию по возрасту);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инвалиды;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лица, уволенные из рядов Вооруженных Сил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лица, освобожденные из мест лишения свободы и (или) принудительного лечения;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оралманы;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малообеспеченные;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выпускники учебных заведений в возрасте до двадцати восьми лет, завершившие обучение в текущем году.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"Отдел занятости и социальных программ города Усть-Каменогорска":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принять меры по обеспечению временной занятости лиц, относящихся к целевым группам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содействие в трудоустройстве лиц, относящихся к целевым группам населения.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после дня его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/>
          <w:i/>
          <w:color w:val="000000"/>
          <w:sz w:val="28"/>
        </w:rPr>
        <w:t xml:space="preserve">      Аким города Усть-Каменогорска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