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0a17" w14:textId="ed90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застройки территорий населенных пунктов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Восточно-Казахстанского областного маслихата IV созыва от 14 декабря 2007 года N 3/42-IV. Зарегистрировано департаментом юстиции Восточно-Казахстанской области 24 января 2008 года за N 2471. Утратило силу - решением Восточно-Казахстанского областного маслихата от 10 декабря 2014 года № 24/307-V)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Сноска. Утратило силу - решением Восточно-Казахстанского областного маслихата от 10.12.2014 № 24/307-V).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Правила застройки территорий населенных пунктов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 Признать утратившим силу решение Восточно-Казахстанского областного маслихата "О правилах застройки территорий городов и населенных пунктов Восточно-Казахстанской области" от 27 июня 2000 года N 4/4-II (зарегистрировано в Реестре государственной регистрации нормативных правовых актов за N 345).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 Отменить решение Восточно-Казахстанского областного маслихата "О Правилах застройки территорий Восточно-Казахстанской области" от 16 октября 2007 года N 2/19-IV.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Восточно-Казахстанского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2007 года N 3/42-IV 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застройки территорий населенных пунктов Восточно-Казахстанской области  Раздел 1. Общие положения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Основные понятия, используемые в Правилах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Настоящие Правила застройки территорий населенных пунктов Восточно-Казахстанской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Казахстан: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архитектурной, градостроительной и строительной деятельности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жилищных отношениях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индивидуальном жилищном строительстве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", иными нормативными правовыми актами и определяют условия и требования по использованию земельных участков субъектами архитектурной, градостроительной и строительной деятельности, проектированию и застройке территории населенных пунктов и пригородных зон;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 и временных сооружений, регулируют иные отношения, связанные с осуществлением архитектурной, градостроительной и строительной деятельности на территории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архитектурно-планировочное задание (АПЗ) -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благоустройство населенного пункта - комплекс элементов и работ, направленных на создание благоприятной, здоровой и удобной жизнедеятельности человека на территории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градостроительные регламенты - режимы, разрешения, ограничения (включая обременения, запрещения и сервитуты) использования территории (земельных участков) и других объектов недвижимости, а также любых допустимых изменений их состояния, установленных в законодательном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заказчик - юридическое и физическое лицо, заключающее договор подряда на строительство объекта недвижимости и осуществляющее свои обязанности в соответствии с Гражданским кодексом Республики Казахстан. Заказчиком может быть застройщик или иное лицо, уполномоченное застройщиком, при этом застройщик может передать уполномоченному лицу свои функции во взаимоотношениях с органами государственного надзора и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застройщик - юридическое или физическое лицо, имеющее намерение осуществить строительство определенного объекта и получившее в местном исполнительном органе решение о предоставлении земельного участка под строительство данного объекта или разрешение на использование под это строительство земельного участка, принадлежащего данному лицу на праве собственности или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зеленые насаждения общего пользования - отдельно стоящие деревья, кустарники, скверы, бульвары, парки, лесопарковые насаждения, уличные посадки, внутриквартальное озеленение, санитарно-защитные насаждения, лесополосы вдоль железных и автомобильных дорог, цветники и газоны;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инженерная инфраструктура - совокупность предприятий (организаций), объектов (зданий и сооружений), коммуникаций и сетей инженерного и коммунального обеспечения, создающая нормальные условия для жизнедеятельности людей, а также устойчивого функционирования производства или обращения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транспортная инфраструктура - совокупность наземных (автомобильных и (или) железных дорог, водных (морских и (или) речных) путей сообщения с комплексом мостовых, тоннельных и иных транспортных сооружений, дорожных развязок и путепроводов, регулирующих сигнальных устройств, связи, объектов инженерного обеспечения работы транспорта, обслуживания транспортных средств, перемещения грузов, пассажиров, обеспечения функциональной деятельности производственного и обслуживающего персонала, складских помещений и территории, санитарно-защитных и охранных зон, а также земель, законодательно закрепленных за указанными путями сообщения и объектами, с находящимися на них объектами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красные линии - границы, отделяющие территории кварталов, микрорайонов, иных элементов в планировочной структуре населенных пунктов от улиц (проездов, площадей). Красные линии, как правило, применяются для регулирования границ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линии регулирования застройки (линии застройки) - границы застройки, устанавливаемые при размещении зданий (сооружений, строений) с отступом от красных и желтых линий или от границы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объекты недвижимости в градостроительстве (далее - объекты недвижимости) - объекты, в отношении которых осуществляется деятельность по использованию, строительству и реконструкции: здания, сооружения и земельные участки, на которых эти объекты располагаются;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 архитектуры - исполнительный орган архитектуры и градостроительства, финансируемый из местного бюджета, уполномоченный осуществлять регулирование в сфере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 государственного архитектурно-строительного контроля (орган госархстройконтроля) - областной исполнительный орган архитектурного и строительного контроля, инспектирования и лицензирования в сфере архитектуры, градостроительства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 коммунального хозяйства - исполнительный орган, финансируемый из местного бюджета, уполномоченный акиматом осуществлять регулирование в сфере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 по земельным отношениям - исполнительный орган области, района, (города областного значения), финансируемый из местного бюджета, осуществляющий функции в области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 по охране окружающей среды - территориальный и местный исполнительный орган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государственного надзора - государственные органы, осуществляющие согласование проектных и строительных работ на предмет соответствия строительным, противопожарным, санитарным, экологическим, природоохранным и иным нормам и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подрядчик - юридическое или физическое лицо, которое выполняет работу по договору подряда, заключаемом с заказчиком в соответствии с Гражданским кодексом Республики Казахстан, и имеющее лицензию на осуществление им тех видов деятельности, которые подлежат лицензированию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проектировщик - юридические и физические лица, имеющие лицензию на осуществление соответствующих видов проектной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разрешение на производство строительно-монтажных работ - документ, удостоверяющий право собственника, пользователя или арендатора объекта недвижимости осуществить застройку земельного участка, строительство и реконструкцию зданий, строений, сооружений и магистральных инженерных сетей, благоустройство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разрешенное использование земельных участков и иных объектов недвижимости в градостроительстве - использование объектов недвижимости в соответствии с градостроительным регламентом; ограничения на использование указанных объектов, установленные в соответствии с законодательством Республики Казахстан, а также сервитуты;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самовольное строительство - строительство (возведение) самовольных построек (жилые дома, другие строения, сооружения или иное недвижимое имущество, созданное на земельном участке, не отведенном для этих целей в порядке, установленном законодательством Республики Казахстан, а также созданное без получения на это необходимых разрешений), а также строительство объектов без разрешения на производство строительно-монтажных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строительная площадка - территория, используемая для размещения возводимого объекта, временных строений и сооружений, техники, отвалов грунта, складирования строительных материалов, изделий, оборудования и выполнения строительно-монтажных работ (границы строительной площадки определяются проектом организации строительства и проектом производства работ и согласовывается в установленном порядке);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эксплуатирующая организация - организация, осуществляющая эксплуатацию объектов и инженерных коммуникаций (водопроводные, канализационные, электрические сети, сети газоснабжения и теплоснабжения, связи).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используются иные понятия, используемые в нормативных правовых актах, в соответствии с которыми разработаны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Обеспечение соблюдения градостроительных требований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 Самовольное строительство объектов различного назначения на территории населенных пунктов Восточно-Казахстанской области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 Застройка и использование земельных участков гражданами и юридическими лицами, являющимися соответственно собственниками, пользователями (арендаторами) земельных участков, проводится с соблюдением разрешенного использования объектов недвижимости в соответствии с градостроительными регламентами, правилами застройки, с соблюдением красных линий, установленных проектами планировки, а также с учетом экологических, санитарных и противопожарных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Использование земельных участков осуществляется в соответствии с целевым назначением.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Градостроительные проекты, архитектурные проекты жилых массивов, промышленных предприятий, крупных общественных зданий и комплексов подлежат рассмотрению на архитектурно-градостроительном совете при акимате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 Физические и юридические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осуществляют застройку в соответствии с Правилами и проектами, утвержденными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 совершают действия, оказывающие вредное воздействие на окружающую среду, памятники истории и культуры, природы, городские, сельские и природные ландшафты, объекты инженерной, транспортной инфраструктур и благоустройства территорий, затрагивающие законные интересы третьих лиц и препятствующие реализации прав собственников, владельцев, арендаторов или пользователей сопредельных земельных участков и иных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проводят работы по надлежащему содержанию зданий, строений и сооружений и иных объектов недвижимости на земельных участках и благоустройству земельных участков в соответствии с архитектурно-градостроительной документацией, строительными нормами и правилами, экологическими, санитарными, противопожарными и иными специальными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выполняют предписания государственных органов надзора (государственного архитектурно-строительного контроля, государственного санитарно-эпидемиологического надзора, противопожарной службы), осуществляющих контроль в области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предоставляют организациям, осуществляющим проведение технической инвентаризации объектов недвижимости, ведение государственного градостроительного кадастра и мониторинга застройки территорий, достоверные сведения об изменении принадлежащих им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безвозмездно передают один экземпляр (копию) проектной документации, а также материалы комплексных инженерных изысканий для строительства в архив местного органа архитектуры и градостроительства, в случае его отсутствия - в архив областного органа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соблюдают требования законодательства Республики Казахстан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Государственный градостроительный кадастр и мониторинг объектов территорий населенных пунктов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 Специалисты государственного градостроительного кадастра отделов архитектуры и градостроительства акиматов городов и районов ведут учет вводимых в эксплуатацию объектов и комплексов социальной сферы, инженерной и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 Сведения государственного градостроительного кадастра, за исключением сведений, составляющих государственную, конфиденциальную и коммерческую тайну, являются общедоступными для граждан и юридических лиц и представляются в порядке, определенном уполномоченным государственным органом по делам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 Сведения мониторинга объектов территорий населенных пунктов подлежат внесению в градостроительный кадастр.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Регулирование застройки территории населенных пунктов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и требования по использованию земельных участков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 Заказчик, намеревающийся осуществить строительство, но не имеющий соответствующего земельного участка, вправе получить (выкупить) право на земельный участок у государства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предоставления прав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земельные участки регулируется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 При проведении торгов по продаже прав на земельные участки для застройки, к участнику могут быть установлены следующие дополнительные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возмещение убытков и иных затрат на снос объектов недвижимости, переселение жителей, перенос сооружений и коммуникаций транспорта, связи и инженерного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строительство объектов инженерной, транспортной и социальной инфраструктур (за исключением случаев, предусмотренных законодательством);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соблюдение сроков строительства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благоустройство территории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Указанные требования сохраняются в случае перехода прав на земельный участок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 Размещение проектируемых объектов на стадии выбора земельного участка, оказывающих прямое или косвенное воздействие на окружающую среду и здоровье населения и затрагивающие законные интересы граждан (асфальтобетонные заводы, производство строительных материалов, металлургические и химические предприятия, автозаправочные станции, склады горюче-смазочных материалов, автопарковки, пекарни и так далее), должно осуществляться с оценкой воздействия на окружающую среду, здоровье населения и учетом общественного мнения. Оценка воздействия на окружающую среду производится в целях определения экологических и иных последствий вариантов принимаемых хозяйственных решений, разработки рекомендаций по оздоровлению окружающей среды, предотвращению уничтожения, деградаций, повреждения и истощения естественных экологических систем и природных ресурсов. Оценка воздействия на окружающую среду оформляется в виде документа, являющегося неотъемлемой частью предпроектной и проектной документаций. Разработка и реализация проектов, влияющих на окружающую среду и здоровье населения, без оценки воздействия на окружающую среду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 При предоставлении земельного участка для строительства орган архитектуры обеспечивает подготовку исходно-разрешительной документации для прохождения заказчиком согласования с государственными органами и эксплуатирующими организациями по размещению объекта строительства, в которой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месторасположение земельного участка, в том числе: наличие зеленых насаждений общего пользования, их сохранение или возможность сноса с учетом возмещения причиненного ущерба, водоохранных зон и полос поверхностных водных объектов, зон санитарной охраны поверхностных и подземных источников водоснабжения, наличие санитарно-защитной зоны существующих предприятий и возможность размещения в ней проектируемого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площадь отводимой территории с указанием площади здания, стоянок для транспорта и иных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проектные границы участка в соответствии с проектами планировки и проектами застройки территорий и расстояния границ участка до окружающих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разрешенное целевое использование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земельных участков объектами инженерной, транспортной и социальной инфраструктур.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 При вынесении решения о предоставлении земельных участков для строительства объектов индивидуального жилищного строительства, гаражей, дачных строений, хозяйственных построек акимат города (района) вправе одновременно разрешить проектирование и/или строительство на предоставляемом земельном 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15.  Градостроительные требования к использованию земельных участков при их предоставлении для строительства устанавливаются на основании генерального плана населенного пункта, проектов планировки и застройки, а также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 Орган архитектуры совместно с органом по земельным отношениям определяет возможность использования земельного участка для строительства объекта в соответствии с генеральным планом населенного пункта и иными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 После принятия акиматом города (района) решения о предоставлении земельного участка для целей проектирования и (или) строительства между органом архитектуры и застройщиком может заключаться договор освоения земельного участка, которым определяются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срок освоения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сроки промежуточного контроля освоения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условия изъятия земельного участка (права пользования) застройщика в случае невыполнения им графика освоения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Условия изъятия земельного участка (права землепользования) у застройщика должны обеспечить возмещение понесенных им затрат при осуществлении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Разрешение на производство строительно-монтажных работ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 Утвержденный в установленном порядке проект (эскизный проект), согласованный с местными (районов, городов областного значения) органами архитектуры и градостроительства, а также положительное заключение экспертизы являются основанием для получения разрешения на производство строительно-монтажных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 Выдача (обоснованный отказ в выдаче) разрешений на производство строительно-монтажных работ (на начало строительства и их ежегодная пролонгация по переходящим стройкам) производится: уполномоченным органом по делам архитектуры, градостроительства и строительства, осуществляющим государственный архитектурно-строительный контроль за качеством строительства объектов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исполнительным органом области, осуществляющим государственный архитектурно-строительный контроль за качеством строительства объектов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 В случаях, когда субъекты малого бизнеса, деятельность которых связана с реконструкцией (перепланировкой, переоборудованием) отдельных помещений и отдельных частей в жилых зданиях (домах, общежитиях), имеют соответствующее решение местных исполнительных органов, разрешение на производство строительно-монтажных работ выдается исполнительным органом области, осуществляющим государственный архитектурно-строительный контроль на подведомственной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Разрешение на строительство подлежит регистрации органом, выдавшим разрешение на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 Контроль за осуществлением работ по строительству и реконструкции объектов недвижимости в соответствии с разрешением на строительство, а также градостроительным регламентом, строительными нормами и правилами возлагается на орган, выдавший разрешение на строительство, за исключением случаев,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22.  В выдаче разрешения на строительство органами государственного архитектурно-строительного контроля или органами архитектуры может быть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нецелевого использования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несоответствия проектной документации разрешенному использованию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несоответствия проектной документации строительным нормам и правилам, а также природоохранным, санитарным и противопожарным нормативам, требованиями законодательства о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отсутствия лицензии у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 Разрешение на строительство выдается на срок не более чем на один год. Разрешение на строительство может быть продлено на основании заявления заказчика. Действие разрешения может быть приостановлено в случае установления фактов нарушения правил производства работ, отступления от утвержденного проекта и других нарушений норм действующего законодательства. При этом заказчику в письменной форме выдается соответствующее предписание.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24.  При переходе прав собственности на объекты недвижимости действие разрешения на их строительство сохраняется. Данное разрешение на строительство подлежит перерегистрации. Производство работ без перерегистрации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по содержанию строительных площадок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 Строительная площадка находится в ведении застройщика. При подрядном способе строительства строительная площадка считается находящейся в ведении подрядчика с момента выдачи разрешения на производство строительно-монтажных работ, если она не передана другому участнику строительства по акту (протоколу), фиксирующему состояние площадки, выполнение подготовительных и 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26.  До начала строительно-монтажных работ строительную площадку и опасные зоны работ за ее пределами необходимо оградить.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Границы строительной площадки определяются строительным генеральным планом, разработанным в соответствии с действующими нормами и правилами, согласованным со всеми заинтересованными органами и службами и утвержденным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въезде на площадку необходимо установить информационные щиты с указанием наименования объекта, названия застройщика (заказчика), подрядчика (генподрядчика), фамилии, должности и телефона ответственного производителя работ по объекту, а также сроки начала и завершения строительства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Застройщику при строительстве зданий, сооружений и иных объектов, связанных с обращением отходов, следует соблюдать экологические, санитарные и иные требования, установленные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необходимости строительная площадка может быть оборудована устройствами или бункерами для сбора мусора, а также пунктами очистки или мойки колес транспортных средств на выездах, а на линейных объектах - в местах, определенных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Мероприятия по закрытию улиц, ограничению движения транспорта, предусмотренные строительным генеральным планом, перед началом работ окончательно согласовываются исполнителем работ с дорожной полицией органов внутренних дел. После окончания необходимости в ограничениях, указанные органы ставятся в известность.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 Строительная площадка, расположенные на ней здания, временные строения и сооружения должны соответствовать требованиям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Строительство объектов гражданско-промышленного и иных назначений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Общие требования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 Разрешительными документами на проектирование объекта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постановление акимата города (района) о разрешении на проектирование (обследование, проведение изыскательских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архитектурно-планировочное задание органа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 Разрешительные документы оформляются на проведение следующих видов проектных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проектирование нового строительства, реконструкции (перепланировки, переоборудования), расширения, технического перевооружения и капитального ремонта здания, сооружений и комплексов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проектирование капитального ремонта, реставрации и консервации, определения охранных зон объектов и сооружений, отнесенных к памятникам истории, археологии, культуры и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проектирование нового строительства, реконструкции, расширения, технического перевооружения и капитального ремонта подземных и наземных инженерных коммуникаций и сооружений, автомагистралей, улиц, проездов и транспортных сооружений, остановок общественного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проектирование нового строительства, реконструкции и капитального ремонта площадей, парков и других зеленых зон различного назначения, бассейнов и фонтанов, ограждений и малых архитектурных форм, уличного освещения, подсветки зданий, сооружений и комплексов, рекламы различных видов, информационных устройств и уличных указателей, других работ по обустройству территорий общественного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проектирование природного ландшафта;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проектирование размещения и обустройства объектов временного назначения (павильонов, киосков, летних площадок, рынков, автостоянок, гаражей, автозаправочных станций, пунктов технического осмотра и диагностики автомобилей, вспомогательных строений и сооружений различного назначения, установление ограждений, временных инженерных сетей, уличного освещения и других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проектирование сноса строений и зеленых насаждений, земляных работ по планировке территорий, разборки внешних и внутренних несущих стен зданий, строений и сооружений, асфальтирования, бетонирования и укладки тротуарных плит на основных пешеходных участках и площадях и других видов работ, в результате которых изменяются функциональное использование и внешние параметры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 Без разрешительных документов, но при контроле со стороны органа архитектуры, выполняются следующие строительные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текущий ремонт по ранее согласованной проектной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размещение торговых точек для обслуживания населения на период проведения праздничных 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Проектирование строительства и реконструкции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31.  Проектирование нового строительства, реконструкции (реставрации, расширения, капитального ремонта, технического перевооружения) и благоустройства объектов осуществляется в соответствии с постановлениями акимата города (района) и заданием на проектирование, утвержденным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Проектирование нового строительства стратегических, экологически опасных и трансграничных объектов осуществляется с использованием материалов оценки воздействия намечаемой хозяйственной деятельности на окружающую среду и учета общественного мнения по проектируемому объекту, а остальных объектов - с обязательной разработкой раздела "Охрана окружающей среды". Положительное заключение экологической экспертизы по материалам оценки воздействия на окружающую среду и учета общественного мнения, а также по разделу "Охрана окружающей среды" является основанием для органов местной исполнительной власти принятия решений по разработке проектной документации, а также правовых, организационных и хозяйственных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проектной документации выполняется в соответствии с архитектурно- планировочным заданием, выдаваемым органом архитектуры, с учетом требований санитарных, экологических, противопожарных и строительных норм, законодательства о безопасности дорожного движения. В архитектурно-планировочное задание включаются общие рекомендации по проектированию объектов различного назначения с учетом природно-климатических и градостроительных условий, а также архитектурному решению, отделке фасадов и внутренних помещений, кровли и чердачных помещений с применением современных строительных и отделочных материалов, систем водоотвода атмосферных осадков с кровель и прилегающих к объекту территорий, озеленения и благоустройства территорий, покрытия проезжих частей улиц и тротуаров, малых архитектурных форм, рекламы, освещения и подсветки в темное время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 Разработка проекта осуществляется по следующим этапам: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разработка предпроектной документации (эскизного проекта или технико-экономические обоснования строительства);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проектной документации с разделом "Охрана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экспертиза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утверждение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 Разработанная в соответствии с заданием на проектирование, архитектурно-планировочным заданием и иными исходными материалами проектная (проектно-сметная) документация проходит согласования и утверждение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Разработанный проект заказчиком представляется на рассмотрение экспертизы. В случае отклонения проекта от строительных норм, требований архитектурно-планировочного задания проект с замечаниями возвращается на доработку с повторным его рассмотрением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 Проектирование магистральных инженерных сетей и сооружений осуществляется по заказу эксплуатирующих и иных организаций. Физические и юридические лица, заинтересованные в строительстве магистральных инженерных сетей и сооружений, также могут выступать заказчиками на их проектирование и строительство с последующей передачей на баланс эксплуатирующих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Проектирование разводящих и внутриплощадочных инженерных сетей, обеспечивающих функционирование объектов, а также сетей внутри зданий и сооружений, независимо от протяженности, осуществляется по заказу застройщиков в соответствии с техническими условиями эксплуатирующих организаций и перспективой развития согласно генеральному плану.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 Проекты инженерных сетей выполняют на полноценной топогеодезической основе и подлежат согласованию с органом архитектуры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Строительство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36.  Граждане и юридические лица (заказчики), имеющие положительное заключение органа экспертизы на проектную документацию и акт на право собственности на земельный участок или право землепользования, обращаются с заявлением в орган, осуществляющий государственный архитектурно-строительный контроль, о предоставлении разрешения на производство строительно-монтажных работ с представлением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заявление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местных исполнительных органов городов (районов) о предоставлении земельного участка под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утвержденный в установленном порядке проект (эскизный проект);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лицензия с перечнем видов работ на право осуществления строительно-монтажных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строительный генеральный план, согласованный с инженерными службами города или района, технологическая документация (технологическая карта, проект организации строительства и производства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заключения по проекту органа архитектуры и градостроительства, санитарно-эпидемиологического и пожарного надзора, государственной экологической экспертизы и других уполномоченных органов (при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удостоверения ответственных лиц о прохождении обучения по курсам "Сейсмостойкое строительство" и "Геодезия в строительстве" (при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акт комиссии по приемке строительной площадки (при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акт сноса зданий, строений и сооружений (при наличии сноса);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договор на авторский надзор с проектной организацией (проектировщиком);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договор на технологическое сопровождение строительства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подписки ответственных лиц от генподрядчика и заказчика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положительное заключение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 По предоставлению заказчиком необходимых документов орган, осуществляющий государственный архитектурно-строительный контроль, выдает разрешение на производство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38.  Физические и юридические лица вместе с представителями строительной организации оформляют в органах архитектуры соответствующие документы на вынос объекта или комплекса в натуру.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39.  Застройщику (заказчику), получившему разрешение на производство строительно-монтажных работ, необходимо не позднее чем за 7 дней известить представителей соответствующего местного исполнительного органа и органов государственного надзора, которым подконтролен данный объект, о начале работ на строительной площадке.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40.  После получения разрешения на производство работ заказчику необходимо представить в орган архитектуры строительный генеральный план и схему отвода участка под строительство для получения разрешения (ордера) на производство земляных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41.  Физические и юридические лица, допустившие при строительстве нарушения проекта и качества строительно-монтажных и отделочных работ, несут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действующему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42.  По завершении строительства объекта или комплекса заказчики до приемки объекта в эксплуатацию представляют в органы архитектуры исполнительную топографическую съемку объекта и инженерных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Приемка объектов завершенного строительства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43.  Приемка в эксплуатацию объектов и комплексов после завершения их строительства, реконструкции, расширения, технического перевооружения, реставрации и капитального ремонта осуществляется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установленном Законом Республики Казахстан "Об архитектурной, градостроительной и строительной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44.  Приемка в эксплуатацию объектов производится государственной приемочной комиссией (приемочной комиссией) при полной готовности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случаях, если утвержденным проектом это предусмотрено, то к полной готовности могут относиться жилые и общественные здания без внутренних облицовочных, малярных, обойных работ, устройства чистых полов, установки санитарно-технического оборудования и приборов, электротехнических приборов бытового назначения, газовых и электрических кухонных плит, внутриквартирных дверных блоков, впоследствии выполняемых с учетом возможностей и пожеланий покупателей. При этом наружные отделочные работы по объекту, а также внутренние отделочные работы в помещениях (частях здания) общего пользования должны быть выполнены в полном объеме. Приемка государственной приемочной комиссией (приемочной комиссией) подобных объектов осуществляется только после окончания всех вышеуказанных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45.  До оформления государственного акта приемки заказчики совместно с подрядчиком готовят: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акты рабочей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необходимую исполнительную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46. 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комиссии, утверждаемыми в установленном порядке, либо актами приемочной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При наличии разрешения на производство строительно-монтажных работ приемка в эксплуатацию завершенных строительством технически не сложных объектов заказчиком осуществляется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47.  Объекты и комплексы, вводимые в эксплуатацию, проходят регистрацию в службе государственного градостроительного кадастра соответствующего города или административного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48.  Акт государственной приемочной комиссии построенного объекта, утвержденный в установленном порядке, является основанием для регистрации объекта в государственном органе регистрации прав на недвижимое имущество и сделок с ним. Гарантийные сроки эксплуатации объектов устанавливаются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Требования к производству работ по строительству и ремонту инженерных сетей и сооружений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49.  Для принятия необходимых мер предосторожности и предупреждения повреждений инженерных сетей и сооружений лицо, ответственное за производство работ, до начала работ вызывает на место работ представителей заинтересованных организаций, устанавливает совместно с ними точное расположение существующих сетей и сооружений и принимает меры к их полной сохранности.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Руководители заинтересованных организаций обеспечивают явку своих представителей к месту производства работ и дают исчерпывающие письменные указания условий, необходимых для обеспечения сохранности принадлежащих им сетей и сооружений при производстве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Работы по вскрытию дорожных покрытий и разрытию улиц, площадей и других мест общего пользования производятся при наличии ордера на производство земляных работ, выданного уполномоченным органом и согласованного с соответствующими службами города (района).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50.  Лицу, ответственному за проведение работ, до начала работ необходимо выполнить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оформить в органах архитектуры ордер на право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установить по границам разрытия ограждения, знаки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местах движения пешеходов подготовить пешеходные мостики с поручнями и обеспечить освещение участка разрытия в ночное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принять меры к обеспечению бесперебойной работы ливневой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наличии зеленых насаждений в зоне работы механизмов оградить их глухими щитами, гарантирующими их сохранность и обеспечивающими доступ к лоткам и колодцам;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соблюдать нормы и правила по ограждению объектов при ремонте и реконструкции зданий, сооружений, коммуникаций, не допускать сноса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обеспечивать своевременный вывоз излишнего грунта и строительного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окончания строительства и ремонта своевременно производить работы на строительных площадках по восстановлению поврежденных поверхностей покрытий, газонов, дворовых территорий, а так же по очистке прилегающей территории от мусора.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проведении работ, связанных с устройством или ремонтом подземных коммуникаций,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оставлять на тротуарах, проезжей части и газонах вынутый грунт, остатки строительных материалов и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засыпать зеленые насаждения, крышки колодцев и ливневую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разрытиях, требующих закрытия проездов, соответствующими знаками ясно обозначается объезд. При необходимости изменения маршрутов автотранспорта, заказчик согласовывает их с местными исполнительными органами и дорожной полицией, с извещением граждан через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51.  Разработка траншей осуществляется после предварительной подготовки, гарантирующей максимальное сбережение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52.  Доставка материалов к месту выполнения работ допускается до начала выполнения работ (или по согласованному графику).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53.  На улицах,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работы выполняются короткими участками в соответствии с проектом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грунт, вынутый из траншеи и котлованов, следует вывозить с места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обратная засыпка траншеи производится песчаным, галечниковым грунтом, отсевом щебня или другими малосжимаемыми материалами, не обладающими цементирующими свойствами, с послойным уплотнением;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прокладке магистральных инженерных сетей по улицам, ширина асфальтобетонного покрытия которых 4-7 метров, асфальтобетонное покрытие восстанавливается на всю ширину существующей дороги, а при ширине более 7 метров восстановление асфальтобетонного покрытия выполняется по траншее и в зоне работы строительных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прокладке телефонной канализации, электрических кабелей и других инженерных сетей по тротуарам с шириной асфальтобетонного покрытия 1,5-2,0 метра, асфальтобетонное покрытие восстанавливается по всей ширине тротуаров. Не допускается засыпать землей или строительными материалами зеленые насаждения, крышки колодцев подземных сооружений, водосточные решетки и лотки.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Прокладка линейных сооружений по зеленым насаждениям общего пользования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54.  По окончании разработки траншеи лицо, ответственное за производство работ, освидетельствует представителю органов архитектуры соответствие разработки траншеи проекту инженерной сети и оформляет данное соответствие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55.  В случае несоответствия проекту трасс инженерных сетей при производстве или окончании строительно-монтажных работ органами архитектуры выдается предписание на перекладку этих сетей. Затраты на переустройство инженерных сетей и их оборудование для приведения в соответствие с проектом выполняются за счет организации, производившей эти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56.  При разрытии грунтовых дорог организация, которая производила разрытие, после окончания работ выполняет обратную засыпку с послойным уплотнением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57.  По окончании монтажа инженерных сетей и строительства инженерных сооружений до засыпки грунтом строительная организация, осуществлявшая их строительство, сдает один экземпляр исполнительной документации в органы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Исполнительная съемка коммуникаций, имеющих люки и колодцы (на прямых участках без углов поворота), может производиться после засыпки траншей и полного восстановления элементов внешнего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58.  Исполнительные съемки всех инженерных сетей и их сооружений по одному экземпляру сдаются в местные органы архитектуры. Исполнительный чертеж является паспортом инженерной сети или сооружения и представляет собой план и профиль, выполненные на основании инструментальной геодезической съемки строящегося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59.  Приемка в эксплуатацию законченных строительством инженерных сетей производится государственными или рабочими комиссиями, в которые входят представители заказчика, органов архитектуры, органов государственного надзора, генерального подрядчика, субподрядной организации, проектной организации и при необходимости других заинтересованных организаций. Инженерные сети, вводимые в эксплуатацию, проходят регистрацию в службе государственного градостроительного кадастра соответствующего города или административного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60.  Рассмотрев предъявленную документацию, комиссия производит осмотр построенных сооружений в натуре и устанавливает: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соответствие выполненных работ исполнительным чертежам;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качество выполненных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недоделки.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ликвидации отмеченных комиссией недоделок инженерная сеть принимается в постоянную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61.  Приемка инженерных сетей в эксплуатацию производится после полного завершения всех работ, включая установку люков, колодцев и полного восстановления элементов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62.  Ответственность за состояние колодцев, тепловых камер, люков на улицах и внутриквартальных территориях города (населенных пунктов) несет эксплуатирующая организация или ведомство, в ведении которого находится данная инженерная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Восстановительные работы по ликвидации аварий инженерных сетей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63.  При повреждениях подземных инженерных сетей и сооружений, послуживших причиной остановки производства, несчастных случаев, руководители или другие полномочные представители организации, в эксплуатации которой находятся эти сооружения, после получении сигнала об аварии: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вызывают аварийную бригаду под руководством ответственного лица для отключения и переключения поврежденных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уведомляют об аварии орган коммунального хозяйства, дорожную полицию, противопожарную службу, а также другие организации, имеющие смежное подземное хозяйство у места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указанных организаций в случае нанесения ущерба окружающей среде уведомляется орган по охране окружающей среды, в случае аварии на водопроводных и/или канализационных сетях - санитарно-эпидемиологическая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крупная авария произошла в ночное время, телефонограмма передается дежурному аппарата акима города (района) для координации действий организаций по ликвидации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64.  В случаях, когда работы по ликвидации аварии требуют закрытия проезда, органы дорожной полиции принимают меры по решению вопроса о временном закрытии проезда и маршруте объезда, а также установлении с владельцами поврежденных сетей срока ликвидации повреждений.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65.  Во всех случаях производства работ по ликвидации аварии организация, производящая работы, не прекращая работы, получает ордер на производство работ в органах архитектуры. Восстановление покрытий, а также других элементов благоустройства осуществляется после окончания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66.  Если подземные сооружения пришли в негодность и имеются другие сооружения, которые можно использовать взамен пришедших в негодность, то пришедшие в негодность сооружения исключаются из эксплуатации и извлекаются из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67.  Работы по ликвидации недействующих сооружений и восстановление покрытий в местах разрытий производятся после получения разрешения (ордера) органа архитектуры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случае нарушений условий, указанных в ордере на разрытие, органы осуществляющие государственный архитектурно-строительный контроль, имеют право приостановить начатые работы для устранения допущенных нарушений, взыскать убытки за причиненный ущерб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Размещение временных сооружений 13. Размещение торговых объектов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68.  В целях сохранения эстетического архитектурного облика и содержания улиц в надлежащем санитарном состоянии установка торговых объектов (выносные прилавки, торговые автоматы, палатка, киоск и т.п.) осуществляется в соответствии с согласованным с органами государственного надзора актом выбора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69.  Земельные участки из земель общего пользования могут предоставляться гражданам и юридическим лицам во временное землепользование под размещение сооружений облегченного типа (торговые палатки, киоски, рекламные сооружения и другие объекты сервиса) без ущерба для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Размещение сооружений для хранения и обслуживания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70.  Размещение гаражей и площадок для постоянного хранения автомобилей в жилых кварталах, микрорайонах, жилых районах осуществляется в соответствии с согласованным с органами государственного надзора и утвержденным актом выбора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71.  Проектирование и строительство кооперативных гаражей и автостоянок осуществляются с соблюдением строительных, иных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72.  Станции технического обслуживания автотранспортных средств размещаются вблизи основных магистралей в производственных зонах, на участках санитарно-защитных зон промышленных, коммунальных и транспортных предприятий, в отдалении от жилой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73.  Стационарные автозаправочные станции и станции технического обслуживания располагаются на специально отведенных площадках, на магистралях с организацией удобных транспортных подъездов, с соблюдением строительных норм и правил, санитарных, экологических и противопожарных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74.  Допускается объединение на одной площадке станции технического обслуживания, стационарной автозаправочной станции, пункта мойки автомобилей и других объектов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75.  Размещение автозаправочных станций и станций технического обслуживания должно осуществляться в соответствии с утвержденной схемой их дислокации.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Индивидуальное жилищное строительство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76.  Под индивидуальной жилой (усадебной) застройкой подразумевается усадебная (коттеджная) и блокированная застройка, при которой каждый жилой дом (квартира) имеет свой приусадебный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77.  Архитектурный облик района индивидуальной жилой застройки, его планировочная структура, типы домов, этажность, архитектурное решение фасадов и благоустройство определяются утвержденным проектом детальной планировки данного района, разработанного в соответствии с архитектурно-планировочным заданием органа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78.  Проектирование и строительство индивидуальных жилых домов осуществляются в установленном порядке согласно архитектурно-планировочному заданию, строительным нормам и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79.  Размеры земельного участка для строительства индивидуального жилого дома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Собственником земельный участок используется по его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80.  Строительство индивидуального жилого дома осуществляется по эскизному проекту. В проекте отражаются конструктивные и планировочные решения, отвечающие условиям безопасного проживания не ниже минимальных государственных нормативов и стандартов для жилых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81.  Действия заказчика в процессе строительства индивидуального жилого дома осуществляются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заказчик обращается в акимат города (района) с заявлением о предоставлении земельного участка под индивидуальное жилищное строительство или приобретает земельный участок на открытых торгах, проводимых государством, а также у физического или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получения положительного решения акимата (покупки земельного участка), а также получения разрешения на проектирование и строительство индивидуального жилого дома заказчик осуществляет разработку эскизного проекта и его согласование с органом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положительного заключения органа архитектуры района (города) по проекту (эскизу) заказчик обращается в орган архитектуры района (города) с заявлением о выдаче разрешения на строительство объекта. Орган архитектуры района (города) выдает разрешение на проведение строительно-монтажных работ либо письменный отказ в выдаче разрешения с указанием причин в установленный законом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заявителем недостаточных и недостоверных сведений (заявочных документов) является мотивом для отказа в выдаче разрешительных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получения разрешения органа архитектуры заказчик: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заключает договор на выполнение необходимых топогеодезических работ с физическими и юридическими лицами, имеющими соответствующую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выполняет строительно-монтажные и благоустроительные работы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вводит завершенный строительством объект в эксплуатацию (в соответствии с законодательством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возмещает ущерб окружающей среде, связанный со сносом зеленых насаждений в случае, когда на земельном участке, планируемом под размещение объекта строительства, произрастают зеленые насаждения.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82.  Инженерное оборудование должно предполагать как подключение к централизованным городским системам, так и устройство локальных и квартальных автономных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83.  В период индивидуального жилищного строительства в целях обеспечения безопасности жизнедеятельности на прилегающих территориях, удобного технологического процесса и создания эстетического восприятия строительной площадки заказчику следует установить ограждение земельного участка и осуществить иные мероприятия в соответствии с эскизным проектом, согласованным с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84.  Высота ограждения территории застройки, архитектурные решения и материал конструкций ограждения подлежат согласованию с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85.  По завершении строительства индивидуального жилого дома заказчик до приемки объекта в эксплуатацию заказывает и представляет в орган архитектуры топографическую и исполнительную съемки, в том числе по инженерным сетям.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86.  Вновь построенные индивидуальные жилые дома, независимо от способа осуществления строительства, после выполнения всех строительно-монтажных работ, благоустройства и ограждения земельного участка согласно проекту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принимаются в эксплуатацию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приемочной комиссией, создаваемой в соответствии с Законом Республики Казахстан "Об индивидуальном жилищном строительстве".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87.  До оформления акта приемки в эксплуатацию индивидуального жилого дома орган архитектуры проверяет наличие разрешительных документов, исполнительную съемку объекта в натуре.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88.  Приемка индивидуального жилого дома оформляется актами приемочной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89.  Акт приемочной комиссии служит основанием для регистрации заказчиком права собственности на индивидуальный жилой 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90.  Эксплуатация жилого дома, других построек и сооружений, затраты на эти цели, а также капитальный ремонт и необходимые меры по инженерной защите территории в пределах усадебного участка осуществляется собственником индивидуального жилого дома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91.  Настоящие Правила обязательны для исполнения физическими и юридическими лицами, осуществляющими архитектурную, градостроительную и строительную деятельность на территории населенных пунктов Восточно-Казахстанской области независимо от формы собственности и ведомственной принадлежности. 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