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99fa" w14:textId="0869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N 5/45-4с от 25 декабря 2007 года и постановление акимата города Шымкента N 2140 от 26 декабря 2007 года. Зарегистрировано Управлением юстиции города Шымкента 23 января 2008 года N 14-1-71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административно - территориальном устройстве Республики Казахстан" и с учетом мнения населения соответствующей территории,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начинающейся с проспекта Байдибек би Аль-Фарабийского района и доходящей до проспекта Жибек жолы Енбекшинского района имя Узбекали Жанибекова;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 микрорайона Достык Абайского района название Дидар;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2 микрорайона Достык Абайского района название Жигер;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3 микрорайона Достык Абайского района название Бастау;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4 микрорайона Достык Абайского района название Ырысты;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5 микрорайона Достык Абайского района название Акпейил;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14 микрорайона Шугыла Абайского района название Алтын гасыр;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N 16 микрорайона Шугыла Абайского района название Нуржауган;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Наурыз Аль-Фарабийского района название Озат;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Наурыз Аль-Фарабийского района название Татулык;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безымянной улице микрорайона Наурыз Аль-Фарабийского района название Кайсар;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Дзержинского Аль-Фарабийского района на улицу Бекзата Саттарханова.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Шымкента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