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5d2f" w14:textId="a705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обучающихся на городском общественном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25 декабря 2007 года № 5/41-4с. Зарегистрировано Управлением юстиции города Шымкента от 18 января 2008 года № 14-1-68. Утратило силу решением Шымкентского городского маслихата Южно-Казахстанской области от 27 марта 2015 года № 46/340-5с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Шымкентского городского маслихата Южно-Казахстанской области от 27.03.2015 № 46/340-5с.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47  Закона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государственной молодежной политике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льготный проезд на городском общественном транспорте (кроме такси) учащимся профессиональных школ, колледжей, студентам высших учебных заведений очной формы обучения с оплатой 50 процентов от существующего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акимату города Шымкента принять меры по реализации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