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a4b7" w14:textId="567a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8 декабря 2006 года № 337-ІІІ "Об утверждении Правил создания, содержания и охраны зеленых насаждений в населенных пунктах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18 мая 2007 года № 442-III. Зарегистрировано Департаментом юстиции Атырауской области 20 июня 2007 года за № 2493. Утратило силу - на основании письма Атырауского областного маслихата от 01 апреля 2014 года № 152/959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на основании письма Атырауского областного маслихата от 01.04.2014 № 152/959.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ст.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148 "О местном государственном управлении в Республике Казахстан" Атырауский областной маслихат ІІІ-созыва на внеочередной ХХV сессии решил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8 декабря 2006 года № 337-ІІІ "Об утверждении Правил создания, содержания и охраны зеленых насаждений в населенных пунктах Атырауской области" (зарегистрировано в Департаменте юстиции Атырауской области 15 января 2007 года № 2480, опубликовано в газете "Прикаспийская коммуна" 25 января 2007 года №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создания, содержания и охраны зеленых насаждений в населенных пунктах Атырауской области, утвержденных данным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 пункта 32 слова "административно-территориального устройства" заменить словами "административно-территориальной единицы".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