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23da" w14:textId="0fb2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Маслихата города Алматы IV созыва от 12 декабря 2007 года N 42. Зарегистрировано Департаментом юстиции города Алматы 25 декабря 2007 года за N 761. Утратило силу решением маслихата города Алматы от 30.10.2009 N 253</w:t>
      </w:r>
    </w:p>
    <w:p>
      <w:pPr>
        <w:spacing w:after="0"/>
        <w:ind w:left="0"/>
        <w:jc w:val="both"/>
      </w:pPr>
      <w:bookmarkStart w:name="z55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XXII-й сессии маслихата города Алматы IV созыва от 30.10.2009 N 253.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Алматы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доходы – 250 554 291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160 491 000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2 430 000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12 557 000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из республиканского бюджета – 75 076 291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252 931 595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– 2 377 304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– - 1 440 000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1 440 000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– 2 374 074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2 849 074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475 000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профицит бюджета – - 3 311 378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профицита бюджета – 3 311 378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926 000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566 100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остатков бюджетных средств – 2 951 478 тысяч тенге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решении Маслихата города Алматы от 14.01.2008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города Алматы формируются за счет следующих налогов и сборов: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индивидуального подоходного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социального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налога на имущество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земельного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налога на транспортные средства с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единого земельного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акцизов на алкогольную продукцию, произведенную на территории Республики Казахстан (в том числе на водку, слабоградусные и крепкие ликероводочные изделия, вина, коньяки,  пиво, виноматериалы, бренди);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акцизов на организацию и проведение лотерей; на бензин (за исключением авиационного), реализуемый юридическими и физическими лицами в розницу, а также используемое на собственные производственные нужды; на дизельное топливо, реализуемое юридическими и физическими лицами в розницу, а также используемое на собственные производственные нужды;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платы за пользование водными ресурсами поверхностных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платы за пользование земельными участками;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платы за эмиссии в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за государственную регистрацию индивидуальных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лицензионного сбора за право занятия отдельными видами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за государственную регистрацию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с аукционов;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за государственную регистрацию залога движимого имущества и ипотеке судна или строящегося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за государственную регистрацию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за государственную регистрацию прав на недвижимое имущество и сделок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платы за размещение наружной (визуальной) рекламы в полосе отвода автомобильных дорог общего пользования местного значения и в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государственной пошлины.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Доходы бюджета города Алматы формируются также за счет следующих неналоговых поступлений и поступлений от продажи основного капитала: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части чистого дохода коммунальных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дивидендов на государственные пакеты акций, находящиеся в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доходов от аренды имущества, находящегося в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вознаграждений (интересов) по бюджетным кредитам, выданным из местного бюджета до 2005 года юридическим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реализации услуг, предоставляемых государственными учреждениями, финансируемыми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денег от проведения государственных закупок, организуемых государственными учреждениями, финансируемыми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административных штрафов, пени, санкций, взысканий, налагаемых местными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прочих штрафов и пени, санкций, взысканий, налагаемых государственными учреждениями, финансируемыми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возврата неиспользованных средств, ранее полученных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продажи гражданам квартир;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продажи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платы за продажу права аренды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 таких доходных источников,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погашение бюджетных кредитов, выданных из местного бюджета до 2005 года юридическим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поступлениям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налоговые, неналоговые платежи, доходы от операции с капиталом, погашение бюджетных кредитов, поступление от продажи финансовых активов государства зачисляются полностью на счет городского бюджета в казначействе города Алматы.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объем бюджетных изъятий в республиканский бюджет на 2008 год в сумме 52 400 834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недовыполнения доходной части бюджета города Алматы бюджетные изъятия в республиканский бюджет производить ежемесячно пропорционально проценту исполнения доходной части городского бюджета.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в бюджете города ассигнования на государственные услуги общего характера в сумме 2 437 470 тысяч тенге.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города Алматы от 14.01.2008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расходы на оборону в размере 1 599 664 тысяч тенге.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города Алматы от 14.01.2008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ассигнования на расходы по обеспечению общественного порядка, безопасности, правовой, судебной, уголовно-исполнительной деятельности в сумме 5 650 314 тысяч тенге.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ассигнования на образование в сумме 32 161 300 тысяч тенге.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города Алматы от 14.01.2008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ассигнования на здравоохранение в сумме 30 917 272 тысяч тенге.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города Алматы от 14.01.2008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ассигнования на социальную помощь и социальное обеспечение в сумме 5 009 776 тысяч тенге.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города Алматы от 14.01.2008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ассигнования на жилищно-коммунальное хозяйство в сумме 25 581 242 тысяч тенге.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Маслихата города Алматы от 14.01.2008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ассигнования на культуру, спорт, туризм и информационное пространство в сумме 6 186 808 тысяч тенге.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Маслихата города Алматы от 14.01.2008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70 </w:t>
      </w:r>
      <w:r>
        <w:rPr>
          <w:rFonts w:ascii="Times New Roman"/>
          <w:b w:val="false"/>
          <w:i w:val="false"/>
          <w:color w:val="000000"/>
          <w:sz w:val="28"/>
        </w:rPr>
        <w:t xml:space="preserve">  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09.04.2008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ассигнования на топливно-энергетический комплекс и недропользование в сумме 9 224 345 тысяч тенге.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Маслихата города Алматы от 14.01.2008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ассигнования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3 575 423 тысяч тенге.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Маслихата города Алматы от 14.01.2008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ассигнования на промышленность, архитектурную, градостроительную и строительную деятельность в сумме 1 369 862 тысяч тенге.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решением Маслихата города Алматы от 14.01.2008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17. Утвердить ассигнования на транспорт и коммуникацию в сумме 72 262 825 тысяч тенге.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решениями Маслихата города Алматы от 14.01.2008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ассигнования на прочие расходы в сумме 4 068 212 тысяч тенге.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решениями Маслихата города Алматы от 14.01.2008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средства в сумме 176 500 тысяч тенге на обслуживание долга местных исполнительных органов.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Пункт 19 с изменениями, внесенными решением Маслихата города Алматы от 10.10.2008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резерв акима города в сумме 900 000 тыс.тенге.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Пункт 20 с изменениями, внесенными решением Маслихата города Алматы от 10.10.2008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перечень бюджетных программ развития местного бюджета на 2008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N 2.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перечень местных бюджетных программ на 2008 год, не подлежащих секвестру, согласно приложению N 3.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Налоговому комитету по городу Алматы обеспечить своевременное и полное поступление в бюджет, предусмотренных налогов, неналоговых сборов и других обязательных платежей.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решение вводится в действие с 1 января 2008 года.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VI-й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IV-го созыва                     К. Баймухамбетов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Алматы IV-го созыва       Т. 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VI-й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42 </w:t>
      </w:r>
    </w:p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2008 ГОД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в редакции решений Маслихата города Алматы от 14.01.2008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156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633"/>
        <w:gridCol w:w="633"/>
        <w:gridCol w:w="8053"/>
        <w:gridCol w:w="23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                   Наименование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I. ДОХОДЫ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250554291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160491000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78316950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78316950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61400000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не облагаемых у источника выплаты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14456950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физических лиц, осуществляющих деятельность по разовым талонам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1210000 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0 4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 иностранных граждан, облагаемых у источника выплаты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 иностранных граждан, не облагаемых у источника выплаты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59000000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15984250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10130000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и индивидуальных предпринимателей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1890850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 на земли сельскохозяйственного назначения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населенных пунктов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 на земли населенных пунктов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3963000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юридических лиц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2963000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5636900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2669500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 Республики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ликероводочные изделия с объемной долей этилового спирта от 30 до 60 процентов, произведенные на территории Республики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произведенные на территории Республики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произведенный на территории Республики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произведенное на территории Республики  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Виноматериалы, произведенные на территории Республики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Бренди, произведенный на территории Республики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Слабоградусные ликероводочные изделия с объемной долей этилового спирта от 1,5 до 12 процентов, произведенные на территории Республики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лотерей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используемое на собственные производственные нужды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65500 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1073900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ресурсами поверхностных источников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участками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эмиссии в окружающую среду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1893500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 индивидуальных предпринимателей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   юридических лиц и учетную регистрацию филиалов и представительств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(визуальной) рекламы в полосе отвода автомобильных дорог общего пользования местного значения и в населенных пунктах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1552900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1552900 </w:t>
            </w:r>
          </w:p>
        </w:tc>
      </w:tr>
      <w:tr>
        <w:trPr>
          <w:trHeight w:val="20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с заявлений (жалоб) по делам особого производства, с апелляционных жалоб, частных жалоб на определение суда по вопросу  о выдаче дубликата исполнительного листа, с заявлений о  вынесении судебного приказа, а также за выдачу судом исполнительных листов по решениям иностранных судов и арбитражей, копий (дубликатов) документов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15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регистрацию  места жительства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право охоты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0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1954000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части чистого дохода  государственных предприятий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коммунальных государственных предприятий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аренды имущества, находящегося в  государственной 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805000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коммунальной 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982000 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 кредитам, выданным из местного бюджета до 2005 года  юридическим лицам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реализации товаров  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   (работ,услуг) государственными учреждениями, финансируемыми из государственного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государственными учреждениями, финансируемыми из местного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  из государственного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  из государственного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местного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463000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463000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ранее полученных из местного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неналоговые поступления в местный бюджет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основного капитала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12557000 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квартир в рамках Государственной программы жилищного 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6057000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5907000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5907000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75076291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75076291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75076291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3549532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71526759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733"/>
        <w:gridCol w:w="793"/>
        <w:gridCol w:w="7673"/>
        <w:gridCol w:w="237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II. ЗАТРАТЫ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252931595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2437470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1571472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33467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33467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1164502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города республиканского 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743484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295256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373503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373503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753002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753002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574106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91139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76757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100776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экономики и бюджетного планирования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100776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94776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1599664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97555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97555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17555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города  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1502109 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1502109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43177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281422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1177510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5650314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5650314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5266868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бюджета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5072254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189034 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383446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383446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33017922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3201275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3201275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3201275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17986685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1069466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809466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16917219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14329662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1146563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1190994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2979421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77170 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74770 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2902251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7937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2894314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Переподготовка и повышения квалификации специалистов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102578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8730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8730 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93848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93848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8747963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1960708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65668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874926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627330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масштаба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169080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52602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72332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98770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 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6787255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4219968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г. Алматы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2567287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30901505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8627778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8627778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8627778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1434180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650736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226580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291986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131435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783444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санитарно-эпидемиологического надзора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278941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504503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5015104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4647671 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3597720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70196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317517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346738 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315500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367433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367433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5480791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5480791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3824781 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1656010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2616188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2616188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2603341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7727464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292411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56463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 по профилактике и борьбе со СПИД в Республике 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210446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23796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7435053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6303771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в г. Алматы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1131282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5009776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1559855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занятости и социальных программ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665062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 и инвалидов общего типа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665062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394873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394873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499920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499920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3121027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99960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занятости и социальных программ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3021067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240486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141987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235104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2208092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123291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32788 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39319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328894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занятости и социальных программ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328894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занятости и социальных программ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269056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40057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4571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25581242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13501536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971000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971000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11815882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5438239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6377643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жилья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714654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жилья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101725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аварийного и ветхого жилья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343045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выкупа,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169884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3194324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3194324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56097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1229444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238185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230923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коммунальной техники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1439675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8885382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8286322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1352165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2770075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55667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4108415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599060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599060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6186808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2509758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26167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культуры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2296058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24532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1651940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244705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173485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199461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187533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187533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1494395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1468395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20862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уровне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469062 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 сборных команд города республиканского значения, столицы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978471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1775935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архивов и документации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123808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16923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106885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культуры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315112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городских библиотек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315112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внутренней политики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602890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602890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развитию языков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134133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20673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113460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 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599992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599992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 и промышленности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спорта, туризма  и информационного пространства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388720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внутренней политики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388720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258653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130067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9224345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9224345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9224345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9224345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3575423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7559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сельского хозяйства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7559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7559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3525297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природных ресурсов и охраны окружающей среды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3525297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охраны окружающей среды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1407329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2045794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земельных отношений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1369862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1369862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архитектуры и градостроительства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1288992 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53592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1235400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51495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29375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29375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74236349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7104701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7104701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7104701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67131648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67131648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33093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65752277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внутренним сообщениям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1346278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1219138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90733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 и промышленности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90733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90733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228405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 и промышленности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228405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28405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инвестиционных политики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176500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176500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176500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176500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344443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52400834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III.Операционное сальдо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-2377304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-1440000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V. Сальдо по операциям с финансовыми активами: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2374074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2849074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2849074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2849074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2849074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2849074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внутри страны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13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VI. Профицит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-3311378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VII. Использование профицита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3311378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566100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566100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566100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566100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2951478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2951478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2951478 </w:t>
            </w:r>
          </w:p>
        </w:tc>
      </w:tr>
    </w:tbl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VI-й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IV-го созыва                     К. Баймухамбетов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Алматы IV-го созыва       Т. 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VI-й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42 </w:t>
      </w:r>
    </w:p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местного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с разделением на бюджетные программы, направленные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реализацию бюджетных инвестиционных проектов (программ) и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формирование или увеличение уставного капитала юридических лиц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Приложение 2 в редакции решений Маслихата города Алматы  от 09.04.2008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470"/>
        <w:gridCol w:w="731"/>
        <w:gridCol w:w="709"/>
        <w:gridCol w:w="1095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экономики и бюджетного планирования города республиканского значения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г. Алматы 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в г Алматы 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города республиканского значения 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города республиканского значения 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 и промышленности республиканского значения, столицы 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VI-й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IV-го созыва                     К. Баймухамбетов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Алматы IV-го созыва       Т. 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VI-й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42 </w:t>
      </w:r>
    </w:p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</w:t>
      </w:r>
      <w:r>
        <w:br/>
      </w:r>
      <w:r>
        <w:rPr>
          <w:rFonts w:ascii="Times New Roman"/>
          <w:b/>
          <w:i w:val="false"/>
          <w:color w:val="000000"/>
        </w:rPr>
        <w:t xml:space="preserve">
не подлежащих секвестру в процессе исполнения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 города Алматы на 2008 год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3"/>
      </w:tblGrid>
      <w:tr>
        <w:trPr>
          <w:trHeight w:val="30" w:hRule="atLeast"/>
        </w:trPr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435" w:hRule="atLeast"/>
        </w:trPr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735" w:hRule="atLeast"/>
        </w:trPr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735" w:hRule="atLeast"/>
        </w:trPr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общеобразовательным программам </w:t>
            </w:r>
          </w:p>
        </w:tc>
      </w:tr>
      <w:tr>
        <w:trPr>
          <w:trHeight w:val="735" w:hRule="atLeast"/>
        </w:trPr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</w:tr>
      <w:tr>
        <w:trPr>
          <w:trHeight w:val="435" w:hRule="atLeast"/>
        </w:trPr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735" w:hRule="atLeast"/>
        </w:trPr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</w:tr>
      <w:tr>
        <w:trPr>
          <w:trHeight w:val="1320" w:hRule="atLeast"/>
        </w:trPr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  питания отдельных категорий населения на амбулаторном уровне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VI-й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IV-го созыва                     К. Баймухамбетов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Алматы IV-го созыва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